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47" w:rsidRDefault="00B4024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40247" w:rsidRDefault="00B4024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4024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0247" w:rsidRDefault="00B40247">
            <w:pPr>
              <w:pStyle w:val="ConsPlusNormal"/>
            </w:pPr>
            <w:r>
              <w:t>27 февраля 2026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0247" w:rsidRDefault="00B40247">
            <w:pPr>
              <w:pStyle w:val="ConsPlusNormal"/>
              <w:jc w:val="right"/>
            </w:pPr>
            <w:r>
              <w:t>N 4722-ЗПО</w:t>
            </w:r>
          </w:p>
        </w:tc>
      </w:tr>
    </w:tbl>
    <w:p w:rsidR="00B40247" w:rsidRDefault="00B402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0247" w:rsidRDefault="00B40247">
      <w:pPr>
        <w:pStyle w:val="ConsPlusNormal"/>
        <w:jc w:val="both"/>
      </w:pPr>
    </w:p>
    <w:p w:rsidR="00B40247" w:rsidRDefault="00B40247">
      <w:pPr>
        <w:pStyle w:val="ConsPlusTitle"/>
        <w:jc w:val="center"/>
      </w:pPr>
      <w:r>
        <w:t>ЗАКОН</w:t>
      </w:r>
    </w:p>
    <w:p w:rsidR="00B40247" w:rsidRDefault="00B40247">
      <w:pPr>
        <w:pStyle w:val="ConsPlusTitle"/>
        <w:jc w:val="center"/>
      </w:pPr>
      <w:r>
        <w:t>ПЕНЗЕНСКОЙ ОБЛАСТИ</w:t>
      </w:r>
    </w:p>
    <w:p w:rsidR="00B40247" w:rsidRDefault="00B40247">
      <w:pPr>
        <w:pStyle w:val="ConsPlusTitle"/>
        <w:ind w:firstLine="540"/>
        <w:jc w:val="both"/>
      </w:pPr>
    </w:p>
    <w:p w:rsidR="00B40247" w:rsidRDefault="00B40247">
      <w:pPr>
        <w:pStyle w:val="ConsPlusTitle"/>
        <w:jc w:val="center"/>
      </w:pPr>
      <w:r>
        <w:t>О ВНЕСЕНИИ ИЗМЕНЕНИЙ В ЗАКОН ПЕНЗЕНСКОЙ ОБЛАСТИ</w:t>
      </w:r>
    </w:p>
    <w:p w:rsidR="00B40247" w:rsidRDefault="00B40247">
      <w:pPr>
        <w:pStyle w:val="ConsPlusTitle"/>
        <w:jc w:val="center"/>
      </w:pPr>
      <w:r>
        <w:t>"ОБ ОРГАНИЗАЦИИ ПРОВЕДЕНИЯ КАПИТАЛЬНОГО РЕМОНТА ОБЩЕГО</w:t>
      </w:r>
    </w:p>
    <w:p w:rsidR="00B40247" w:rsidRDefault="00B40247">
      <w:pPr>
        <w:pStyle w:val="ConsPlusTitle"/>
        <w:jc w:val="center"/>
      </w:pPr>
      <w:r>
        <w:t>ИМУЩЕСТВА В МНОГОКВАРТИРНЫХ ДОМАХ, РАСПОЛОЖЕННЫХ</w:t>
      </w:r>
    </w:p>
    <w:p w:rsidR="00B40247" w:rsidRDefault="00B40247">
      <w:pPr>
        <w:pStyle w:val="ConsPlusTitle"/>
        <w:jc w:val="center"/>
      </w:pPr>
      <w:r>
        <w:t>НА ТЕРРИТОРИИ ПЕНЗЕНСКОЙ ОБЛАСТИ"</w:t>
      </w:r>
    </w:p>
    <w:p w:rsidR="00B40247" w:rsidRDefault="00B40247">
      <w:pPr>
        <w:pStyle w:val="ConsPlusNormal"/>
        <w:jc w:val="both"/>
      </w:pPr>
    </w:p>
    <w:p w:rsidR="00B40247" w:rsidRDefault="00B40247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B40247" w:rsidRDefault="00B40247">
      <w:pPr>
        <w:pStyle w:val="ConsPlusNormal"/>
        <w:jc w:val="right"/>
      </w:pPr>
      <w:r>
        <w:t>Законодательным Собранием</w:t>
      </w:r>
    </w:p>
    <w:p w:rsidR="00B40247" w:rsidRDefault="00B40247">
      <w:pPr>
        <w:pStyle w:val="ConsPlusNormal"/>
        <w:jc w:val="right"/>
      </w:pPr>
      <w:r>
        <w:t>Пензенской области</w:t>
      </w:r>
    </w:p>
    <w:p w:rsidR="00B40247" w:rsidRDefault="00B40247">
      <w:pPr>
        <w:pStyle w:val="ConsPlusNormal"/>
        <w:jc w:val="right"/>
      </w:pPr>
      <w:r>
        <w:t>27 февраля 2026 года</w:t>
      </w:r>
    </w:p>
    <w:p w:rsidR="00B40247" w:rsidRDefault="00B40247">
      <w:pPr>
        <w:pStyle w:val="ConsPlusNormal"/>
        <w:jc w:val="both"/>
      </w:pPr>
    </w:p>
    <w:p w:rsidR="00B40247" w:rsidRDefault="00B40247">
      <w:pPr>
        <w:pStyle w:val="ConsPlusTitle"/>
        <w:ind w:firstLine="540"/>
        <w:jc w:val="both"/>
        <w:outlineLvl w:val="0"/>
      </w:pPr>
      <w:r>
        <w:t>Статья 1</w:t>
      </w:r>
    </w:p>
    <w:p w:rsidR="00B40247" w:rsidRDefault="00B40247">
      <w:pPr>
        <w:pStyle w:val="ConsPlusNormal"/>
        <w:jc w:val="both"/>
      </w:pPr>
    </w:p>
    <w:p w:rsidR="00B40247" w:rsidRDefault="00B40247">
      <w:pPr>
        <w:pStyle w:val="ConsPlusNormal"/>
        <w:ind w:firstLine="540"/>
        <w:jc w:val="both"/>
      </w:pPr>
      <w:r>
        <w:t xml:space="preserve">Внести в </w:t>
      </w:r>
      <w:hyperlink r:id="rId6">
        <w:r>
          <w:rPr>
            <w:color w:val="0000FF"/>
          </w:rPr>
          <w:t>Закон</w:t>
        </w:r>
      </w:hyperlink>
      <w:r>
        <w:t xml:space="preserve"> Пензенской области от 24 апреля 2024 года N 4281-ЗПО "Об организации проведения капитального ремонта общего имущества в многоквартирных домах, расположенных на территории Пензенской области" (Пензенские губернские ведомости, 2024, N 37, N 117; 2025, N 71) следующие изменения:</w:t>
      </w:r>
    </w:p>
    <w:p w:rsidR="00B40247" w:rsidRDefault="00B40247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части 1 статьи 5</w:t>
        </w:r>
      </w:hyperlink>
      <w:r>
        <w:t xml:space="preserve"> слова "направления региональному оператору" заменить словами "получения региональным оператором";</w:t>
      </w:r>
    </w:p>
    <w:p w:rsidR="00B40247" w:rsidRDefault="00B402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02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247" w:rsidRDefault="00B402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247" w:rsidRDefault="00B402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0247" w:rsidRDefault="00B40247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ст. 1 </w:t>
            </w:r>
            <w:hyperlink w:anchor="P33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247" w:rsidRDefault="00B40247">
            <w:pPr>
              <w:pStyle w:val="ConsPlusNormal"/>
            </w:pPr>
          </w:p>
        </w:tc>
      </w:tr>
    </w:tbl>
    <w:p w:rsidR="00B40247" w:rsidRDefault="00B40247">
      <w:pPr>
        <w:pStyle w:val="ConsPlusNormal"/>
        <w:spacing w:before="280"/>
        <w:ind w:firstLine="540"/>
        <w:jc w:val="both"/>
      </w:pPr>
      <w:bookmarkStart w:id="0" w:name="P22"/>
      <w:bookmarkEnd w:id="0"/>
      <w:r>
        <w:t xml:space="preserve">2) </w:t>
      </w:r>
      <w:hyperlink r:id="rId8">
        <w:r>
          <w:rPr>
            <w:color w:val="0000FF"/>
          </w:rPr>
          <w:t>пункт 4 части 7 статьи 13</w:t>
        </w:r>
      </w:hyperlink>
      <w:r>
        <w:t xml:space="preserve"> изложить в следующей редакции:</w:t>
      </w:r>
    </w:p>
    <w:p w:rsidR="00B40247" w:rsidRDefault="00B40247">
      <w:pPr>
        <w:pStyle w:val="ConsPlusNormal"/>
        <w:spacing w:before="220"/>
        <w:ind w:firstLine="540"/>
        <w:jc w:val="both"/>
      </w:pPr>
      <w:r>
        <w:t>"4) перенос установленного срока проведения работ по ремонту внутридомовых инженерных систем газоснабжения, замене лифтов, а также сопутствующий замене лифтов ремонт лифтовых шахт и помещений, в которых размещается лифтовое оборудование;";</w:t>
      </w:r>
    </w:p>
    <w:p w:rsidR="00B40247" w:rsidRDefault="00B40247">
      <w:pPr>
        <w:pStyle w:val="ConsPlusNormal"/>
        <w:spacing w:before="220"/>
        <w:ind w:firstLine="540"/>
        <w:jc w:val="both"/>
      </w:pPr>
      <w:r>
        <w:t xml:space="preserve">3) </w:t>
      </w:r>
      <w:hyperlink r:id="rId9">
        <w:r>
          <w:rPr>
            <w:color w:val="0000FF"/>
          </w:rPr>
          <w:t>наименование статьи 14</w:t>
        </w:r>
      </w:hyperlink>
      <w:r>
        <w:t xml:space="preserve"> изложить в следующей редакции:</w:t>
      </w:r>
    </w:p>
    <w:p w:rsidR="00B40247" w:rsidRDefault="00B40247">
      <w:pPr>
        <w:pStyle w:val="ConsPlusNormal"/>
        <w:spacing w:before="220"/>
        <w:ind w:firstLine="540"/>
        <w:jc w:val="both"/>
      </w:pPr>
      <w:r>
        <w:t>"Статья 14. Определение очередности проведения капитального ремонта общего имущества в многоквартирных домах в региональной программе капитального ремонта";</w:t>
      </w:r>
    </w:p>
    <w:p w:rsidR="00B40247" w:rsidRDefault="00B4024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02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247" w:rsidRDefault="00B402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247" w:rsidRDefault="00B402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0247" w:rsidRDefault="00B40247">
            <w:pPr>
              <w:pStyle w:val="ConsPlusNormal"/>
              <w:jc w:val="both"/>
            </w:pPr>
            <w:r>
              <w:rPr>
                <w:color w:val="392C69"/>
              </w:rPr>
              <w:t xml:space="preserve">П. 4 ст. 1 </w:t>
            </w:r>
            <w:hyperlink w:anchor="P33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247" w:rsidRDefault="00B40247">
            <w:pPr>
              <w:pStyle w:val="ConsPlusNormal"/>
            </w:pPr>
          </w:p>
        </w:tc>
      </w:tr>
    </w:tbl>
    <w:p w:rsidR="00B40247" w:rsidRDefault="00B40247">
      <w:pPr>
        <w:pStyle w:val="ConsPlusNormal"/>
        <w:spacing w:before="280"/>
        <w:ind w:firstLine="540"/>
        <w:jc w:val="both"/>
      </w:pPr>
      <w:bookmarkStart w:id="1" w:name="P27"/>
      <w:bookmarkEnd w:id="1"/>
      <w:r>
        <w:t xml:space="preserve">4) </w:t>
      </w:r>
      <w:hyperlink r:id="rId10">
        <w:r>
          <w:rPr>
            <w:color w:val="0000FF"/>
          </w:rPr>
          <w:t>пункт 2 части 1 статьи 15</w:t>
        </w:r>
      </w:hyperlink>
      <w:r>
        <w:t xml:space="preserve"> изложить в следующей редакции:</w:t>
      </w:r>
    </w:p>
    <w:p w:rsidR="00B40247" w:rsidRDefault="00B40247">
      <w:pPr>
        <w:pStyle w:val="ConsPlusNormal"/>
        <w:spacing w:before="220"/>
        <w:ind w:firstLine="540"/>
        <w:jc w:val="both"/>
      </w:pPr>
      <w:r>
        <w:t>"2) замену лифтов, а также сопутствующий замене лифтов ремонт лифтовых шахт и помещений, в которых размещается лифтовое оборудование;".</w:t>
      </w:r>
    </w:p>
    <w:p w:rsidR="00B40247" w:rsidRDefault="00B40247">
      <w:pPr>
        <w:pStyle w:val="ConsPlusNormal"/>
        <w:jc w:val="both"/>
      </w:pPr>
    </w:p>
    <w:p w:rsidR="00B40247" w:rsidRDefault="00B40247">
      <w:pPr>
        <w:pStyle w:val="ConsPlusTitle"/>
        <w:ind w:firstLine="540"/>
        <w:jc w:val="both"/>
        <w:outlineLvl w:val="0"/>
      </w:pPr>
      <w:r>
        <w:t>Статья 2</w:t>
      </w:r>
    </w:p>
    <w:p w:rsidR="00B40247" w:rsidRDefault="00B40247">
      <w:pPr>
        <w:pStyle w:val="ConsPlusNormal"/>
        <w:jc w:val="both"/>
      </w:pPr>
    </w:p>
    <w:p w:rsidR="00B40247" w:rsidRDefault="00B40247">
      <w:pPr>
        <w:pStyle w:val="ConsPlusNormal"/>
        <w:ind w:firstLine="540"/>
        <w:jc w:val="both"/>
      </w:pPr>
      <w:r>
        <w:t xml:space="preserve">1. Настоящий Закон вступает в силу по истечении десяти дней после дня его официального опубликования, за исключением </w:t>
      </w:r>
      <w:hyperlink w:anchor="P22">
        <w:r>
          <w:rPr>
            <w:color w:val="0000FF"/>
          </w:rPr>
          <w:t>пунктов 2</w:t>
        </w:r>
      </w:hyperlink>
      <w:r>
        <w:t xml:space="preserve">, </w:t>
      </w:r>
      <w:hyperlink w:anchor="P27">
        <w:r>
          <w:rPr>
            <w:color w:val="0000FF"/>
          </w:rPr>
          <w:t>4 статьи 1</w:t>
        </w:r>
      </w:hyperlink>
      <w:r>
        <w:t xml:space="preserve"> настоящего Закона.</w:t>
      </w:r>
    </w:p>
    <w:p w:rsidR="00B40247" w:rsidRDefault="00B40247">
      <w:pPr>
        <w:pStyle w:val="ConsPlusNormal"/>
        <w:spacing w:before="220"/>
        <w:ind w:firstLine="540"/>
        <w:jc w:val="both"/>
      </w:pPr>
      <w:bookmarkStart w:id="2" w:name="P33"/>
      <w:bookmarkEnd w:id="2"/>
      <w:r>
        <w:lastRenderedPageBreak/>
        <w:t xml:space="preserve">2. </w:t>
      </w:r>
      <w:hyperlink w:anchor="P22">
        <w:r>
          <w:rPr>
            <w:color w:val="0000FF"/>
          </w:rPr>
          <w:t>Пункты 2</w:t>
        </w:r>
      </w:hyperlink>
      <w:r>
        <w:t xml:space="preserve">, </w:t>
      </w:r>
      <w:hyperlink w:anchor="P27">
        <w:r>
          <w:rPr>
            <w:color w:val="0000FF"/>
          </w:rPr>
          <w:t>4 статьи 1</w:t>
        </w:r>
      </w:hyperlink>
      <w:r>
        <w:t xml:space="preserve"> настоящего Закона вступают в силу с 1 сентября 2026 года.</w:t>
      </w:r>
    </w:p>
    <w:p w:rsidR="00B40247" w:rsidRDefault="00B40247">
      <w:pPr>
        <w:pStyle w:val="ConsPlusNormal"/>
        <w:jc w:val="both"/>
      </w:pPr>
    </w:p>
    <w:p w:rsidR="00B40247" w:rsidRDefault="00B40247">
      <w:pPr>
        <w:pStyle w:val="ConsPlusNormal"/>
        <w:jc w:val="right"/>
      </w:pPr>
      <w:r>
        <w:t>Губернатор</w:t>
      </w:r>
    </w:p>
    <w:p w:rsidR="00B40247" w:rsidRDefault="00B40247">
      <w:pPr>
        <w:pStyle w:val="ConsPlusNormal"/>
        <w:jc w:val="right"/>
      </w:pPr>
      <w:r>
        <w:t>Пензенской области</w:t>
      </w:r>
    </w:p>
    <w:p w:rsidR="00B40247" w:rsidRDefault="00B40247">
      <w:pPr>
        <w:pStyle w:val="ConsPlusNormal"/>
        <w:jc w:val="right"/>
      </w:pPr>
      <w:r>
        <w:t>О.В.МЕЛЬНИЧЕНКО</w:t>
      </w:r>
    </w:p>
    <w:p w:rsidR="00B40247" w:rsidRDefault="00B40247">
      <w:pPr>
        <w:pStyle w:val="ConsPlusNormal"/>
      </w:pPr>
      <w:r>
        <w:t>г. Пенза</w:t>
      </w:r>
    </w:p>
    <w:p w:rsidR="00B40247" w:rsidRDefault="00B40247">
      <w:pPr>
        <w:pStyle w:val="ConsPlusNormal"/>
        <w:spacing w:before="220"/>
      </w:pPr>
      <w:r>
        <w:t>27 февраля 2026 года</w:t>
      </w:r>
    </w:p>
    <w:p w:rsidR="00B40247" w:rsidRDefault="00B40247">
      <w:pPr>
        <w:pStyle w:val="ConsPlusNormal"/>
        <w:spacing w:before="220"/>
      </w:pPr>
      <w:r>
        <w:t>N 4722-ЗПО</w:t>
      </w:r>
    </w:p>
    <w:p w:rsidR="00B40247" w:rsidRDefault="00B40247">
      <w:pPr>
        <w:pStyle w:val="ConsPlusNormal"/>
        <w:jc w:val="both"/>
      </w:pPr>
    </w:p>
    <w:p w:rsidR="00B40247" w:rsidRDefault="00B40247">
      <w:pPr>
        <w:pStyle w:val="ConsPlusNormal"/>
        <w:jc w:val="both"/>
      </w:pPr>
    </w:p>
    <w:p w:rsidR="00B40247" w:rsidRDefault="00B402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B40247">
      <w:bookmarkStart w:id="3" w:name="_GoBack"/>
      <w:bookmarkEnd w:id="3"/>
    </w:p>
    <w:sectPr w:rsidR="00732C48" w:rsidSect="00D8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47"/>
    <w:rsid w:val="004D23A1"/>
    <w:rsid w:val="00A56BB4"/>
    <w:rsid w:val="00B4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766D6-BD7C-4C48-819C-D5BA6737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2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02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02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15845&amp;dst=1000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209582&amp;dst=1000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958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EXP021&amp;n=21217&amp;dst=100007" TargetMode="External"/><Relationship Id="rId10" Type="http://schemas.openxmlformats.org/officeDocument/2006/relationships/hyperlink" Target="https://login.consultant.ru/link/?req=doc&amp;base=RLAW021&amp;n=215845&amp;dst=1001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09582&amp;dst=100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2026-03-23T07:29:00Z</dcterms:created>
  <dcterms:modified xsi:type="dcterms:W3CDTF">2026-03-23T07:30:00Z</dcterms:modified>
</cp:coreProperties>
</file>