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FD3" w:rsidRDefault="00276FD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76FD3" w:rsidRDefault="00276FD3">
      <w:pPr>
        <w:pStyle w:val="ConsPlusNormal"/>
        <w:ind w:firstLine="540"/>
        <w:jc w:val="both"/>
        <w:outlineLvl w:val="0"/>
      </w:pPr>
    </w:p>
    <w:p w:rsidR="00276FD3" w:rsidRDefault="00276FD3">
      <w:pPr>
        <w:pStyle w:val="ConsPlusTitle"/>
        <w:jc w:val="center"/>
      </w:pPr>
      <w:r>
        <w:t>ПРАВИТЕЛЬСТВО ПЕНЗЕНСКОЙ ОБЛАСТИ</w:t>
      </w:r>
    </w:p>
    <w:p w:rsidR="00276FD3" w:rsidRDefault="00276FD3">
      <w:pPr>
        <w:pStyle w:val="ConsPlusTitle"/>
        <w:jc w:val="both"/>
      </w:pPr>
    </w:p>
    <w:p w:rsidR="00276FD3" w:rsidRDefault="00276FD3">
      <w:pPr>
        <w:pStyle w:val="ConsPlusTitle"/>
        <w:jc w:val="center"/>
      </w:pPr>
      <w:r>
        <w:t>ПОСТАНОВЛЕНИЕ</w:t>
      </w:r>
    </w:p>
    <w:p w:rsidR="00276FD3" w:rsidRDefault="00276FD3">
      <w:pPr>
        <w:pStyle w:val="ConsPlusTitle"/>
        <w:jc w:val="center"/>
      </w:pPr>
      <w:r>
        <w:t>от 29 сентября 2025 г. N 831-пП</w:t>
      </w:r>
    </w:p>
    <w:p w:rsidR="00276FD3" w:rsidRDefault="00276FD3">
      <w:pPr>
        <w:pStyle w:val="ConsPlusTitle"/>
        <w:jc w:val="both"/>
      </w:pPr>
    </w:p>
    <w:p w:rsidR="00276FD3" w:rsidRDefault="00276FD3">
      <w:pPr>
        <w:pStyle w:val="ConsPlusTitle"/>
        <w:jc w:val="center"/>
      </w:pPr>
      <w:r>
        <w:t>О ВНЕСЕНИИ ИЗМЕНЕНИЙ В РЕГИОНАЛЬНУЮ ПРОГРАММУ КАПИТАЛЬНОГО</w:t>
      </w:r>
    </w:p>
    <w:p w:rsidR="00276FD3" w:rsidRDefault="00276FD3">
      <w:pPr>
        <w:pStyle w:val="ConsPlusTitle"/>
        <w:jc w:val="center"/>
      </w:pPr>
      <w:r>
        <w:t>РЕМОНТА ОБЩЕГО ИМУЩЕСТВА В МНОГОКВАРТИРНЫХ ДОМАХ,</w:t>
      </w:r>
    </w:p>
    <w:p w:rsidR="00276FD3" w:rsidRDefault="00276FD3">
      <w:pPr>
        <w:pStyle w:val="ConsPlusTitle"/>
        <w:jc w:val="center"/>
      </w:pPr>
      <w:r>
        <w:t>РАСПОЛОЖЕННЫХ НА ТЕРРИТОРИИ ПЕНЗЕНСКОЙ ОБЛАСТИ, УТВЕРЖДЕННУЮ</w:t>
      </w:r>
    </w:p>
    <w:p w:rsidR="00276FD3" w:rsidRDefault="00276FD3">
      <w:pPr>
        <w:pStyle w:val="ConsPlusTitle"/>
        <w:jc w:val="center"/>
      </w:pPr>
      <w:r>
        <w:t>ПОСТАНОВЛЕНИЕМ ПРАВИТЕЛЬСТВА ПЕНЗЕНСКОЙ ОБЛАСТИ</w:t>
      </w:r>
    </w:p>
    <w:p w:rsidR="00276FD3" w:rsidRDefault="00276FD3">
      <w:pPr>
        <w:pStyle w:val="ConsPlusTitle"/>
        <w:jc w:val="center"/>
      </w:pPr>
      <w:r>
        <w:t>ОТ 19.02.2014 N 95-ПП (С ПОСЛЕДУЮЩИМИ ИЗМЕНЕНИЯМИ)</w:t>
      </w:r>
    </w:p>
    <w:p w:rsidR="00276FD3" w:rsidRDefault="00276FD3">
      <w:pPr>
        <w:pStyle w:val="ConsPlusNormal"/>
        <w:ind w:firstLine="540"/>
        <w:jc w:val="both"/>
      </w:pPr>
    </w:p>
    <w:p w:rsidR="00276FD3" w:rsidRDefault="00276FD3">
      <w:pPr>
        <w:pStyle w:val="ConsPlusNormal"/>
        <w:ind w:firstLine="540"/>
        <w:jc w:val="both"/>
      </w:pPr>
      <w:r>
        <w:t xml:space="preserve">В целях реализации </w:t>
      </w:r>
      <w:hyperlink r:id="rId5">
        <w:r>
          <w:rPr>
            <w:color w:val="0000FF"/>
          </w:rPr>
          <w:t>Закона</w:t>
        </w:r>
      </w:hyperlink>
      <w:r>
        <w:t xml:space="preserve"> Пензенской области от 24.04.2024 N 4281-ЗПО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6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276FD3" w:rsidRDefault="00276FD3">
      <w:pPr>
        <w:pStyle w:val="ConsPlusNormal"/>
        <w:spacing w:before="220"/>
        <w:ind w:firstLine="540"/>
        <w:jc w:val="both"/>
      </w:pPr>
      <w:r>
        <w:t xml:space="preserve">1. Внести в региональную </w:t>
      </w:r>
      <w:hyperlink r:id="rId7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 (далее - Программа), утвержденную постановлением Правительства Пензенской области от 19.02.2014 N 95-пП "Об утверждении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следующие изменения:</w:t>
      </w:r>
    </w:p>
    <w:p w:rsidR="00276FD3" w:rsidRDefault="00276FD3">
      <w:pPr>
        <w:pStyle w:val="ConsPlusNormal"/>
        <w:spacing w:before="220"/>
        <w:ind w:firstLine="540"/>
        <w:jc w:val="both"/>
      </w:pPr>
      <w:r>
        <w:t xml:space="preserve">1.1. В </w:t>
      </w:r>
      <w:hyperlink r:id="rId8">
        <w:r>
          <w:rPr>
            <w:color w:val="0000FF"/>
          </w:rPr>
          <w:t>приложении</w:t>
        </w:r>
      </w:hyperlink>
      <w:r>
        <w:t xml:space="preserve"> "Перечень многоквартирных домов, расположенных на территории Пензенской области, с указанием услуг и (или) работ по капитальному ремонту общего имущества и планируемых сроков их проведения" к Программе:</w:t>
      </w:r>
    </w:p>
    <w:p w:rsidR="00276FD3" w:rsidRDefault="00276FD3">
      <w:pPr>
        <w:pStyle w:val="ConsPlusNormal"/>
        <w:spacing w:before="220"/>
        <w:ind w:firstLine="540"/>
        <w:jc w:val="both"/>
      </w:pPr>
      <w:r>
        <w:t xml:space="preserve">1.1.1. в </w:t>
      </w:r>
      <w:hyperlink r:id="rId9">
        <w:r>
          <w:rPr>
            <w:color w:val="0000FF"/>
          </w:rPr>
          <w:t>разделе</w:t>
        </w:r>
      </w:hyperlink>
      <w:r>
        <w:t xml:space="preserve"> "г. Пенза":</w:t>
      </w:r>
    </w:p>
    <w:p w:rsidR="00276FD3" w:rsidRDefault="00276FD3">
      <w:pPr>
        <w:pStyle w:val="ConsPlusNormal"/>
        <w:spacing w:before="220"/>
        <w:ind w:firstLine="540"/>
        <w:jc w:val="both"/>
      </w:pPr>
      <w:r>
        <w:t xml:space="preserve">1.1.1.1. </w:t>
      </w:r>
      <w:hyperlink r:id="rId10">
        <w:r>
          <w:rPr>
            <w:color w:val="0000FF"/>
          </w:rPr>
          <w:t>пункты 2327</w:t>
        </w:r>
      </w:hyperlink>
      <w:r>
        <w:t xml:space="preserve">, </w:t>
      </w:r>
      <w:hyperlink r:id="rId11">
        <w:r>
          <w:rPr>
            <w:color w:val="0000FF"/>
          </w:rPr>
          <w:t>2331</w:t>
        </w:r>
      </w:hyperlink>
      <w:r>
        <w:t xml:space="preserve">, </w:t>
      </w:r>
      <w:hyperlink r:id="rId12">
        <w:r>
          <w:rPr>
            <w:color w:val="0000FF"/>
          </w:rPr>
          <w:t>2348</w:t>
        </w:r>
      </w:hyperlink>
      <w:r>
        <w:t xml:space="preserve">, </w:t>
      </w:r>
      <w:hyperlink r:id="rId13">
        <w:r>
          <w:rPr>
            <w:color w:val="0000FF"/>
          </w:rPr>
          <w:t>2372</w:t>
        </w:r>
      </w:hyperlink>
      <w:r>
        <w:t xml:space="preserve">, </w:t>
      </w:r>
      <w:hyperlink r:id="rId14">
        <w:r>
          <w:rPr>
            <w:color w:val="0000FF"/>
          </w:rPr>
          <w:t>2376</w:t>
        </w:r>
      </w:hyperlink>
      <w:r>
        <w:t xml:space="preserve">, </w:t>
      </w:r>
      <w:hyperlink r:id="rId15">
        <w:r>
          <w:rPr>
            <w:color w:val="0000FF"/>
          </w:rPr>
          <w:t>2463.1</w:t>
        </w:r>
      </w:hyperlink>
      <w:r>
        <w:t xml:space="preserve">, </w:t>
      </w:r>
      <w:hyperlink r:id="rId16">
        <w:r>
          <w:rPr>
            <w:color w:val="0000FF"/>
          </w:rPr>
          <w:t>2487.1</w:t>
        </w:r>
      </w:hyperlink>
      <w:r>
        <w:t xml:space="preserve"> изложить в новой редакции:</w:t>
      </w:r>
    </w:p>
    <w:p w:rsidR="00276FD3" w:rsidRDefault="00276FD3">
      <w:pPr>
        <w:pStyle w:val="ConsPlusNormal"/>
        <w:spacing w:before="220"/>
      </w:pPr>
      <w:r>
        <w:t>"</w:t>
      </w:r>
    </w:p>
    <w:p w:rsidR="00276FD3" w:rsidRDefault="00276FD3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386"/>
        <w:gridCol w:w="794"/>
        <w:gridCol w:w="1417"/>
        <w:gridCol w:w="510"/>
        <w:gridCol w:w="964"/>
        <w:gridCol w:w="567"/>
        <w:gridCol w:w="1077"/>
        <w:gridCol w:w="1020"/>
        <w:gridCol w:w="1587"/>
        <w:gridCol w:w="804"/>
        <w:gridCol w:w="1247"/>
      </w:tblGrid>
      <w:tr w:rsidR="00276FD3"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2327</w:t>
            </w:r>
          </w:p>
        </w:tc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386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79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41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51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6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0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24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</w:tr>
      <w:tr w:rsidR="00276FD3"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lastRenderedPageBreak/>
              <w:t>2331</w:t>
            </w:r>
          </w:p>
        </w:tc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386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79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51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6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0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24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</w:tr>
      <w:tr w:rsidR="00276FD3"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2348</w:t>
            </w:r>
          </w:p>
        </w:tc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386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79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41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1474,7</w:t>
            </w:r>
          </w:p>
        </w:tc>
        <w:tc>
          <w:tcPr>
            <w:tcW w:w="51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6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0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124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</w:tr>
      <w:tr w:rsidR="00276FD3"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386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79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4 459</w:t>
            </w:r>
          </w:p>
        </w:tc>
        <w:tc>
          <w:tcPr>
            <w:tcW w:w="51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6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0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24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</w:tr>
      <w:tr w:rsidR="00276FD3"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386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79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3 904,6</w:t>
            </w:r>
          </w:p>
        </w:tc>
        <w:tc>
          <w:tcPr>
            <w:tcW w:w="51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6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0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124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</w:tr>
      <w:tr w:rsidR="00276FD3"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2463.1</w:t>
            </w:r>
          </w:p>
        </w:tc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386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79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41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3349,1</w:t>
            </w:r>
          </w:p>
        </w:tc>
        <w:tc>
          <w:tcPr>
            <w:tcW w:w="51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6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0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24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</w:tr>
      <w:tr w:rsidR="00276FD3"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2487.1</w:t>
            </w:r>
          </w:p>
        </w:tc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386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79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10 382,2</w:t>
            </w:r>
          </w:p>
        </w:tc>
        <w:tc>
          <w:tcPr>
            <w:tcW w:w="51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6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0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24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276FD3" w:rsidRDefault="00276FD3">
      <w:pPr>
        <w:pStyle w:val="ConsPlusNormal"/>
        <w:jc w:val="right"/>
      </w:pPr>
      <w:r>
        <w:t>";</w:t>
      </w:r>
    </w:p>
    <w:p w:rsidR="00276FD3" w:rsidRDefault="00276FD3">
      <w:pPr>
        <w:pStyle w:val="ConsPlusNormal"/>
        <w:ind w:firstLine="540"/>
        <w:jc w:val="both"/>
      </w:pPr>
      <w:r>
        <w:t xml:space="preserve">1.1.1.2. </w:t>
      </w:r>
      <w:hyperlink r:id="rId17">
        <w:r>
          <w:rPr>
            <w:color w:val="0000FF"/>
          </w:rPr>
          <w:t>дополнить</w:t>
        </w:r>
      </w:hyperlink>
      <w:r>
        <w:t xml:space="preserve"> пунктами 864.1, 1952.1:</w:t>
      </w:r>
    </w:p>
    <w:p w:rsidR="00276FD3" w:rsidRDefault="00276FD3">
      <w:pPr>
        <w:pStyle w:val="ConsPlusNormal"/>
        <w:spacing w:before="220"/>
      </w:pPr>
      <w:r>
        <w:t>"</w:t>
      </w:r>
    </w:p>
    <w:p w:rsidR="00276FD3" w:rsidRDefault="00276FD3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386"/>
        <w:gridCol w:w="794"/>
        <w:gridCol w:w="1417"/>
        <w:gridCol w:w="510"/>
        <w:gridCol w:w="964"/>
        <w:gridCol w:w="567"/>
        <w:gridCol w:w="1077"/>
        <w:gridCol w:w="1020"/>
        <w:gridCol w:w="1587"/>
        <w:gridCol w:w="804"/>
        <w:gridCol w:w="1247"/>
      </w:tblGrid>
      <w:tr w:rsidR="00276FD3"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864.1</w:t>
            </w:r>
          </w:p>
        </w:tc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386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79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41Б</w:t>
            </w:r>
          </w:p>
        </w:tc>
        <w:tc>
          <w:tcPr>
            <w:tcW w:w="141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22 886,5</w:t>
            </w:r>
          </w:p>
        </w:tc>
        <w:tc>
          <w:tcPr>
            <w:tcW w:w="51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6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6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58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0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24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2048</w:t>
            </w:r>
          </w:p>
        </w:tc>
      </w:tr>
      <w:tr w:rsidR="00276FD3"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1952.1</w:t>
            </w:r>
          </w:p>
        </w:tc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386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79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2 256,2</w:t>
            </w:r>
          </w:p>
        </w:tc>
        <w:tc>
          <w:tcPr>
            <w:tcW w:w="51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6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58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0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24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2033</w:t>
            </w:r>
          </w:p>
        </w:tc>
      </w:tr>
    </w:tbl>
    <w:p w:rsidR="00276FD3" w:rsidRDefault="00276FD3">
      <w:pPr>
        <w:pStyle w:val="ConsPlusNormal"/>
        <w:jc w:val="right"/>
      </w:pPr>
      <w:r>
        <w:t>";</w:t>
      </w:r>
    </w:p>
    <w:p w:rsidR="00276FD3" w:rsidRDefault="00276FD3">
      <w:pPr>
        <w:pStyle w:val="ConsPlusNormal"/>
        <w:ind w:firstLine="540"/>
        <w:jc w:val="both"/>
      </w:pPr>
      <w:r>
        <w:t xml:space="preserve">1.1.1.3. </w:t>
      </w:r>
      <w:hyperlink r:id="rId18">
        <w:r>
          <w:rPr>
            <w:color w:val="0000FF"/>
          </w:rPr>
          <w:t>пункт 718</w:t>
        </w:r>
      </w:hyperlink>
      <w:r>
        <w:t xml:space="preserve"> исключить;</w:t>
      </w:r>
    </w:p>
    <w:p w:rsidR="00276FD3" w:rsidRDefault="00276FD3">
      <w:pPr>
        <w:pStyle w:val="ConsPlusNormal"/>
        <w:spacing w:before="220"/>
        <w:ind w:firstLine="540"/>
        <w:jc w:val="both"/>
      </w:pPr>
      <w:r>
        <w:t xml:space="preserve">1.1.2. в </w:t>
      </w:r>
      <w:hyperlink r:id="rId19">
        <w:r>
          <w:rPr>
            <w:color w:val="0000FF"/>
          </w:rPr>
          <w:t>разделе</w:t>
        </w:r>
      </w:hyperlink>
      <w:r>
        <w:t xml:space="preserve"> "Городищенский район":</w:t>
      </w:r>
    </w:p>
    <w:p w:rsidR="00276FD3" w:rsidRDefault="00276FD3">
      <w:pPr>
        <w:pStyle w:val="ConsPlusNormal"/>
        <w:spacing w:before="220"/>
        <w:ind w:firstLine="540"/>
        <w:jc w:val="both"/>
      </w:pPr>
      <w:r>
        <w:t xml:space="preserve">1.1.2.1. </w:t>
      </w:r>
      <w:hyperlink r:id="rId20">
        <w:r>
          <w:rPr>
            <w:color w:val="0000FF"/>
          </w:rPr>
          <w:t>пункты 95</w:t>
        </w:r>
      </w:hyperlink>
      <w:r>
        <w:t xml:space="preserve">, </w:t>
      </w:r>
      <w:hyperlink r:id="rId21">
        <w:r>
          <w:rPr>
            <w:color w:val="0000FF"/>
          </w:rPr>
          <w:t>118</w:t>
        </w:r>
      </w:hyperlink>
      <w:r>
        <w:t xml:space="preserve"> изложить в новой редакции:</w:t>
      </w:r>
    </w:p>
    <w:p w:rsidR="00276FD3" w:rsidRDefault="00276FD3">
      <w:pPr>
        <w:pStyle w:val="ConsPlusNormal"/>
        <w:spacing w:before="220"/>
      </w:pPr>
      <w:r>
        <w:t>"</w:t>
      </w:r>
    </w:p>
    <w:p w:rsidR="00276FD3" w:rsidRDefault="00276FD3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386"/>
        <w:gridCol w:w="794"/>
        <w:gridCol w:w="1417"/>
        <w:gridCol w:w="510"/>
        <w:gridCol w:w="964"/>
        <w:gridCol w:w="567"/>
        <w:gridCol w:w="1077"/>
        <w:gridCol w:w="1020"/>
        <w:gridCol w:w="1587"/>
        <w:gridCol w:w="804"/>
        <w:gridCol w:w="1247"/>
      </w:tblGrid>
      <w:tr w:rsidR="00276FD3"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386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г. Сурск, ул. Рабочая</w:t>
            </w:r>
          </w:p>
        </w:tc>
        <w:tc>
          <w:tcPr>
            <w:tcW w:w="79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625,5</w:t>
            </w:r>
          </w:p>
        </w:tc>
        <w:tc>
          <w:tcPr>
            <w:tcW w:w="51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67" w:type="dxa"/>
            <w:vAlign w:val="center"/>
          </w:tcPr>
          <w:p w:rsidR="00276FD3" w:rsidRDefault="00276FD3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58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2025 (электроснабжение), 2038 (тепло-, газо-, водоснабжение, водоотведение, подвал)</w:t>
            </w:r>
          </w:p>
        </w:tc>
        <w:tc>
          <w:tcPr>
            <w:tcW w:w="80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</w:t>
            </w:r>
          </w:p>
        </w:tc>
      </w:tr>
      <w:tr w:rsidR="00276FD3"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386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79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3 238,3</w:t>
            </w:r>
          </w:p>
        </w:tc>
        <w:tc>
          <w:tcPr>
            <w:tcW w:w="51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67" w:type="dxa"/>
            <w:vAlign w:val="center"/>
          </w:tcPr>
          <w:p w:rsidR="00276FD3" w:rsidRDefault="00276FD3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58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0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2038</w:t>
            </w:r>
          </w:p>
        </w:tc>
      </w:tr>
    </w:tbl>
    <w:p w:rsidR="00276FD3" w:rsidRDefault="00276FD3">
      <w:pPr>
        <w:pStyle w:val="ConsPlusNormal"/>
        <w:jc w:val="right"/>
      </w:pPr>
      <w:r>
        <w:t>";</w:t>
      </w:r>
    </w:p>
    <w:p w:rsidR="00276FD3" w:rsidRDefault="00276FD3">
      <w:pPr>
        <w:pStyle w:val="ConsPlusNormal"/>
        <w:ind w:firstLine="540"/>
        <w:jc w:val="both"/>
      </w:pPr>
      <w:r>
        <w:t xml:space="preserve">1.1.2.2. </w:t>
      </w:r>
      <w:hyperlink r:id="rId22">
        <w:r>
          <w:rPr>
            <w:color w:val="0000FF"/>
          </w:rPr>
          <w:t>дополнить</w:t>
        </w:r>
      </w:hyperlink>
      <w:r>
        <w:t xml:space="preserve"> пунктом 61.1:</w:t>
      </w:r>
    </w:p>
    <w:p w:rsidR="00276FD3" w:rsidRDefault="00276FD3">
      <w:pPr>
        <w:pStyle w:val="ConsPlusNormal"/>
        <w:spacing w:before="220"/>
      </w:pPr>
      <w:r>
        <w:t>"</w:t>
      </w:r>
    </w:p>
    <w:p w:rsidR="00276FD3" w:rsidRDefault="00276FD3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386"/>
        <w:gridCol w:w="794"/>
        <w:gridCol w:w="1417"/>
        <w:gridCol w:w="510"/>
        <w:gridCol w:w="964"/>
        <w:gridCol w:w="567"/>
        <w:gridCol w:w="1077"/>
        <w:gridCol w:w="1020"/>
        <w:gridCol w:w="1587"/>
        <w:gridCol w:w="804"/>
        <w:gridCol w:w="1247"/>
      </w:tblGrid>
      <w:tr w:rsidR="00276FD3"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г. Сурск, ул. 11 годовщины Октября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811,8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FD3" w:rsidRDefault="00276FD3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276FD3" w:rsidRDefault="00276FD3">
      <w:pPr>
        <w:pStyle w:val="ConsPlusNormal"/>
        <w:jc w:val="right"/>
      </w:pPr>
      <w:r>
        <w:t>";</w:t>
      </w:r>
    </w:p>
    <w:p w:rsidR="00276FD3" w:rsidRDefault="00276FD3">
      <w:pPr>
        <w:pStyle w:val="ConsPlusNormal"/>
        <w:ind w:firstLine="540"/>
        <w:jc w:val="both"/>
      </w:pPr>
      <w:r>
        <w:t xml:space="preserve">1.1.3. в разделе "Земетчинский район" </w:t>
      </w:r>
      <w:hyperlink r:id="rId23">
        <w:r>
          <w:rPr>
            <w:color w:val="0000FF"/>
          </w:rPr>
          <w:t>пункты 29</w:t>
        </w:r>
      </w:hyperlink>
      <w:r>
        <w:t xml:space="preserve">, </w:t>
      </w:r>
      <w:hyperlink r:id="rId24">
        <w:r>
          <w:rPr>
            <w:color w:val="0000FF"/>
          </w:rPr>
          <w:t>73</w:t>
        </w:r>
      </w:hyperlink>
      <w:r>
        <w:t xml:space="preserve">, </w:t>
      </w:r>
      <w:hyperlink r:id="rId25">
        <w:r>
          <w:rPr>
            <w:color w:val="0000FF"/>
          </w:rPr>
          <w:t>74</w:t>
        </w:r>
      </w:hyperlink>
      <w:r>
        <w:t xml:space="preserve"> изложить в новой редакции:</w:t>
      </w:r>
    </w:p>
    <w:p w:rsidR="00276FD3" w:rsidRDefault="00276FD3">
      <w:pPr>
        <w:pStyle w:val="ConsPlusNormal"/>
        <w:spacing w:before="220"/>
      </w:pPr>
      <w:r>
        <w:t>"</w:t>
      </w:r>
    </w:p>
    <w:p w:rsidR="00276FD3" w:rsidRDefault="00276FD3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386"/>
        <w:gridCol w:w="794"/>
        <w:gridCol w:w="1417"/>
        <w:gridCol w:w="510"/>
        <w:gridCol w:w="964"/>
        <w:gridCol w:w="567"/>
        <w:gridCol w:w="1077"/>
        <w:gridCol w:w="1020"/>
        <w:gridCol w:w="1587"/>
        <w:gridCol w:w="804"/>
        <w:gridCol w:w="1247"/>
      </w:tblGrid>
      <w:tr w:rsidR="00276FD3"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386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р.п. Земетчино,</w:t>
            </w:r>
          </w:p>
          <w:p w:rsidR="00276FD3" w:rsidRDefault="00276FD3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79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41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51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67" w:type="dxa"/>
            <w:vAlign w:val="center"/>
          </w:tcPr>
          <w:p w:rsidR="00276FD3" w:rsidRDefault="00276FD3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8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2025 (электро- газо-, водоснабжение), теплоснабжен</w:t>
            </w:r>
            <w:r>
              <w:lastRenderedPageBreak/>
              <w:t>ие, водоотведение индивидуальные, подвал отсутствует</w:t>
            </w:r>
          </w:p>
        </w:tc>
        <w:tc>
          <w:tcPr>
            <w:tcW w:w="80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24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2027</w:t>
            </w:r>
          </w:p>
        </w:tc>
      </w:tr>
      <w:tr w:rsidR="00276FD3"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386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79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51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67" w:type="dxa"/>
            <w:vAlign w:val="center"/>
          </w:tcPr>
          <w:p w:rsidR="00276FD3" w:rsidRDefault="00276FD3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8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2025 (электро- газо-, водоснабжение), теплоснабжение, водоотведение индивидуальные, подвал отсутствует</w:t>
            </w:r>
          </w:p>
        </w:tc>
        <w:tc>
          <w:tcPr>
            <w:tcW w:w="80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2027</w:t>
            </w:r>
          </w:p>
        </w:tc>
      </w:tr>
      <w:tr w:rsidR="00276FD3"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386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79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51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67" w:type="dxa"/>
            <w:vAlign w:val="center"/>
          </w:tcPr>
          <w:p w:rsidR="00276FD3" w:rsidRDefault="00276FD3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20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8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2025 (электро- газо-, водоснабжение), теплоснабжение, водоотведение индивидуальные, подвал отсутствует</w:t>
            </w:r>
          </w:p>
        </w:tc>
        <w:tc>
          <w:tcPr>
            <w:tcW w:w="804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276FD3" w:rsidRDefault="00276FD3">
            <w:pPr>
              <w:pStyle w:val="ConsPlusNormal"/>
              <w:jc w:val="center"/>
            </w:pPr>
            <w:r>
              <w:t>2027</w:t>
            </w:r>
          </w:p>
        </w:tc>
      </w:tr>
    </w:tbl>
    <w:p w:rsidR="00276FD3" w:rsidRDefault="00276FD3">
      <w:pPr>
        <w:pStyle w:val="ConsPlusNormal"/>
        <w:jc w:val="right"/>
      </w:pPr>
      <w:r>
        <w:t>".</w:t>
      </w:r>
    </w:p>
    <w:p w:rsidR="00276FD3" w:rsidRDefault="00276FD3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276FD3" w:rsidRDefault="00276FD3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26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276FD3" w:rsidRDefault="00276FD3">
      <w:pPr>
        <w:pStyle w:val="ConsPlusNormal"/>
        <w:spacing w:before="220"/>
        <w:ind w:firstLine="540"/>
        <w:jc w:val="both"/>
      </w:pPr>
      <w:r>
        <w:lastRenderedPageBreak/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276FD3" w:rsidRDefault="00276FD3">
      <w:pPr>
        <w:pStyle w:val="ConsPlusNormal"/>
        <w:ind w:firstLine="540"/>
        <w:jc w:val="both"/>
      </w:pPr>
    </w:p>
    <w:p w:rsidR="00276FD3" w:rsidRDefault="00276FD3">
      <w:pPr>
        <w:pStyle w:val="ConsPlusNormal"/>
        <w:jc w:val="right"/>
      </w:pPr>
      <w:r>
        <w:t>Председатель Правительства</w:t>
      </w:r>
    </w:p>
    <w:p w:rsidR="00276FD3" w:rsidRDefault="00276FD3">
      <w:pPr>
        <w:pStyle w:val="ConsPlusNormal"/>
        <w:jc w:val="right"/>
      </w:pPr>
      <w:r>
        <w:t>Пензенской области</w:t>
      </w:r>
    </w:p>
    <w:p w:rsidR="00276FD3" w:rsidRDefault="00276FD3">
      <w:pPr>
        <w:pStyle w:val="ConsPlusNormal"/>
        <w:jc w:val="right"/>
      </w:pPr>
      <w:r>
        <w:t>Н.П.СИМОНОВ</w:t>
      </w:r>
    </w:p>
    <w:p w:rsidR="00276FD3" w:rsidRDefault="00276FD3">
      <w:pPr>
        <w:pStyle w:val="ConsPlusNormal"/>
        <w:ind w:firstLine="540"/>
        <w:jc w:val="both"/>
      </w:pPr>
    </w:p>
    <w:p w:rsidR="00276FD3" w:rsidRDefault="00276FD3">
      <w:pPr>
        <w:pStyle w:val="ConsPlusNormal"/>
        <w:ind w:firstLine="540"/>
        <w:jc w:val="both"/>
      </w:pPr>
    </w:p>
    <w:p w:rsidR="00276FD3" w:rsidRDefault="00276F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276FD3">
      <w:bookmarkStart w:id="0" w:name="_GoBack"/>
      <w:bookmarkEnd w:id="0"/>
    </w:p>
    <w:sectPr w:rsidR="00732C48" w:rsidSect="00A408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D3"/>
    <w:rsid w:val="00276FD3"/>
    <w:rsid w:val="004D23A1"/>
    <w:rsid w:val="00A5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F5C5E-A099-48B4-AB2F-A780D8EC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6F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6F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6F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209107&amp;dst=100099" TargetMode="External"/><Relationship Id="rId13" Type="http://schemas.openxmlformats.org/officeDocument/2006/relationships/hyperlink" Target="https://login.consultant.ru/link/?req=doc&amp;base=RLAW021&amp;n=209107&amp;dst=100333" TargetMode="External"/><Relationship Id="rId18" Type="http://schemas.openxmlformats.org/officeDocument/2006/relationships/hyperlink" Target="https://login.consultant.ru/link/?req=doc&amp;base=RLAW021&amp;n=209107&amp;dst=120189" TargetMode="External"/><Relationship Id="rId26" Type="http://schemas.openxmlformats.org/officeDocument/2006/relationships/hyperlink" Target="www.pravo.gov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209107&amp;dst=120190" TargetMode="External"/><Relationship Id="rId7" Type="http://schemas.openxmlformats.org/officeDocument/2006/relationships/hyperlink" Target="https://login.consultant.ru/link/?req=doc&amp;base=RLAW021&amp;n=209107&amp;dst=100011" TargetMode="External"/><Relationship Id="rId12" Type="http://schemas.openxmlformats.org/officeDocument/2006/relationships/hyperlink" Target="https://login.consultant.ru/link/?req=doc&amp;base=RLAW021&amp;n=209107&amp;dst=116987" TargetMode="External"/><Relationship Id="rId17" Type="http://schemas.openxmlformats.org/officeDocument/2006/relationships/hyperlink" Target="https://login.consultant.ru/link/?req=doc&amp;base=RLAW021&amp;n=209107&amp;dst=100108" TargetMode="External"/><Relationship Id="rId25" Type="http://schemas.openxmlformats.org/officeDocument/2006/relationships/hyperlink" Target="https://login.consultant.ru/link/?req=doc&amp;base=RLAW021&amp;n=209107&amp;dst=11755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209107&amp;dst=114719" TargetMode="External"/><Relationship Id="rId20" Type="http://schemas.openxmlformats.org/officeDocument/2006/relationships/hyperlink" Target="https://login.consultant.ru/link/?req=doc&amp;base=RLAW021&amp;n=209107&amp;dst=11733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08517" TargetMode="External"/><Relationship Id="rId11" Type="http://schemas.openxmlformats.org/officeDocument/2006/relationships/hyperlink" Target="https://login.consultant.ru/link/?req=doc&amp;base=RLAW021&amp;n=209107&amp;dst=119937" TargetMode="External"/><Relationship Id="rId24" Type="http://schemas.openxmlformats.org/officeDocument/2006/relationships/hyperlink" Target="https://login.consultant.ru/link/?req=doc&amp;base=RLAW021&amp;n=209107&amp;dst=117556" TargetMode="External"/><Relationship Id="rId5" Type="http://schemas.openxmlformats.org/officeDocument/2006/relationships/hyperlink" Target="https://login.consultant.ru/link/?req=doc&amp;base=RLAW021&amp;n=199214" TargetMode="External"/><Relationship Id="rId15" Type="http://schemas.openxmlformats.org/officeDocument/2006/relationships/hyperlink" Target="https://login.consultant.ru/link/?req=doc&amp;base=RLAW021&amp;n=209107&amp;dst=101390" TargetMode="External"/><Relationship Id="rId23" Type="http://schemas.openxmlformats.org/officeDocument/2006/relationships/hyperlink" Target="https://login.consultant.ru/link/?req=doc&amp;base=RLAW021&amp;n=209107&amp;dst=12019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21&amp;n=209107&amp;dst=119936" TargetMode="External"/><Relationship Id="rId19" Type="http://schemas.openxmlformats.org/officeDocument/2006/relationships/hyperlink" Target="https://login.consultant.ru/link/?req=doc&amp;base=RLAW021&amp;n=209107&amp;dst=1001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209107&amp;dst=100108" TargetMode="External"/><Relationship Id="rId14" Type="http://schemas.openxmlformats.org/officeDocument/2006/relationships/hyperlink" Target="https://login.consultant.ru/link/?req=doc&amp;base=RLAW021&amp;n=209107&amp;dst=116988" TargetMode="External"/><Relationship Id="rId22" Type="http://schemas.openxmlformats.org/officeDocument/2006/relationships/hyperlink" Target="https://login.consultant.ru/link/?req=doc&amp;base=RLAW021&amp;n=209107&amp;dst=10010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2025-10-30T07:10:00Z</dcterms:created>
  <dcterms:modified xsi:type="dcterms:W3CDTF">2025-10-30T07:10:00Z</dcterms:modified>
</cp:coreProperties>
</file>