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FC" w:rsidRDefault="00082B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2BFC" w:rsidRDefault="00082BFC">
      <w:pPr>
        <w:pStyle w:val="ConsPlusNormal"/>
        <w:ind w:firstLine="540"/>
        <w:jc w:val="both"/>
        <w:outlineLvl w:val="0"/>
      </w:pPr>
    </w:p>
    <w:p w:rsidR="00082BFC" w:rsidRDefault="00082BFC">
      <w:pPr>
        <w:pStyle w:val="ConsPlusTitle"/>
        <w:jc w:val="center"/>
      </w:pPr>
      <w:r>
        <w:t>ПРАВИТЕЛЬСТВО ПЕНЗЕНСКОЙ ОБЛАСТИ</w:t>
      </w:r>
    </w:p>
    <w:p w:rsidR="00082BFC" w:rsidRDefault="00082BFC">
      <w:pPr>
        <w:pStyle w:val="ConsPlusTitle"/>
        <w:jc w:val="center"/>
      </w:pPr>
    </w:p>
    <w:p w:rsidR="00082BFC" w:rsidRDefault="00082BFC">
      <w:pPr>
        <w:pStyle w:val="ConsPlusTitle"/>
        <w:jc w:val="center"/>
      </w:pPr>
      <w:r>
        <w:t>ПОСТАНОВЛЕНИЕ</w:t>
      </w:r>
    </w:p>
    <w:p w:rsidR="00082BFC" w:rsidRDefault="00082BFC">
      <w:pPr>
        <w:pStyle w:val="ConsPlusTitle"/>
        <w:jc w:val="center"/>
      </w:pPr>
      <w:r>
        <w:t>от 6 мая 2016 г. N 243-пП</w:t>
      </w:r>
    </w:p>
    <w:p w:rsidR="00082BFC" w:rsidRDefault="00082BFC">
      <w:pPr>
        <w:pStyle w:val="ConsPlusTitle"/>
        <w:jc w:val="center"/>
      </w:pPr>
    </w:p>
    <w:p w:rsidR="00082BFC" w:rsidRDefault="00082BFC">
      <w:pPr>
        <w:pStyle w:val="ConsPlusTitle"/>
        <w:jc w:val="center"/>
      </w:pPr>
      <w:r>
        <w:t>О ВНЕСЕНИИ ИЗМЕНЕНИЙ В ОТДЕЛЬНЫЕ НОРМАТИВНЫЕ</w:t>
      </w:r>
    </w:p>
    <w:p w:rsidR="00082BFC" w:rsidRDefault="00082BFC">
      <w:pPr>
        <w:pStyle w:val="ConsPlusTitle"/>
        <w:jc w:val="center"/>
      </w:pPr>
      <w:r>
        <w:t>ПРАВОВЫЕ АКТЫ ПРАВИТЕЛЬСТВА ПЕНЗЕНСКОЙ ОБЛАСТИ</w:t>
      </w:r>
    </w:p>
    <w:p w:rsidR="00082BFC" w:rsidRDefault="00082B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2B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FC" w:rsidRDefault="00082B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FC" w:rsidRDefault="00082B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BFC" w:rsidRDefault="00082B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BFC" w:rsidRDefault="00082B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82BFC" w:rsidRDefault="00082B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19.05.2016 </w:t>
            </w:r>
            <w:hyperlink r:id="rId5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 xml:space="preserve">, от 13.02.2018 </w:t>
            </w:r>
            <w:hyperlink r:id="rId6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22.04.2024 </w:t>
            </w:r>
            <w:hyperlink r:id="rId7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,</w:t>
            </w:r>
          </w:p>
          <w:p w:rsidR="00082BFC" w:rsidRDefault="00082B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8">
              <w:r>
                <w:rPr>
                  <w:color w:val="0000FF"/>
                </w:rPr>
                <w:t>N 1132-пП</w:t>
              </w:r>
            </w:hyperlink>
            <w:r>
              <w:rPr>
                <w:color w:val="392C69"/>
              </w:rPr>
              <w:t xml:space="preserve">, от 04.09.2025 </w:t>
            </w:r>
            <w:hyperlink r:id="rId9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10">
              <w:r>
                <w:rPr>
                  <w:color w:val="0000FF"/>
                </w:rPr>
                <w:t>N 832-пП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FC" w:rsidRDefault="00082BFC">
            <w:pPr>
              <w:pStyle w:val="ConsPlusNormal"/>
            </w:pPr>
          </w:p>
        </w:tc>
      </w:tr>
    </w:tbl>
    <w:p w:rsidR="00082BFC" w:rsidRDefault="00082BFC">
      <w:pPr>
        <w:pStyle w:val="ConsPlusNormal"/>
        <w:ind w:firstLine="540"/>
        <w:jc w:val="both"/>
      </w:pPr>
    </w:p>
    <w:p w:rsidR="00082BFC" w:rsidRDefault="00082BFC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1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1 - 2. Утратили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22.04.2024 N 248-пП.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3. Внести в региональную адресную </w:t>
      </w:r>
      <w:hyperlink r:id="rId13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на территории Пензенской области в 2013 - 2017 годах", утвержденную постановлением Правительства Пензенской области от 09.04.2013 N 232-пП (с последующими изменениями) (далее - Программа), следующее изменение: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3.1. По </w:t>
      </w:r>
      <w:hyperlink r:id="rId14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28.12.2024 N 1132-пП.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5. Внести в Региональную </w:t>
      </w:r>
      <w:hyperlink r:id="rId16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Программа), следующее изменение: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5.1. По </w:t>
      </w:r>
      <w:hyperlink r:id="rId17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29.09.2025 N 832-пП.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13.02.2018 N 56-пП.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04.09.2025 N 758-пП.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1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082BFC" w:rsidRDefault="00082BFC">
      <w:pPr>
        <w:pStyle w:val="ConsPlusNormal"/>
        <w:spacing w:before="220"/>
        <w:ind w:firstLine="540"/>
        <w:jc w:val="both"/>
      </w:pPr>
      <w:r>
        <w:lastRenderedPageBreak/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82BFC" w:rsidRDefault="00082BFC">
      <w:pPr>
        <w:pStyle w:val="ConsPlusNormal"/>
        <w:ind w:firstLine="540"/>
        <w:jc w:val="both"/>
      </w:pPr>
    </w:p>
    <w:p w:rsidR="00082BFC" w:rsidRDefault="00082BFC">
      <w:pPr>
        <w:pStyle w:val="ConsPlusNormal"/>
        <w:jc w:val="right"/>
      </w:pPr>
      <w:r>
        <w:t>Губернатор</w:t>
      </w:r>
    </w:p>
    <w:p w:rsidR="00082BFC" w:rsidRDefault="00082BFC">
      <w:pPr>
        <w:pStyle w:val="ConsPlusNormal"/>
        <w:jc w:val="right"/>
      </w:pPr>
      <w:r>
        <w:t>Пензенской области</w:t>
      </w:r>
    </w:p>
    <w:p w:rsidR="00082BFC" w:rsidRDefault="00082BFC">
      <w:pPr>
        <w:pStyle w:val="ConsPlusNormal"/>
        <w:jc w:val="right"/>
      </w:pPr>
      <w:r>
        <w:t>И.А.БЕЛОЗЕРЦЕВ</w:t>
      </w:r>
    </w:p>
    <w:p w:rsidR="00082BFC" w:rsidRDefault="00082BFC">
      <w:pPr>
        <w:pStyle w:val="ConsPlusNormal"/>
        <w:ind w:firstLine="540"/>
        <w:jc w:val="both"/>
      </w:pPr>
    </w:p>
    <w:p w:rsidR="00082BFC" w:rsidRDefault="00082BFC">
      <w:pPr>
        <w:pStyle w:val="ConsPlusNormal"/>
        <w:ind w:firstLine="540"/>
        <w:jc w:val="both"/>
      </w:pPr>
    </w:p>
    <w:p w:rsidR="00082BFC" w:rsidRDefault="00082B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082BFC">
      <w:bookmarkStart w:id="0" w:name="_GoBack"/>
      <w:bookmarkEnd w:id="0"/>
    </w:p>
    <w:sectPr w:rsidR="00732C48" w:rsidSect="00F5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FC"/>
    <w:rsid w:val="00082BFC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C8FEB-DDDA-443F-B4AE-48E5E5C8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0588&amp;dst=100064" TargetMode="External"/><Relationship Id="rId13" Type="http://schemas.openxmlformats.org/officeDocument/2006/relationships/hyperlink" Target="https://login.consultant.ru/link/?req=doc&amp;base=RLAW021&amp;n=101416&amp;dst=4" TargetMode="External"/><Relationship Id="rId18" Type="http://schemas.openxmlformats.org/officeDocument/2006/relationships/hyperlink" Target="https://login.consultant.ru/link/?req=doc&amp;base=RLAW021&amp;n=209698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RLAW021&amp;n=192844&amp;dst=100011" TargetMode="External"/><Relationship Id="rId12" Type="http://schemas.openxmlformats.org/officeDocument/2006/relationships/hyperlink" Target="https://login.consultant.ru/link/?req=doc&amp;base=RLAW021&amp;n=192844&amp;dst=100011" TargetMode="External"/><Relationship Id="rId17" Type="http://schemas.openxmlformats.org/officeDocument/2006/relationships/hyperlink" Target="https://login.consultant.ru/link/?req=doc&amp;base=RLAW021&amp;n=103354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3354&amp;dst=100011" TargetMode="External"/><Relationship Id="rId20" Type="http://schemas.openxmlformats.org/officeDocument/2006/relationships/hyperlink" Target="https://login.consultant.ru/link/?req=doc&amp;base=RLAW021&amp;n=208936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4126&amp;dst=100012" TargetMode="External"/><Relationship Id="rId11" Type="http://schemas.openxmlformats.org/officeDocument/2006/relationships/hyperlink" Target="https://login.consultant.ru/link/?req=doc&amp;base=RLAW021&amp;n=103404" TargetMode="External"/><Relationship Id="rId5" Type="http://schemas.openxmlformats.org/officeDocument/2006/relationships/hyperlink" Target="https://login.consultant.ru/link/?req=doc&amp;base=RLAW021&amp;n=104586&amp;dst=100005" TargetMode="External"/><Relationship Id="rId15" Type="http://schemas.openxmlformats.org/officeDocument/2006/relationships/hyperlink" Target="https://login.consultant.ru/link/?req=doc&amp;base=RLAW021&amp;n=200588&amp;dst=1000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209698&amp;dst=100008" TargetMode="External"/><Relationship Id="rId19" Type="http://schemas.openxmlformats.org/officeDocument/2006/relationships/hyperlink" Target="https://login.consultant.ru/link/?req=doc&amp;base=RLAW021&amp;n=124126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8936&amp;dst=100008" TargetMode="External"/><Relationship Id="rId14" Type="http://schemas.openxmlformats.org/officeDocument/2006/relationships/hyperlink" Target="https://login.consultant.ru/link/?req=doc&amp;base=RLAW021&amp;n=101416&amp;dst=1004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2025-10-30T07:37:00Z</dcterms:created>
  <dcterms:modified xsi:type="dcterms:W3CDTF">2025-10-30T07:37:00Z</dcterms:modified>
</cp:coreProperties>
</file>