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DE8" w:rsidRDefault="006B2DE8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B2DE8" w:rsidRDefault="006B2DE8">
      <w:pPr>
        <w:pStyle w:val="ConsPlusNormal"/>
        <w:jc w:val="both"/>
        <w:outlineLvl w:val="0"/>
      </w:pPr>
    </w:p>
    <w:p w:rsidR="006B2DE8" w:rsidRDefault="006B2DE8">
      <w:pPr>
        <w:pStyle w:val="ConsPlusTitle"/>
        <w:jc w:val="center"/>
        <w:outlineLvl w:val="0"/>
      </w:pPr>
      <w:r>
        <w:t>ПРАВИТЕЛЬСТВО ПЕНЗЕНСКОЙ ОБЛАСТИ</w:t>
      </w:r>
    </w:p>
    <w:p w:rsidR="006B2DE8" w:rsidRDefault="006B2DE8">
      <w:pPr>
        <w:pStyle w:val="ConsPlusTitle"/>
        <w:jc w:val="center"/>
      </w:pPr>
    </w:p>
    <w:p w:rsidR="006B2DE8" w:rsidRDefault="006B2DE8">
      <w:pPr>
        <w:pStyle w:val="ConsPlusTitle"/>
        <w:jc w:val="center"/>
      </w:pPr>
      <w:r>
        <w:t>ПОСТАНОВЛЕНИЕ</w:t>
      </w:r>
    </w:p>
    <w:p w:rsidR="006B2DE8" w:rsidRDefault="006B2DE8">
      <w:pPr>
        <w:pStyle w:val="ConsPlusTitle"/>
        <w:jc w:val="center"/>
      </w:pPr>
      <w:r>
        <w:t>от 17 декабря 2013 г. N 953-пП</w:t>
      </w:r>
    </w:p>
    <w:p w:rsidR="006B2DE8" w:rsidRDefault="006B2DE8">
      <w:pPr>
        <w:pStyle w:val="ConsPlusTitle"/>
        <w:jc w:val="center"/>
      </w:pPr>
    </w:p>
    <w:p w:rsidR="006B2DE8" w:rsidRDefault="006B2DE8">
      <w:pPr>
        <w:pStyle w:val="ConsPlusTitle"/>
        <w:jc w:val="center"/>
      </w:pPr>
      <w:r>
        <w:t>ОБ УТВЕРЖДЕНИИ ПОРЯДКА ОПРЕДЕЛЕНИЯ ОБЪЕМА И ПРЕДОСТАВЛЕНИЯ</w:t>
      </w:r>
    </w:p>
    <w:p w:rsidR="006B2DE8" w:rsidRDefault="006B2DE8">
      <w:pPr>
        <w:pStyle w:val="ConsPlusTitle"/>
        <w:jc w:val="center"/>
      </w:pPr>
      <w:r>
        <w:t>СУБСИДИЙ В ФОРМЕ ИМУЩЕСТВЕННОГО ВЗНОСА ИЗ БЮДЖЕТА ПЕНЗЕНСКОЙ</w:t>
      </w:r>
    </w:p>
    <w:p w:rsidR="006B2DE8" w:rsidRDefault="006B2DE8">
      <w:pPr>
        <w:pStyle w:val="ConsPlusTitle"/>
        <w:jc w:val="center"/>
      </w:pPr>
      <w:r>
        <w:t>ОБЛАСТИ В РЕГИОНАЛЬНЫЙ ФОНД КАПИТАЛЬНОГО РЕМОНТА</w:t>
      </w:r>
    </w:p>
    <w:p w:rsidR="006B2DE8" w:rsidRDefault="006B2DE8">
      <w:pPr>
        <w:pStyle w:val="ConsPlusTitle"/>
        <w:jc w:val="center"/>
      </w:pPr>
      <w:r>
        <w:t>МНОГОКВАРТИРНЫХ ДОМОВ ПЕНЗЕНСКОЙ ОБЛАСТИ</w:t>
      </w:r>
    </w:p>
    <w:p w:rsidR="006B2DE8" w:rsidRDefault="006B2D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B2D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DE8" w:rsidRDefault="006B2D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DE8" w:rsidRDefault="006B2D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2DE8" w:rsidRDefault="006B2D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2DE8" w:rsidRDefault="006B2DE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6B2DE8" w:rsidRDefault="006B2D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02.07.2014 </w:t>
            </w:r>
            <w:hyperlink r:id="rId5">
              <w:r>
                <w:rPr>
                  <w:color w:val="0000FF"/>
                </w:rPr>
                <w:t>N 451-пП</w:t>
              </w:r>
            </w:hyperlink>
            <w:r>
              <w:rPr>
                <w:color w:val="392C69"/>
              </w:rPr>
              <w:t xml:space="preserve">, от 09.03.2016 </w:t>
            </w:r>
            <w:hyperlink r:id="rId6">
              <w:r>
                <w:rPr>
                  <w:color w:val="0000FF"/>
                </w:rPr>
                <w:t>N 132-пП</w:t>
              </w:r>
            </w:hyperlink>
            <w:r>
              <w:rPr>
                <w:color w:val="392C69"/>
              </w:rPr>
              <w:t xml:space="preserve">, от 12.05.2016 </w:t>
            </w:r>
            <w:hyperlink r:id="rId7">
              <w:r>
                <w:rPr>
                  <w:color w:val="0000FF"/>
                </w:rPr>
                <w:t>N 252-пП</w:t>
              </w:r>
            </w:hyperlink>
            <w:r>
              <w:rPr>
                <w:color w:val="392C69"/>
              </w:rPr>
              <w:t>,</w:t>
            </w:r>
          </w:p>
          <w:p w:rsidR="006B2DE8" w:rsidRDefault="006B2D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8">
              <w:r>
                <w:rPr>
                  <w:color w:val="0000FF"/>
                </w:rPr>
                <w:t>N 180-пП</w:t>
              </w:r>
            </w:hyperlink>
            <w:r>
              <w:rPr>
                <w:color w:val="392C69"/>
              </w:rPr>
              <w:t xml:space="preserve">, от 16.09.2020 </w:t>
            </w:r>
            <w:hyperlink r:id="rId9">
              <w:r>
                <w:rPr>
                  <w:color w:val="0000FF"/>
                </w:rPr>
                <w:t>N 636-пП</w:t>
              </w:r>
            </w:hyperlink>
            <w:r>
              <w:rPr>
                <w:color w:val="392C69"/>
              </w:rPr>
              <w:t xml:space="preserve">, от 15.12.2021 </w:t>
            </w:r>
            <w:hyperlink r:id="rId10">
              <w:r>
                <w:rPr>
                  <w:color w:val="0000FF"/>
                </w:rPr>
                <w:t>N 862-пП</w:t>
              </w:r>
            </w:hyperlink>
            <w:r>
              <w:rPr>
                <w:color w:val="392C69"/>
              </w:rPr>
              <w:t>,</w:t>
            </w:r>
          </w:p>
          <w:p w:rsidR="006B2DE8" w:rsidRDefault="006B2D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17.10.2022 </w:t>
            </w:r>
            <w:hyperlink r:id="rId11">
              <w:r>
                <w:rPr>
                  <w:color w:val="0000FF"/>
                </w:rPr>
                <w:t>N 889-пП</w:t>
              </w:r>
            </w:hyperlink>
            <w:r>
              <w:rPr>
                <w:color w:val="392C69"/>
              </w:rPr>
              <w:t xml:space="preserve">, от 09.12.2022 </w:t>
            </w:r>
            <w:hyperlink r:id="rId12">
              <w:r>
                <w:rPr>
                  <w:color w:val="0000FF"/>
                </w:rPr>
                <w:t>N 1102-пП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DE8" w:rsidRDefault="006B2DE8">
            <w:pPr>
              <w:pStyle w:val="ConsPlusNormal"/>
            </w:pPr>
          </w:p>
        </w:tc>
      </w:tr>
    </w:tbl>
    <w:p w:rsidR="006B2DE8" w:rsidRDefault="006B2DE8">
      <w:pPr>
        <w:pStyle w:val="ConsPlusNormal"/>
        <w:jc w:val="both"/>
      </w:pPr>
    </w:p>
    <w:p w:rsidR="006B2DE8" w:rsidRDefault="006B2DE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 (с последующими изменениями), Жилищным </w:t>
      </w:r>
      <w:hyperlink r:id="rId14">
        <w:r>
          <w:rPr>
            <w:color w:val="0000FF"/>
          </w:rPr>
          <w:t>кодексом</w:t>
        </w:r>
      </w:hyperlink>
      <w:r>
        <w:t xml:space="preserve"> Российской Федерации (с последующими изменениями), </w:t>
      </w:r>
      <w:hyperlink r:id="rId15">
        <w:r>
          <w:rPr>
            <w:color w:val="0000FF"/>
          </w:rPr>
          <w:t>статьей 78.1</w:t>
        </w:r>
      </w:hyperlink>
      <w:r>
        <w:t xml:space="preserve">. Бюджетного кодекса Российской Федерации,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Пензенской области от 28.06.2013 N 455-пП "О создании "Регионального фонда капитального ремонта многоквартирных домов Пензенской области", руководствуясь </w:t>
      </w:r>
      <w:hyperlink r:id="rId18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 Правительство Пензенской области постановляет:</w:t>
      </w:r>
    </w:p>
    <w:p w:rsidR="006B2DE8" w:rsidRDefault="006B2DE8">
      <w:pPr>
        <w:pStyle w:val="ConsPlusNormal"/>
        <w:jc w:val="both"/>
      </w:pPr>
      <w:r>
        <w:t xml:space="preserve">(в ред. Постановлений Правительства Пензенской обл. от 02.07.2014 </w:t>
      </w:r>
      <w:hyperlink r:id="rId19">
        <w:r>
          <w:rPr>
            <w:color w:val="0000FF"/>
          </w:rPr>
          <w:t>N 451-пП</w:t>
        </w:r>
      </w:hyperlink>
      <w:r>
        <w:t xml:space="preserve">, от 09.03.2016 </w:t>
      </w:r>
      <w:hyperlink r:id="rId20">
        <w:r>
          <w:rPr>
            <w:color w:val="0000FF"/>
          </w:rPr>
          <w:t>N 132-пП</w:t>
        </w:r>
      </w:hyperlink>
      <w:r>
        <w:t xml:space="preserve">, от 27.03.2018 </w:t>
      </w:r>
      <w:hyperlink r:id="rId21">
        <w:r>
          <w:rPr>
            <w:color w:val="0000FF"/>
          </w:rPr>
          <w:t>N 180-пП</w:t>
        </w:r>
      </w:hyperlink>
      <w:r>
        <w:t xml:space="preserve">, от 15.12.2021 </w:t>
      </w:r>
      <w:hyperlink r:id="rId22">
        <w:r>
          <w:rPr>
            <w:color w:val="0000FF"/>
          </w:rPr>
          <w:t>N 862-пП</w:t>
        </w:r>
      </w:hyperlink>
      <w:r>
        <w:t>)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в форме имущественного взноса из бюджета Пензенской области в Региональный фонд капитального ремонта многоквартирных домов Пензенской области</w:t>
      </w:r>
    </w:p>
    <w:p w:rsidR="006B2DE8" w:rsidRDefault="006B2DE8">
      <w:pPr>
        <w:pStyle w:val="ConsPlusNormal"/>
        <w:jc w:val="both"/>
      </w:pPr>
      <w:r>
        <w:t xml:space="preserve">(п. 1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27.03.2018 N 180-пП)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>2. Настоящее постановление применяется в части, не противоречащей закону Пензенской области о бюджете Пензенской области на очередной финансовый год и плановый период, вступает в силу с момента его официального опубликования.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6B2DE8" w:rsidRDefault="006B2DE8">
      <w:pPr>
        <w:pStyle w:val="ConsPlusNormal"/>
        <w:jc w:val="both"/>
      </w:pPr>
    </w:p>
    <w:p w:rsidR="006B2DE8" w:rsidRDefault="006B2DE8">
      <w:pPr>
        <w:pStyle w:val="ConsPlusNormal"/>
        <w:jc w:val="right"/>
      </w:pPr>
      <w:r>
        <w:t>Губернатор Пензенской области</w:t>
      </w:r>
    </w:p>
    <w:p w:rsidR="006B2DE8" w:rsidRDefault="006B2DE8">
      <w:pPr>
        <w:pStyle w:val="ConsPlusNormal"/>
        <w:jc w:val="right"/>
      </w:pPr>
      <w:r>
        <w:lastRenderedPageBreak/>
        <w:t>В.К.БОЧКАРЕВ</w:t>
      </w:r>
    </w:p>
    <w:p w:rsidR="006B2DE8" w:rsidRDefault="006B2DE8">
      <w:pPr>
        <w:pStyle w:val="ConsPlusNormal"/>
        <w:jc w:val="both"/>
      </w:pPr>
    </w:p>
    <w:p w:rsidR="006B2DE8" w:rsidRDefault="006B2DE8">
      <w:pPr>
        <w:pStyle w:val="ConsPlusNormal"/>
        <w:jc w:val="both"/>
      </w:pPr>
    </w:p>
    <w:p w:rsidR="006B2DE8" w:rsidRDefault="006B2DE8">
      <w:pPr>
        <w:pStyle w:val="ConsPlusNormal"/>
        <w:jc w:val="both"/>
      </w:pPr>
    </w:p>
    <w:p w:rsidR="006B2DE8" w:rsidRDefault="006B2DE8">
      <w:pPr>
        <w:pStyle w:val="ConsPlusNormal"/>
        <w:jc w:val="both"/>
      </w:pPr>
    </w:p>
    <w:p w:rsidR="006B2DE8" w:rsidRDefault="006B2DE8">
      <w:pPr>
        <w:pStyle w:val="ConsPlusNormal"/>
        <w:jc w:val="both"/>
      </w:pPr>
    </w:p>
    <w:p w:rsidR="006B2DE8" w:rsidRDefault="006B2DE8">
      <w:pPr>
        <w:pStyle w:val="ConsPlusNormal"/>
        <w:jc w:val="right"/>
        <w:outlineLvl w:val="0"/>
      </w:pPr>
      <w:r>
        <w:t>Утвержден</w:t>
      </w:r>
    </w:p>
    <w:p w:rsidR="006B2DE8" w:rsidRDefault="006B2DE8">
      <w:pPr>
        <w:pStyle w:val="ConsPlusNormal"/>
        <w:jc w:val="right"/>
      </w:pPr>
      <w:r>
        <w:t>постановлением</w:t>
      </w:r>
    </w:p>
    <w:p w:rsidR="006B2DE8" w:rsidRDefault="006B2DE8">
      <w:pPr>
        <w:pStyle w:val="ConsPlusNormal"/>
        <w:jc w:val="right"/>
      </w:pPr>
      <w:r>
        <w:t>Правительства Пензенской области</w:t>
      </w:r>
    </w:p>
    <w:p w:rsidR="006B2DE8" w:rsidRDefault="006B2DE8">
      <w:pPr>
        <w:pStyle w:val="ConsPlusNormal"/>
        <w:jc w:val="right"/>
      </w:pPr>
      <w:r>
        <w:t>от 17 декабря 2013 г. N 953-пП</w:t>
      </w:r>
    </w:p>
    <w:p w:rsidR="006B2DE8" w:rsidRDefault="006B2DE8">
      <w:pPr>
        <w:pStyle w:val="ConsPlusNormal"/>
        <w:jc w:val="both"/>
      </w:pPr>
    </w:p>
    <w:p w:rsidR="006B2DE8" w:rsidRDefault="006B2DE8">
      <w:pPr>
        <w:pStyle w:val="ConsPlusTitle"/>
        <w:jc w:val="center"/>
      </w:pPr>
      <w:bookmarkStart w:id="1" w:name="P36"/>
      <w:bookmarkEnd w:id="1"/>
      <w:r>
        <w:t>ПОРЯДОК</w:t>
      </w:r>
    </w:p>
    <w:p w:rsidR="006B2DE8" w:rsidRDefault="006B2DE8">
      <w:pPr>
        <w:pStyle w:val="ConsPlusTitle"/>
        <w:jc w:val="center"/>
      </w:pPr>
      <w:r>
        <w:t>ОПРЕДЕЛЕНИЯ ОБЪЕМА И ПРЕДОСТАВЛЕНИЯ СУБСИДИЙ В ФОРМЕ</w:t>
      </w:r>
    </w:p>
    <w:p w:rsidR="006B2DE8" w:rsidRDefault="006B2DE8">
      <w:pPr>
        <w:pStyle w:val="ConsPlusTitle"/>
        <w:jc w:val="center"/>
      </w:pPr>
      <w:r>
        <w:t>ИМУЩЕСТВЕННОГО ВЗНОСА ИЗ БЮДЖЕТА ПЕНЗЕНСКОЙ ОБЛАСТИ</w:t>
      </w:r>
    </w:p>
    <w:p w:rsidR="006B2DE8" w:rsidRDefault="006B2DE8">
      <w:pPr>
        <w:pStyle w:val="ConsPlusTitle"/>
        <w:jc w:val="center"/>
      </w:pPr>
      <w:r>
        <w:t>В РЕГИОНАЛЬНЫЙ ФОНД КАПИТАЛЬНОГО РЕМОНТА МНОГОКВАРТИРНЫХ</w:t>
      </w:r>
    </w:p>
    <w:p w:rsidR="006B2DE8" w:rsidRDefault="006B2DE8">
      <w:pPr>
        <w:pStyle w:val="ConsPlusTitle"/>
        <w:jc w:val="center"/>
      </w:pPr>
      <w:r>
        <w:t>ДОМОВ ПЕНЗЕНСКОЙ ОБЛАСТИ</w:t>
      </w:r>
    </w:p>
    <w:p w:rsidR="006B2DE8" w:rsidRDefault="006B2D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B2D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DE8" w:rsidRDefault="006B2D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DE8" w:rsidRDefault="006B2D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2DE8" w:rsidRDefault="006B2D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2DE8" w:rsidRDefault="006B2DE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6B2DE8" w:rsidRDefault="006B2D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24">
              <w:r>
                <w:rPr>
                  <w:color w:val="0000FF"/>
                </w:rPr>
                <w:t>N 180-пП</w:t>
              </w:r>
            </w:hyperlink>
            <w:r>
              <w:rPr>
                <w:color w:val="392C69"/>
              </w:rPr>
              <w:t xml:space="preserve">, от 16.09.2020 </w:t>
            </w:r>
            <w:hyperlink r:id="rId25">
              <w:r>
                <w:rPr>
                  <w:color w:val="0000FF"/>
                </w:rPr>
                <w:t>N 636-пП</w:t>
              </w:r>
            </w:hyperlink>
            <w:r>
              <w:rPr>
                <w:color w:val="392C69"/>
              </w:rPr>
              <w:t xml:space="preserve">, от 15.12.2021 </w:t>
            </w:r>
            <w:hyperlink r:id="rId26">
              <w:r>
                <w:rPr>
                  <w:color w:val="0000FF"/>
                </w:rPr>
                <w:t>N 862-пП</w:t>
              </w:r>
            </w:hyperlink>
            <w:r>
              <w:rPr>
                <w:color w:val="392C69"/>
              </w:rPr>
              <w:t>,</w:t>
            </w:r>
          </w:p>
          <w:p w:rsidR="006B2DE8" w:rsidRDefault="006B2D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17.10.2022 </w:t>
            </w:r>
            <w:hyperlink r:id="rId27">
              <w:r>
                <w:rPr>
                  <w:color w:val="0000FF"/>
                </w:rPr>
                <w:t>N 889-пП</w:t>
              </w:r>
            </w:hyperlink>
            <w:r>
              <w:rPr>
                <w:color w:val="392C69"/>
              </w:rPr>
              <w:t xml:space="preserve">, от 09.12.2022 </w:t>
            </w:r>
            <w:hyperlink r:id="rId28">
              <w:r>
                <w:rPr>
                  <w:color w:val="0000FF"/>
                </w:rPr>
                <w:t>N 1102-пП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DE8" w:rsidRDefault="006B2DE8">
            <w:pPr>
              <w:pStyle w:val="ConsPlusNormal"/>
            </w:pPr>
          </w:p>
        </w:tc>
      </w:tr>
    </w:tbl>
    <w:p w:rsidR="006B2DE8" w:rsidRDefault="006B2DE8">
      <w:pPr>
        <w:pStyle w:val="ConsPlusNormal"/>
        <w:jc w:val="both"/>
      </w:pPr>
    </w:p>
    <w:p w:rsidR="006B2DE8" w:rsidRDefault="006B2DE8">
      <w:pPr>
        <w:pStyle w:val="ConsPlusTitle"/>
        <w:jc w:val="center"/>
        <w:outlineLvl w:val="1"/>
      </w:pPr>
      <w:r>
        <w:t>Общие положения о предоставлении субсидии</w:t>
      </w:r>
    </w:p>
    <w:p w:rsidR="006B2DE8" w:rsidRDefault="006B2DE8">
      <w:pPr>
        <w:pStyle w:val="ConsPlusNormal"/>
        <w:jc w:val="both"/>
      </w:pPr>
    </w:p>
    <w:p w:rsidR="006B2DE8" w:rsidRDefault="006B2DE8">
      <w:pPr>
        <w:pStyle w:val="ConsPlusNormal"/>
        <w:ind w:firstLine="540"/>
        <w:jc w:val="both"/>
      </w:pPr>
      <w:r>
        <w:t>1. Настоящий Порядок определения объема и предоставления субсидий в форме имущественного взноса из бюджета Пензенской области в Региональный фонд капитального ремонта многоквартирных домов Пензенской области (далее - Порядок) устанавливает цель, условия предоставления субсидий в форме имущественного взноса из бюджета Пензенской области (далее - субсидии) в Региональный фонд капитального ремонта многоквартирных домов Пензенской области (далее - Фонд), порядок определения их объема, а также порядок возврата субсидии в случае нарушения условий, установленных при их предоставлении.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>2. Целью предоставления субсидии является финансовое обеспечение уставной деятельности Фонда.</w:t>
      </w:r>
    </w:p>
    <w:p w:rsidR="006B2DE8" w:rsidRDefault="006B2DE8">
      <w:pPr>
        <w:pStyle w:val="ConsPlusNormal"/>
        <w:spacing w:before="220"/>
        <w:ind w:firstLine="540"/>
        <w:jc w:val="both"/>
      </w:pPr>
      <w:bookmarkStart w:id="2" w:name="P50"/>
      <w:bookmarkEnd w:id="2"/>
      <w:r>
        <w:t>3. Главным распорядителем средств бюджета Пензенской области, осуществляющим предоставление субсидии в пределах бюджетных ассигнований, предусмотренных в бюджете Пензенской области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субсидии, является Министерство жилищно-коммунального хозяйства и гражданской защиты населения Пензенской области (далее - Министерство).</w:t>
      </w:r>
    </w:p>
    <w:p w:rsidR="006B2DE8" w:rsidRDefault="006B2DE8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>3.1.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Пензенской области о бюджете Пензенской области на очередной финансовый год и плановый период (закона Пензенской области о внесении изменений в закон Пензенской области о бюджете Пензенской области на очередной финансовый год и плановый период)</w:t>
      </w:r>
    </w:p>
    <w:p w:rsidR="006B2DE8" w:rsidRDefault="006B2DE8">
      <w:pPr>
        <w:pStyle w:val="ConsPlusNormal"/>
        <w:jc w:val="both"/>
      </w:pPr>
      <w:r>
        <w:t xml:space="preserve">(пп. 3.1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09.12.2022 N 1102-пП)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>3.2. Сведения о субсидиях включаются в размещаемый на едином портале реестр субсидий, формирование и ведение которого осуществляется Министерством финансов Российской Федерации в установленном им порядке</w:t>
      </w:r>
    </w:p>
    <w:p w:rsidR="006B2DE8" w:rsidRDefault="006B2DE8">
      <w:pPr>
        <w:pStyle w:val="ConsPlusNormal"/>
        <w:jc w:val="both"/>
      </w:pPr>
      <w:r>
        <w:lastRenderedPageBreak/>
        <w:t xml:space="preserve">(пп. 3.2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09.12.2022 N 1102-пП)</w:t>
      </w:r>
    </w:p>
    <w:p w:rsidR="006B2DE8" w:rsidRDefault="006B2DE8">
      <w:pPr>
        <w:pStyle w:val="ConsPlusNormal"/>
        <w:jc w:val="both"/>
      </w:pPr>
    </w:p>
    <w:p w:rsidR="006B2DE8" w:rsidRDefault="006B2DE8">
      <w:pPr>
        <w:pStyle w:val="ConsPlusTitle"/>
        <w:jc w:val="center"/>
        <w:outlineLvl w:val="1"/>
      </w:pPr>
      <w:r>
        <w:t>Условия и порядок предоставления субсидии</w:t>
      </w:r>
    </w:p>
    <w:p w:rsidR="006B2DE8" w:rsidRDefault="006B2DE8">
      <w:pPr>
        <w:pStyle w:val="ConsPlusNormal"/>
        <w:jc w:val="both"/>
      </w:pPr>
    </w:p>
    <w:p w:rsidR="006B2DE8" w:rsidRDefault="006B2DE8">
      <w:pPr>
        <w:pStyle w:val="ConsPlusNormal"/>
        <w:ind w:firstLine="540"/>
        <w:jc w:val="both"/>
      </w:pPr>
      <w:bookmarkStart w:id="3" w:name="P59"/>
      <w:bookmarkEnd w:id="3"/>
      <w:r>
        <w:t>4. Для получения субсидии Фонд представляет в Министерство следующие документы:</w:t>
      </w:r>
    </w:p>
    <w:p w:rsidR="006B2DE8" w:rsidRDefault="006B2DE8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 xml:space="preserve">4.1. </w:t>
      </w:r>
      <w:hyperlink w:anchor="P182">
        <w:r>
          <w:rPr>
            <w:color w:val="0000FF"/>
          </w:rPr>
          <w:t>Заявление</w:t>
        </w:r>
      </w:hyperlink>
      <w:r>
        <w:t xml:space="preserve"> на предоставление субсидии по форме согласно приложению к настоящему Порядку;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>4.2. Смету административно-хозяйственных расходов Фонда на соответствующий финансовый год, утвержденную Правлением и Попечительским советом Фонда;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>4.3. Справку, подписанную руководителем Фонда или лицом, исполняющим его функции, в установленном порядке подтверждающую, что Фонд на дату подачи заявления на предоставление субсидии не находится в процессе реорганизации (за исключением реорганизации в форме присоединения к Фонду другого юридического лица),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6B2DE8" w:rsidRDefault="006B2DE8">
      <w:pPr>
        <w:pStyle w:val="ConsPlusNormal"/>
        <w:jc w:val="both"/>
      </w:pPr>
      <w:r>
        <w:t xml:space="preserve">(пп. 4.3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6B2DE8" w:rsidRDefault="006B2D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B2D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DE8" w:rsidRDefault="006B2D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DE8" w:rsidRDefault="006B2D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2DE8" w:rsidRDefault="006B2DE8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4.4 п. 4 приостановлено до 01.01.2023 </w:t>
            </w:r>
            <w:hyperlink r:id="rId3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Пензенской обл. от 09.12.2022 N 1102-пП.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DE8" w:rsidRDefault="006B2DE8">
            <w:pPr>
              <w:pStyle w:val="ConsPlusNormal"/>
            </w:pPr>
          </w:p>
        </w:tc>
      </w:tr>
    </w:tbl>
    <w:p w:rsidR="006B2DE8" w:rsidRDefault="006B2DE8">
      <w:pPr>
        <w:pStyle w:val="ConsPlusNormal"/>
        <w:spacing w:before="280"/>
        <w:ind w:firstLine="540"/>
        <w:jc w:val="both"/>
      </w:pPr>
      <w:r>
        <w:t>4.4. Справку, подписанную руководителем Фонда или лицом, исполняющим его функции, в установленном порядке, об отсутствии у Фонда на дату подачи заявления на предоставление субсидии просроченной задолженности по возврату в бюджет Пензенской области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бюджетом Пензенской области.</w:t>
      </w:r>
    </w:p>
    <w:p w:rsidR="006B2DE8" w:rsidRDefault="006B2DE8">
      <w:pPr>
        <w:pStyle w:val="ConsPlusNormal"/>
        <w:jc w:val="both"/>
      </w:pPr>
      <w:r>
        <w:t xml:space="preserve">(пп. 4.4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6B2DE8" w:rsidRDefault="006B2DE8">
      <w:pPr>
        <w:pStyle w:val="ConsPlusNormal"/>
        <w:spacing w:before="220"/>
        <w:ind w:firstLine="540"/>
        <w:jc w:val="both"/>
      </w:pPr>
      <w:bookmarkStart w:id="4" w:name="P68"/>
      <w:bookmarkEnd w:id="4"/>
      <w:r>
        <w:t>5. Фонд вправе дополнительно по собственной инициативе представить в Министерство следующие документы:</w:t>
      </w:r>
    </w:p>
    <w:p w:rsidR="006B2DE8" w:rsidRDefault="006B2DE8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>5.1. Выписку из Единого государственного реестра юридических лиц, полученную не ранее 30 календарных дней до даты подачи заявления на предоставление субсидии;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>5.2. Справку из налогового органа об отсутствии у Фонда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сборах, полученную не ранее 30 календарных дней до даты подачи заявления на предоставление субсидии.</w:t>
      </w:r>
    </w:p>
    <w:p w:rsidR="006B2DE8" w:rsidRDefault="006B2DE8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09.12.2022 N 1102-пП)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>5.3. Справку из налогового органа об отсутствии в реестре дисквалифицированных лиц сведений о руководителе и главном бухгалтере Фонда, полученную не ранее 30 календарных дней до даты подачи заявления на предоставление субсидии;</w:t>
      </w:r>
    </w:p>
    <w:p w:rsidR="006B2DE8" w:rsidRDefault="006B2DE8">
      <w:pPr>
        <w:pStyle w:val="ConsPlusNormal"/>
        <w:jc w:val="both"/>
      </w:pPr>
      <w:r>
        <w:t xml:space="preserve">(пп. 5.3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15.12.2021 N 862-пП;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09.12.2022 N 1102-пП)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 xml:space="preserve">5.4. документ, подтверждающий, что Фонд по состоянию на дату не ранее чем за 30 календарных дней до даты подачи заявления на предоставление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</w:t>
      </w:r>
      <w:r>
        <w:lastRenderedPageBreak/>
        <w:t>отношении которых имеются сведения об их причастности к распространению оружия массового уничтожения</w:t>
      </w:r>
    </w:p>
    <w:p w:rsidR="006B2DE8" w:rsidRDefault="006B2DE8">
      <w:pPr>
        <w:pStyle w:val="ConsPlusNormal"/>
        <w:jc w:val="both"/>
      </w:pPr>
      <w:r>
        <w:t xml:space="preserve">(пп. 5.4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09.12.2022 N 1102-пП)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 xml:space="preserve">6. При отсутствии в представленном пакете документов, указанных в </w:t>
      </w:r>
      <w:hyperlink w:anchor="P68">
        <w:r>
          <w:rPr>
            <w:color w:val="0000FF"/>
          </w:rPr>
          <w:t>пункте 5</w:t>
        </w:r>
      </w:hyperlink>
      <w:r>
        <w:t xml:space="preserve"> настоящего Порядка, Министерство в течение одного рабочего дня со дня регистрации поступивших от Фонда документов запрашивает необходимую информацию в рамках межведомственного информационного взаимодействия у уполномоченных органов, в распоряжении которых находятся запрашиваемые сведения.</w:t>
      </w:r>
    </w:p>
    <w:p w:rsidR="006B2DE8" w:rsidRDefault="006B2DE8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 xml:space="preserve">7. Министерство в течение 7 рабочих дней со дня регистрации документов, указанных в </w:t>
      </w:r>
      <w:hyperlink w:anchor="P59">
        <w:r>
          <w:rPr>
            <w:color w:val="0000FF"/>
          </w:rPr>
          <w:t>пунктах 4</w:t>
        </w:r>
      </w:hyperlink>
      <w:r>
        <w:t xml:space="preserve"> и </w:t>
      </w:r>
      <w:hyperlink w:anchor="P68">
        <w:r>
          <w:rPr>
            <w:color w:val="0000FF"/>
          </w:rPr>
          <w:t>5</w:t>
        </w:r>
      </w:hyperlink>
      <w:r>
        <w:t xml:space="preserve"> настоящего Порядка, рассматривает их и принимает решение о предоставлении субсидии либо об отказе в предоставлении субсидии и возврате документов Фонду.</w:t>
      </w:r>
    </w:p>
    <w:p w:rsidR="006B2DE8" w:rsidRDefault="006B2DE8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>Министерство в течение 3 рабочих дней после принятия решения в письменной форме уведомляет Фонд о принятом решении.</w:t>
      </w:r>
    </w:p>
    <w:p w:rsidR="006B2DE8" w:rsidRDefault="006B2DE8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>8. Основаниями для отказа в предоставлении субсидии Фонду являются: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 xml:space="preserve">8.1. непредставление (представление не в полном объеме) документов, указанных в </w:t>
      </w:r>
      <w:hyperlink w:anchor="P59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 xml:space="preserve">8.2. несоответствие Фонда требованиям, установленным </w:t>
      </w:r>
      <w:hyperlink w:anchor="P10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>8.3. недостоверность информации, содержащейся в документах, представленных Фондом.</w:t>
      </w:r>
    </w:p>
    <w:p w:rsidR="006B2DE8" w:rsidRDefault="006B2DE8">
      <w:pPr>
        <w:pStyle w:val="ConsPlusNormal"/>
        <w:jc w:val="both"/>
      </w:pPr>
      <w:r>
        <w:t xml:space="preserve">(п. 8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>9. Субсидия предоставляется Фонду из бюджета Пензенской области в пределах бюджетных ассигнований, предусмотренных законом Пензенской области о бюджете Пензенской области на очередной финансовый год и плановый период, и лимитов бюджетных обязательств, утвержденных в установленном порядке Министерству на соответствующий финансовый год.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>Размер субсидии формируется исходя из потребности финансирования по смете административно-хозяйственных расходов на соответствующий финансовый год, утверждаемой Правлением и Попечительским советом Фонда в объеме, необходимом для функционирования Фонда, в пределах бюджетных ассигнований, предусмотренных законом Пензенской области о бюджете Пензенской области на очередной финансовый год и плановый период, и лимитов бюджетных обязательств, утвержденных в установленном порядке Министерству на соответствующий финансовый год.</w:t>
      </w:r>
    </w:p>
    <w:p w:rsidR="006B2DE8" w:rsidRDefault="006B2DE8">
      <w:pPr>
        <w:pStyle w:val="ConsPlusNormal"/>
        <w:jc w:val="both"/>
      </w:pPr>
      <w:r>
        <w:t xml:space="preserve">(п. 9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17.10.2022 N 889-пП)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>10. Субсидии предоставляются на основании заключаемого между Министерством и Фондом соглашения о предоставлении субсидии (далее - Соглашение), неотъемлемым приложением которого является смета административно-хозяйственных расходов на соответствующий финансовый год, утвержденная Правлением и Попечительским советом Фонда.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приказом Министерства финансов Пензенской области, в течение 10 рабочих дней со дня принятия решения о предоставлении субсидии.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>10.1. Обязательными условиями предоставления субсидии, включаемыми в Соглашение, являются: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lastRenderedPageBreak/>
        <w:t xml:space="preserve">-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обязательств, указанных в </w:t>
      </w:r>
      <w:hyperlink w:anchor="P50">
        <w:r>
          <w:rPr>
            <w:color w:val="0000FF"/>
          </w:rPr>
          <w:t>пункте 3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соглашении;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>- осуществление расходов, источником финансового обеспечения которых являются не использованные в отчетном финансовом году остатки субсидии, производится в случае принятия Министерством по согласованию с Министерством финансов Пензенской области решения о наличии потребности в указанных средствах в текущем финансовом году;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>- запрет приобретения Фондом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 xml:space="preserve">- согласие Фонда на осуществление в отношении него проверки Министерством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порядка и условий предоставления субсидии в соответствии со </w:t>
      </w:r>
      <w:hyperlink r:id="rId46">
        <w:r>
          <w:rPr>
            <w:color w:val="0000FF"/>
          </w:rPr>
          <w:t>статьями 268.1</w:t>
        </w:r>
      </w:hyperlink>
      <w:r>
        <w:t xml:space="preserve"> и </w:t>
      </w:r>
      <w:hyperlink r:id="rId47">
        <w:r>
          <w:rPr>
            <w:color w:val="0000FF"/>
          </w:rPr>
          <w:t>269.2</w:t>
        </w:r>
      </w:hyperlink>
      <w:r>
        <w:t xml:space="preserve"> Бюджетного кодекса Российской Федерации</w:t>
      </w:r>
    </w:p>
    <w:p w:rsidR="006B2DE8" w:rsidRDefault="006B2DE8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09.12.2022 N 1102-пП)</w:t>
      </w:r>
    </w:p>
    <w:p w:rsidR="006B2DE8" w:rsidRDefault="006B2DE8">
      <w:pPr>
        <w:pStyle w:val="ConsPlusNormal"/>
        <w:jc w:val="both"/>
      </w:pPr>
      <w:r>
        <w:t xml:space="preserve">(пп. 10.1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15.12.2021 N 862-пП)</w:t>
      </w:r>
    </w:p>
    <w:p w:rsidR="006B2DE8" w:rsidRDefault="006B2DE8">
      <w:pPr>
        <w:pStyle w:val="ConsPlusNormal"/>
        <w:jc w:val="both"/>
      </w:pPr>
      <w:r>
        <w:t xml:space="preserve">(п. 10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6B2DE8" w:rsidRDefault="006B2DE8">
      <w:pPr>
        <w:pStyle w:val="ConsPlusNormal"/>
        <w:spacing w:before="220"/>
        <w:ind w:firstLine="540"/>
        <w:jc w:val="both"/>
      </w:pPr>
      <w:bookmarkStart w:id="5" w:name="P101"/>
      <w:bookmarkEnd w:id="5"/>
      <w:r>
        <w:t>11. Требования, которым должен соответствовать Фонд на дату подачи заявления на предоставление субсидии: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>11.1. не находиться в процессе реорганизации (за исключением реорганизации в форме присоединения к Фонду другого юридического лица),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>11.2.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2DE8" w:rsidRDefault="006B2D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B2D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DE8" w:rsidRDefault="006B2D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DE8" w:rsidRDefault="006B2D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2DE8" w:rsidRDefault="006B2DE8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11.3 п. 11 приостановлено до 01.01.2023 </w:t>
            </w:r>
            <w:hyperlink r:id="rId5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Пензенской обл. от 09.12.2022 N 1102-пП.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DE8" w:rsidRDefault="006B2DE8">
            <w:pPr>
              <w:pStyle w:val="ConsPlusNormal"/>
            </w:pPr>
          </w:p>
        </w:tc>
      </w:tr>
    </w:tbl>
    <w:p w:rsidR="006B2DE8" w:rsidRDefault="006B2DE8">
      <w:pPr>
        <w:pStyle w:val="ConsPlusNormal"/>
        <w:spacing w:before="280"/>
        <w:ind w:firstLine="540"/>
        <w:jc w:val="both"/>
      </w:pPr>
      <w:r>
        <w:t>11.3. не иметь просроченной задолженности по возврату в бюджет Пензенской области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бюджетом Пензенской области;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>11.4. отсутствие в реестре дисквалифицированных лиц сведений о руководителе и главном бухгалтере Фонда;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>11.5. неполучение Фондом средств из бюджета Пензенской области на основании иных нормативных правовых актов Пензенской области на цели, установленные настоящим Порядком.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 xml:space="preserve">11.6.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</w:t>
      </w:r>
      <w:r>
        <w:lastRenderedPageBreak/>
        <w:t>распространению оружия массового уничтожения</w:t>
      </w:r>
    </w:p>
    <w:p w:rsidR="006B2DE8" w:rsidRDefault="006B2DE8">
      <w:pPr>
        <w:pStyle w:val="ConsPlusNormal"/>
        <w:jc w:val="both"/>
      </w:pPr>
      <w:r>
        <w:t xml:space="preserve">(пп. 11.6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09.12.2022 N 1102-пП)</w:t>
      </w:r>
    </w:p>
    <w:p w:rsidR="006B2DE8" w:rsidRDefault="006B2DE8">
      <w:pPr>
        <w:pStyle w:val="ConsPlusNormal"/>
        <w:jc w:val="both"/>
      </w:pPr>
      <w:r>
        <w:t xml:space="preserve">(п. 11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6B2DE8" w:rsidRDefault="006B2DE8">
      <w:pPr>
        <w:pStyle w:val="ConsPlusNormal"/>
        <w:spacing w:before="220"/>
        <w:ind w:firstLine="540"/>
        <w:jc w:val="both"/>
      </w:pPr>
      <w:bookmarkStart w:id="6" w:name="P111"/>
      <w:bookmarkEnd w:id="6"/>
      <w:r>
        <w:t>12. Результатом предоставления субсидии Фонда является финансовое обеспечение уставной деятельности Фонда. Показателями, необходимыми для достижения результата предоставления субсидии Фонду, являются: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>12.1. отсутствие нарушений, выявленных по результатам проверок целевого использования субсидии, в отчетном периоде (квартале).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>Эффективность достижения данного показателя оценивается следующим образом: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>нарушения в отчетном периоде не выявлены - выполнение показателя 100%;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>выявлены нарушения по результатам одной проверки, проведенной в отчетном периоде, - выполнение показателя 98%;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>выявлены нарушения по результатам более чем одной проверки, проведенной в отчетном периоде, - выполнение показателя 96%;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>12.2. доля освоения субсидии от поступившего объема субсидии ежеквартально составляет не менее 70%.</w:t>
      </w:r>
    </w:p>
    <w:p w:rsidR="006B2DE8" w:rsidRDefault="006B2DE8">
      <w:pPr>
        <w:pStyle w:val="ConsPlusNormal"/>
        <w:jc w:val="both"/>
      </w:pPr>
      <w:r>
        <w:t xml:space="preserve">(п. 12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>13. Субсидия предоставляется Министерством на счет, открытый в Министерстве финансов Пензенской области для учета операций со средствами, предоставленными Фонду из бюджета Пензенской области ежемесячно не позднее второго рабочего дня, следующего за днем представления Фондом заявки на перечисление субсидии, в срок(и) установленный(ые) в Соглашении.</w:t>
      </w:r>
    </w:p>
    <w:p w:rsidR="006B2DE8" w:rsidRDefault="006B2DE8">
      <w:pPr>
        <w:pStyle w:val="ConsPlusNormal"/>
        <w:jc w:val="both"/>
      </w:pPr>
      <w:r>
        <w:t xml:space="preserve">(п. 13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>14. Порядок использования остатка субсидии, не использованного на 1 января очередного финансового года, определяется в соответствии с бюджетным законодательством Российской Федерации.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>15. Фонд в соответствии с законодательством Российской Федерации несет ответственность за достоверность представляемых в Министерство документов и соблюдение условий и порядка предоставления субсидии, установленных настоящим Порядком.</w:t>
      </w:r>
    </w:p>
    <w:p w:rsidR="006B2DE8" w:rsidRDefault="006B2DE8">
      <w:pPr>
        <w:pStyle w:val="ConsPlusNormal"/>
        <w:jc w:val="both"/>
      </w:pPr>
      <w:r>
        <w:t xml:space="preserve">(в ред. Постановлений Правительства Пензенской обл. от 15.12.2021 </w:t>
      </w:r>
      <w:hyperlink r:id="rId56">
        <w:r>
          <w:rPr>
            <w:color w:val="0000FF"/>
          </w:rPr>
          <w:t>N 862-пП</w:t>
        </w:r>
      </w:hyperlink>
      <w:r>
        <w:t xml:space="preserve">, от 09.12.2022 </w:t>
      </w:r>
      <w:hyperlink r:id="rId57">
        <w:r>
          <w:rPr>
            <w:color w:val="0000FF"/>
          </w:rPr>
          <w:t>N 1102-пП</w:t>
        </w:r>
      </w:hyperlink>
      <w:r>
        <w:t>)</w:t>
      </w:r>
    </w:p>
    <w:p w:rsidR="006B2DE8" w:rsidRDefault="006B2DE8">
      <w:pPr>
        <w:pStyle w:val="ConsPlusNormal"/>
        <w:jc w:val="both"/>
      </w:pPr>
    </w:p>
    <w:p w:rsidR="006B2DE8" w:rsidRDefault="006B2DE8">
      <w:pPr>
        <w:pStyle w:val="ConsPlusTitle"/>
        <w:jc w:val="center"/>
        <w:outlineLvl w:val="1"/>
      </w:pPr>
      <w:r>
        <w:t>Требования к отчетности</w:t>
      </w:r>
    </w:p>
    <w:p w:rsidR="006B2DE8" w:rsidRDefault="006B2DE8">
      <w:pPr>
        <w:pStyle w:val="ConsPlusNormal"/>
        <w:jc w:val="both"/>
      </w:pPr>
    </w:p>
    <w:p w:rsidR="006B2DE8" w:rsidRDefault="006B2DE8">
      <w:pPr>
        <w:pStyle w:val="ConsPlusNormal"/>
        <w:ind w:firstLine="540"/>
        <w:jc w:val="both"/>
      </w:pPr>
      <w:r>
        <w:t>16. Фонд ежеквартально в срок до 20-го числа месяца, следующего за отчетным кварталом, представляет в Министерство отчеты об осуществлении расходов и о достижении значений результатов предоставления субсидии по формам, определенным типовой формой соглашения, установленной Министерством финансов Пензенской области.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>Министерство вправе устанавливать в Соглашении сроки и формы предоставления получателем субсидии дополнительной отчетности.</w:t>
      </w:r>
    </w:p>
    <w:p w:rsidR="006B2DE8" w:rsidRDefault="006B2DE8">
      <w:pPr>
        <w:pStyle w:val="ConsPlusNormal"/>
        <w:jc w:val="both"/>
      </w:pPr>
      <w:r>
        <w:t xml:space="preserve">(п. 16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6B2DE8" w:rsidRDefault="006B2DE8">
      <w:pPr>
        <w:pStyle w:val="ConsPlusNormal"/>
        <w:jc w:val="both"/>
      </w:pPr>
    </w:p>
    <w:p w:rsidR="006B2DE8" w:rsidRDefault="006B2DE8">
      <w:pPr>
        <w:pStyle w:val="ConsPlusTitle"/>
        <w:jc w:val="center"/>
        <w:outlineLvl w:val="1"/>
      </w:pPr>
      <w:r>
        <w:t>Требования об осуществлении контроля (мониторинга)</w:t>
      </w:r>
    </w:p>
    <w:p w:rsidR="006B2DE8" w:rsidRDefault="006B2DE8">
      <w:pPr>
        <w:pStyle w:val="ConsPlusTitle"/>
        <w:jc w:val="center"/>
      </w:pPr>
      <w:r>
        <w:t>за соблюдением условий и порядка предоставления</w:t>
      </w:r>
    </w:p>
    <w:p w:rsidR="006B2DE8" w:rsidRDefault="006B2DE8">
      <w:pPr>
        <w:pStyle w:val="ConsPlusTitle"/>
        <w:jc w:val="center"/>
      </w:pPr>
      <w:r>
        <w:t>субсидии и ответственности за их нарушение</w:t>
      </w:r>
    </w:p>
    <w:p w:rsidR="006B2DE8" w:rsidRDefault="006B2DE8">
      <w:pPr>
        <w:pStyle w:val="ConsPlusNormal"/>
        <w:jc w:val="center"/>
      </w:pPr>
      <w:r>
        <w:lastRenderedPageBreak/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Пензенской обл.</w:t>
      </w:r>
    </w:p>
    <w:p w:rsidR="006B2DE8" w:rsidRDefault="006B2DE8">
      <w:pPr>
        <w:pStyle w:val="ConsPlusNormal"/>
        <w:jc w:val="center"/>
      </w:pPr>
      <w:r>
        <w:t>от 09.12.2022 N 1102-пП)</w:t>
      </w:r>
    </w:p>
    <w:p w:rsidR="006B2DE8" w:rsidRDefault="006B2DE8">
      <w:pPr>
        <w:pStyle w:val="ConsPlusNormal"/>
        <w:jc w:val="both"/>
      </w:pPr>
    </w:p>
    <w:p w:rsidR="006B2DE8" w:rsidRDefault="006B2DE8">
      <w:pPr>
        <w:pStyle w:val="ConsPlusNormal"/>
        <w:ind w:firstLine="540"/>
        <w:jc w:val="both"/>
      </w:pPr>
      <w:r>
        <w:t xml:space="preserve">17. Проверка соблюдения Фондом порядка и условий предоставления субсидии, в том числе в части достижения результатов предоставления субсидии, осуществляется Министерством, а также органами государственного финансового контроля в соответствии со </w:t>
      </w:r>
      <w:hyperlink r:id="rId60">
        <w:r>
          <w:rPr>
            <w:color w:val="0000FF"/>
          </w:rPr>
          <w:t>статьями 268.1</w:t>
        </w:r>
      </w:hyperlink>
      <w:r>
        <w:t xml:space="preserve"> и </w:t>
      </w:r>
      <w:hyperlink r:id="rId61">
        <w:r>
          <w:rPr>
            <w:color w:val="0000FF"/>
          </w:rPr>
          <w:t>269.2</w:t>
        </w:r>
      </w:hyperlink>
      <w:r>
        <w:t xml:space="preserve"> Бюджетного кодекса Российской Федерации</w:t>
      </w:r>
    </w:p>
    <w:p w:rsidR="006B2DE8" w:rsidRDefault="006B2DE8">
      <w:pPr>
        <w:pStyle w:val="ConsPlusNormal"/>
        <w:jc w:val="both"/>
      </w:pPr>
      <w:r>
        <w:t xml:space="preserve">(п. 17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09.12.2022 N 1102-пП)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 xml:space="preserve">17.1. Исключен. - </w:t>
      </w:r>
      <w:hyperlink r:id="rId63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15.12.2021 N 862-пП.</w:t>
      </w:r>
    </w:p>
    <w:p w:rsidR="006B2DE8" w:rsidRDefault="006B2DE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B2D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DE8" w:rsidRDefault="006B2D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DE8" w:rsidRDefault="006B2D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2DE8" w:rsidRDefault="006B2DE8">
            <w:pPr>
              <w:pStyle w:val="ConsPlusNormal"/>
              <w:jc w:val="both"/>
            </w:pPr>
            <w:r>
              <w:rPr>
                <w:color w:val="392C69"/>
              </w:rPr>
              <w:t>Пп. 17.1.1 пп. 17.1 п. 17 вступил в силу с 01.01.2023 (</w:t>
            </w:r>
            <w:hyperlink r:id="rId64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Пензенской обл. от 09.12.2022 N 1102-пП).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DE8" w:rsidRDefault="006B2DE8">
            <w:pPr>
              <w:pStyle w:val="ConsPlusNormal"/>
            </w:pPr>
          </w:p>
        </w:tc>
      </w:tr>
    </w:tbl>
    <w:p w:rsidR="006B2DE8" w:rsidRDefault="006B2DE8">
      <w:pPr>
        <w:pStyle w:val="ConsPlusNormal"/>
        <w:spacing w:before="280"/>
        <w:ind w:firstLine="540"/>
        <w:jc w:val="both"/>
      </w:pPr>
      <w:r>
        <w:t>17.1.1.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в порядке и по формам, установленным Министерством финансов Российской Федерации</w:t>
      </w:r>
    </w:p>
    <w:p w:rsidR="006B2DE8" w:rsidRDefault="006B2DE8">
      <w:pPr>
        <w:pStyle w:val="ConsPlusNormal"/>
        <w:jc w:val="both"/>
      </w:pPr>
      <w:r>
        <w:t xml:space="preserve">(пп. 17.1.1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09.12.2022 N 1102-пП)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>18. Меры ответственности за нарушение условий и порядка предоставления субсидии. В случае нарушения Фондом условий, установленных при предоставлении субсидии, выявленного по фактам проверок, проведенных Министерством и уполномоченными органами государственного финансового контроля, Фонд в соответствии с законодательством Российской Федерации и законодательством Пензенской области обязан осуществить возврат суммы субсидии.</w:t>
      </w:r>
    </w:p>
    <w:p w:rsidR="006B2DE8" w:rsidRDefault="006B2DE8">
      <w:pPr>
        <w:pStyle w:val="ConsPlusNormal"/>
        <w:jc w:val="both"/>
      </w:pPr>
      <w:r>
        <w:t xml:space="preserve">(в ред. Постановлений Правительства Пензенской обл. от 15.12.2021 </w:t>
      </w:r>
      <w:hyperlink r:id="rId66">
        <w:r>
          <w:rPr>
            <w:color w:val="0000FF"/>
          </w:rPr>
          <w:t>N 862-пП</w:t>
        </w:r>
      </w:hyperlink>
      <w:r>
        <w:t xml:space="preserve">, от 09.12.2022 </w:t>
      </w:r>
      <w:hyperlink r:id="rId67">
        <w:r>
          <w:rPr>
            <w:color w:val="0000FF"/>
          </w:rPr>
          <w:t>N 1102-пП</w:t>
        </w:r>
      </w:hyperlink>
      <w:r>
        <w:t>)</w:t>
      </w:r>
    </w:p>
    <w:p w:rsidR="006B2DE8" w:rsidRDefault="006B2DE8">
      <w:pPr>
        <w:pStyle w:val="ConsPlusNormal"/>
        <w:spacing w:before="220"/>
        <w:ind w:firstLine="540"/>
        <w:jc w:val="both"/>
      </w:pPr>
      <w:bookmarkStart w:id="7" w:name="P145"/>
      <w:bookmarkEnd w:id="7"/>
      <w:r>
        <w:t>19. Субсидия подлежит возврату в доход бюджета Пензенской области в случаях установления фактов:</w:t>
      </w:r>
    </w:p>
    <w:p w:rsidR="006B2DE8" w:rsidRDefault="006B2DE8">
      <w:pPr>
        <w:pStyle w:val="ConsPlusNormal"/>
        <w:spacing w:before="220"/>
        <w:ind w:firstLine="540"/>
        <w:jc w:val="both"/>
      </w:pPr>
      <w:bookmarkStart w:id="8" w:name="P146"/>
      <w:bookmarkEnd w:id="8"/>
      <w:r>
        <w:t>19.1. Невыполнения условий предоставления субсидии;</w:t>
      </w:r>
    </w:p>
    <w:p w:rsidR="006B2DE8" w:rsidRDefault="006B2DE8">
      <w:pPr>
        <w:pStyle w:val="ConsPlusNormal"/>
        <w:spacing w:before="220"/>
        <w:ind w:firstLine="540"/>
        <w:jc w:val="both"/>
      </w:pPr>
      <w:bookmarkStart w:id="9" w:name="P147"/>
      <w:bookmarkEnd w:id="9"/>
      <w:r>
        <w:t xml:space="preserve">19.2. Недостижения показателей, необходимых для достижения результата предоставления субсидии, установленных </w:t>
      </w:r>
      <w:hyperlink w:anchor="P11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6B2DE8" w:rsidRDefault="006B2DE8">
      <w:pPr>
        <w:pStyle w:val="ConsPlusNormal"/>
        <w:jc w:val="both"/>
      </w:pPr>
      <w:r>
        <w:t xml:space="preserve">(в ред. Постановлений Правительства Пензенской обл. от 16.09.2020 </w:t>
      </w:r>
      <w:hyperlink r:id="rId68">
        <w:r>
          <w:rPr>
            <w:color w:val="0000FF"/>
          </w:rPr>
          <w:t>N 636-пП</w:t>
        </w:r>
      </w:hyperlink>
      <w:r>
        <w:t xml:space="preserve">, от 15.12.2021 </w:t>
      </w:r>
      <w:hyperlink r:id="rId69">
        <w:r>
          <w:rPr>
            <w:color w:val="0000FF"/>
          </w:rPr>
          <w:t>N 862-пП</w:t>
        </w:r>
      </w:hyperlink>
      <w:r>
        <w:t>)</w:t>
      </w:r>
    </w:p>
    <w:p w:rsidR="006B2DE8" w:rsidRDefault="006B2DE8">
      <w:pPr>
        <w:pStyle w:val="ConsPlusNormal"/>
        <w:spacing w:before="220"/>
        <w:ind w:firstLine="540"/>
        <w:jc w:val="both"/>
      </w:pPr>
      <w:bookmarkStart w:id="10" w:name="P149"/>
      <w:bookmarkEnd w:id="10"/>
      <w:r>
        <w:t>19.3. Нецелевого использования субсидии.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>20. Возврат субсидии осуществляется в соответствии с бюджетным законодательством: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 xml:space="preserve">20.1. В случае установления факта, предусмотренного </w:t>
      </w:r>
      <w:hyperlink w:anchor="P146">
        <w:r>
          <w:rPr>
            <w:color w:val="0000FF"/>
          </w:rPr>
          <w:t>подпунктом 19.1 пункта 19</w:t>
        </w:r>
      </w:hyperlink>
      <w:r>
        <w:t xml:space="preserve"> настоящего Порядка, Фонд возвращает 100% суммы полученной субсидии;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 xml:space="preserve">20.2. В случае установления факта, предусмотренного </w:t>
      </w:r>
      <w:hyperlink w:anchor="P147">
        <w:r>
          <w:rPr>
            <w:color w:val="0000FF"/>
          </w:rPr>
          <w:t>подпунктом 19.2 пункта 19</w:t>
        </w:r>
      </w:hyperlink>
      <w:r>
        <w:t xml:space="preserve"> настоящего Порядка, размер субсидии, предусмотренный на соответствующий квартал текущего года, может быть уменьшен на средний процент невыполнения целевых показателей (С), рассчитанный по формуле:</w:t>
      </w:r>
    </w:p>
    <w:p w:rsidR="006B2DE8" w:rsidRDefault="006B2DE8">
      <w:pPr>
        <w:pStyle w:val="ConsPlusNormal"/>
        <w:jc w:val="both"/>
      </w:pPr>
    </w:p>
    <w:p w:rsidR="006B2DE8" w:rsidRDefault="006B2DE8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4013200" cy="47180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DE8" w:rsidRDefault="006B2DE8">
      <w:pPr>
        <w:pStyle w:val="ConsPlusNormal"/>
        <w:jc w:val="both"/>
      </w:pPr>
    </w:p>
    <w:p w:rsidR="006B2DE8" w:rsidRDefault="006B2DE8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 xml:space="preserve">&lt;*&gt; плановое значение по целевому показателю, указанному в </w:t>
      </w:r>
      <w:hyperlink w:anchor="P111">
        <w:r>
          <w:rPr>
            <w:color w:val="0000FF"/>
          </w:rPr>
          <w:t>пункте 12.1</w:t>
        </w:r>
      </w:hyperlink>
      <w:r>
        <w:t xml:space="preserve"> настоящего Порядка, за отчетный период (квартал).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 xml:space="preserve">&lt;**&gt; плановое значение по целевому показателю, указанному в </w:t>
      </w:r>
      <w:hyperlink w:anchor="P111">
        <w:r>
          <w:rPr>
            <w:color w:val="0000FF"/>
          </w:rPr>
          <w:t>пункте 12.2</w:t>
        </w:r>
      </w:hyperlink>
      <w:r>
        <w:t xml:space="preserve"> настоящего Порядка, за отчетный период (квартал).</w:t>
      </w:r>
    </w:p>
    <w:p w:rsidR="006B2DE8" w:rsidRDefault="006B2DE8">
      <w:pPr>
        <w:pStyle w:val="ConsPlusNormal"/>
        <w:jc w:val="both"/>
      </w:pPr>
    </w:p>
    <w:p w:rsidR="006B2DE8" w:rsidRDefault="006B2DE8">
      <w:pPr>
        <w:pStyle w:val="ConsPlusNormal"/>
        <w:ind w:firstLine="540"/>
        <w:jc w:val="both"/>
      </w:pPr>
      <w:r>
        <w:t xml:space="preserve">ФЦП1 - фактически достигнутое значение по целевому показателю, указанному в </w:t>
      </w:r>
      <w:hyperlink w:anchor="P111">
        <w:r>
          <w:rPr>
            <w:color w:val="0000FF"/>
          </w:rPr>
          <w:t>пункте 12.1</w:t>
        </w:r>
      </w:hyperlink>
      <w:r>
        <w:t xml:space="preserve"> настоящего Порядка, за отчетный период (квартал).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 xml:space="preserve">ФЦП2 - фактически достигнутое значение по целевому показателю, указанному в </w:t>
      </w:r>
      <w:hyperlink w:anchor="P111">
        <w:r>
          <w:rPr>
            <w:color w:val="0000FF"/>
          </w:rPr>
          <w:t>пункте 12.2</w:t>
        </w:r>
      </w:hyperlink>
      <w:r>
        <w:t xml:space="preserve"> настоящего Порядка, за отчетный период (квартал).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 xml:space="preserve">20.3. В случае установления факта, предусмотренного </w:t>
      </w:r>
      <w:hyperlink w:anchor="P149">
        <w:r>
          <w:rPr>
            <w:color w:val="0000FF"/>
          </w:rPr>
          <w:t>подпунктом 19.3 пункта 19</w:t>
        </w:r>
      </w:hyperlink>
      <w:r>
        <w:t xml:space="preserve"> настоящего Порядка, Фонд осуществляет возврат средств субсидии, использованных не по целевому назначению.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 xml:space="preserve">21. При выявлении по результатам проверок фактов, указанных в </w:t>
      </w:r>
      <w:hyperlink w:anchor="P145">
        <w:r>
          <w:rPr>
            <w:color w:val="0000FF"/>
          </w:rPr>
          <w:t>пункте 19</w:t>
        </w:r>
      </w:hyperlink>
      <w:r>
        <w:t xml:space="preserve"> настоящего Порядка, Министерство в течение 3 рабочих дней со дня поступления материалов проверок, направляет Фонду письменное уведомление о необходимости возврата суммы субсидии с указанием реквизитов для перечисления денежных средств.</w:t>
      </w:r>
    </w:p>
    <w:p w:rsidR="006B2DE8" w:rsidRDefault="006B2DE8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>22. Фонд в течение 30 календарных дней с момента получения письменного уведомления Министерства о необходимости возврата суммы субсидии обязан произвести возврат суммы субсидии.</w:t>
      </w:r>
    </w:p>
    <w:p w:rsidR="006B2DE8" w:rsidRDefault="006B2DE8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6B2DE8" w:rsidRDefault="006B2DE8">
      <w:pPr>
        <w:pStyle w:val="ConsPlusNormal"/>
        <w:spacing w:before="220"/>
        <w:ind w:firstLine="540"/>
        <w:jc w:val="both"/>
      </w:pPr>
      <w:r>
        <w:t>23. При отказе Фонда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Федерации.</w:t>
      </w:r>
    </w:p>
    <w:p w:rsidR="006B2DE8" w:rsidRDefault="006B2DE8">
      <w:pPr>
        <w:pStyle w:val="ConsPlusNormal"/>
        <w:jc w:val="both"/>
      </w:pPr>
    </w:p>
    <w:p w:rsidR="006B2DE8" w:rsidRDefault="006B2DE8">
      <w:pPr>
        <w:pStyle w:val="ConsPlusNormal"/>
        <w:jc w:val="both"/>
      </w:pPr>
    </w:p>
    <w:p w:rsidR="006B2DE8" w:rsidRDefault="006B2DE8">
      <w:pPr>
        <w:pStyle w:val="ConsPlusNormal"/>
        <w:jc w:val="both"/>
      </w:pPr>
    </w:p>
    <w:p w:rsidR="006B2DE8" w:rsidRDefault="006B2DE8">
      <w:pPr>
        <w:pStyle w:val="ConsPlusNormal"/>
        <w:jc w:val="both"/>
      </w:pPr>
    </w:p>
    <w:p w:rsidR="006B2DE8" w:rsidRDefault="006B2DE8">
      <w:pPr>
        <w:pStyle w:val="ConsPlusNormal"/>
        <w:jc w:val="both"/>
      </w:pPr>
    </w:p>
    <w:p w:rsidR="006B2DE8" w:rsidRDefault="006B2DE8">
      <w:pPr>
        <w:pStyle w:val="ConsPlusNormal"/>
        <w:jc w:val="right"/>
        <w:outlineLvl w:val="1"/>
      </w:pPr>
      <w:r>
        <w:t>Приложение</w:t>
      </w:r>
    </w:p>
    <w:p w:rsidR="006B2DE8" w:rsidRDefault="006B2DE8">
      <w:pPr>
        <w:pStyle w:val="ConsPlusNormal"/>
        <w:jc w:val="right"/>
      </w:pPr>
      <w:r>
        <w:t>к Порядку</w:t>
      </w:r>
    </w:p>
    <w:p w:rsidR="006B2DE8" w:rsidRDefault="006B2DE8">
      <w:pPr>
        <w:pStyle w:val="ConsPlusNormal"/>
        <w:jc w:val="right"/>
      </w:pPr>
      <w:r>
        <w:t>предоставления субсидий в форме</w:t>
      </w:r>
    </w:p>
    <w:p w:rsidR="006B2DE8" w:rsidRDefault="006B2DE8">
      <w:pPr>
        <w:pStyle w:val="ConsPlusNormal"/>
        <w:jc w:val="right"/>
      </w:pPr>
      <w:r>
        <w:t>имущественного взноса из бюджета</w:t>
      </w:r>
    </w:p>
    <w:p w:rsidR="006B2DE8" w:rsidRDefault="006B2DE8">
      <w:pPr>
        <w:pStyle w:val="ConsPlusNormal"/>
        <w:jc w:val="right"/>
      </w:pPr>
      <w:r>
        <w:t>Пензенской области в</w:t>
      </w:r>
    </w:p>
    <w:p w:rsidR="006B2DE8" w:rsidRDefault="006B2DE8">
      <w:pPr>
        <w:pStyle w:val="ConsPlusNormal"/>
        <w:jc w:val="right"/>
      </w:pPr>
      <w:r>
        <w:t>Региональный фонд капитального</w:t>
      </w:r>
    </w:p>
    <w:p w:rsidR="006B2DE8" w:rsidRDefault="006B2DE8">
      <w:pPr>
        <w:pStyle w:val="ConsPlusNormal"/>
        <w:jc w:val="right"/>
      </w:pPr>
      <w:r>
        <w:t>ремонта многоквартирных домов</w:t>
      </w:r>
    </w:p>
    <w:p w:rsidR="006B2DE8" w:rsidRDefault="006B2DE8">
      <w:pPr>
        <w:pStyle w:val="ConsPlusNormal"/>
        <w:jc w:val="right"/>
      </w:pPr>
      <w:r>
        <w:t>Пензенской области</w:t>
      </w:r>
    </w:p>
    <w:p w:rsidR="006B2DE8" w:rsidRDefault="006B2DE8">
      <w:pPr>
        <w:pStyle w:val="ConsPlusNormal"/>
        <w:jc w:val="both"/>
      </w:pPr>
    </w:p>
    <w:p w:rsidR="006B2DE8" w:rsidRDefault="006B2DE8">
      <w:pPr>
        <w:pStyle w:val="ConsPlusNormal"/>
        <w:jc w:val="center"/>
      </w:pPr>
      <w:bookmarkStart w:id="11" w:name="P182"/>
      <w:bookmarkEnd w:id="11"/>
      <w:r>
        <w:t>ЗАЯВЛЕНИЕ</w:t>
      </w:r>
    </w:p>
    <w:p w:rsidR="006B2DE8" w:rsidRDefault="006B2DE8">
      <w:pPr>
        <w:pStyle w:val="ConsPlusNormal"/>
        <w:jc w:val="center"/>
      </w:pPr>
      <w:r>
        <w:t>на предоставление субсидий в форме имущественного взноса</w:t>
      </w:r>
    </w:p>
    <w:p w:rsidR="006B2DE8" w:rsidRDefault="006B2DE8">
      <w:pPr>
        <w:pStyle w:val="ConsPlusNormal"/>
        <w:jc w:val="center"/>
      </w:pPr>
      <w:r>
        <w:t>из бюджета Пензенской области в Региональный фонд</w:t>
      </w:r>
    </w:p>
    <w:p w:rsidR="006B2DE8" w:rsidRDefault="006B2DE8">
      <w:pPr>
        <w:pStyle w:val="ConsPlusNormal"/>
        <w:jc w:val="center"/>
      </w:pPr>
      <w:r>
        <w:t>капитального ремонта многоквартирных домов Пензенской</w:t>
      </w:r>
    </w:p>
    <w:p w:rsidR="006B2DE8" w:rsidRDefault="006B2DE8">
      <w:pPr>
        <w:pStyle w:val="ConsPlusNormal"/>
        <w:jc w:val="center"/>
      </w:pPr>
      <w:r>
        <w:t>области</w:t>
      </w:r>
    </w:p>
    <w:p w:rsidR="006B2DE8" w:rsidRDefault="006B2DE8">
      <w:pPr>
        <w:pStyle w:val="ConsPlusNormal"/>
        <w:jc w:val="both"/>
      </w:pPr>
    </w:p>
    <w:p w:rsidR="006B2DE8" w:rsidRDefault="006B2DE8">
      <w:pPr>
        <w:pStyle w:val="ConsPlusNonformat"/>
        <w:jc w:val="both"/>
      </w:pPr>
      <w:r>
        <w:t xml:space="preserve">    1. Ознакомившись с условиями и порядком предоставления субсидий в форме</w:t>
      </w:r>
    </w:p>
    <w:p w:rsidR="006B2DE8" w:rsidRDefault="006B2DE8">
      <w:pPr>
        <w:pStyle w:val="ConsPlusNonformat"/>
        <w:jc w:val="both"/>
      </w:pPr>
      <w:r>
        <w:t>имущественного  взноса  из  бюджета  Пензенской области в Региональный фонд</w:t>
      </w:r>
    </w:p>
    <w:p w:rsidR="006B2DE8" w:rsidRDefault="006B2DE8">
      <w:pPr>
        <w:pStyle w:val="ConsPlusNonformat"/>
        <w:jc w:val="both"/>
      </w:pPr>
      <w:r>
        <w:t>капитального ремонта многоквартирных домов Пензенской области</w:t>
      </w:r>
    </w:p>
    <w:p w:rsidR="006B2DE8" w:rsidRDefault="006B2DE8">
      <w:pPr>
        <w:pStyle w:val="ConsPlusNonformat"/>
        <w:jc w:val="both"/>
      </w:pPr>
      <w:r>
        <w:t>___________________________________________________________________________</w:t>
      </w:r>
    </w:p>
    <w:p w:rsidR="006B2DE8" w:rsidRDefault="006B2DE8">
      <w:pPr>
        <w:pStyle w:val="ConsPlusNonformat"/>
        <w:jc w:val="both"/>
      </w:pPr>
      <w:r>
        <w:lastRenderedPageBreak/>
        <w:t>(полное наименование заявителя, с указанием организационно-правовой формы,</w:t>
      </w:r>
    </w:p>
    <w:p w:rsidR="006B2DE8" w:rsidRDefault="006B2DE8">
      <w:pPr>
        <w:pStyle w:val="ConsPlusNonformat"/>
        <w:jc w:val="both"/>
      </w:pPr>
      <w:r>
        <w:t xml:space="preserve">                            адреса регистрации,</w:t>
      </w:r>
    </w:p>
    <w:p w:rsidR="006B2DE8" w:rsidRDefault="006B2DE8">
      <w:pPr>
        <w:pStyle w:val="ConsPlusNonformat"/>
        <w:jc w:val="both"/>
      </w:pPr>
      <w:r>
        <w:t>___________________________________________________________________________</w:t>
      </w:r>
    </w:p>
    <w:p w:rsidR="006B2DE8" w:rsidRDefault="006B2DE8">
      <w:pPr>
        <w:pStyle w:val="ConsPlusNonformat"/>
        <w:jc w:val="both"/>
      </w:pPr>
      <w:r>
        <w:t xml:space="preserve">       почтового и электронного адреса, номера контактного телефона)</w:t>
      </w:r>
    </w:p>
    <w:p w:rsidR="006B2DE8" w:rsidRDefault="006B2DE8">
      <w:pPr>
        <w:pStyle w:val="ConsPlusNonformat"/>
        <w:jc w:val="both"/>
      </w:pPr>
      <w:r>
        <w:t>___________________________________________________________________________</w:t>
      </w:r>
    </w:p>
    <w:p w:rsidR="006B2DE8" w:rsidRDefault="006B2DE8">
      <w:pPr>
        <w:pStyle w:val="ConsPlusNonformat"/>
        <w:jc w:val="both"/>
      </w:pPr>
      <w:r>
        <w:t>__________________________________________________________________________,</w:t>
      </w:r>
    </w:p>
    <w:p w:rsidR="006B2DE8" w:rsidRDefault="006B2DE8">
      <w:pPr>
        <w:pStyle w:val="ConsPlusNonformat"/>
        <w:jc w:val="both"/>
      </w:pPr>
      <w:r>
        <w:t>в лице ____________________________________________________________________</w:t>
      </w:r>
    </w:p>
    <w:p w:rsidR="006B2DE8" w:rsidRDefault="006B2DE8">
      <w:pPr>
        <w:pStyle w:val="ConsPlusNonformat"/>
        <w:jc w:val="both"/>
      </w:pPr>
      <w:r>
        <w:t>___________________________________________________________________________</w:t>
      </w:r>
    </w:p>
    <w:p w:rsidR="006B2DE8" w:rsidRDefault="006B2DE8">
      <w:pPr>
        <w:pStyle w:val="ConsPlusNonformat"/>
        <w:jc w:val="both"/>
      </w:pPr>
      <w:r>
        <w:t xml:space="preserve">  (наименование должности, Ф.И.О. руководителя или уполномоченного лица)</w:t>
      </w:r>
    </w:p>
    <w:p w:rsidR="006B2DE8" w:rsidRDefault="006B2DE8">
      <w:pPr>
        <w:pStyle w:val="ConsPlusNonformat"/>
        <w:jc w:val="both"/>
      </w:pPr>
    </w:p>
    <w:p w:rsidR="006B2DE8" w:rsidRDefault="006B2DE8">
      <w:pPr>
        <w:pStyle w:val="ConsPlusNonformat"/>
        <w:jc w:val="both"/>
      </w:pPr>
      <w:r>
        <w:t>направляет  пакет  документов  для  рассмотрения  вопроса  о предоставлении</w:t>
      </w:r>
    </w:p>
    <w:p w:rsidR="006B2DE8" w:rsidRDefault="006B2DE8">
      <w:pPr>
        <w:pStyle w:val="ConsPlusNonformat"/>
        <w:jc w:val="both"/>
      </w:pPr>
      <w:r>
        <w:t>субсидии.</w:t>
      </w:r>
    </w:p>
    <w:p w:rsidR="006B2DE8" w:rsidRDefault="006B2DE8">
      <w:pPr>
        <w:pStyle w:val="ConsPlusNonformat"/>
        <w:jc w:val="both"/>
      </w:pPr>
      <w:r>
        <w:t xml:space="preserve">    2. Субсидия подлежит перечислению на расчетный счет __________________,</w:t>
      </w:r>
    </w:p>
    <w:p w:rsidR="006B2DE8" w:rsidRDefault="006B2DE8">
      <w:pPr>
        <w:pStyle w:val="ConsPlusNonformat"/>
        <w:jc w:val="both"/>
      </w:pPr>
      <w:r>
        <w:t>открытый __________________________________________________________________</w:t>
      </w:r>
    </w:p>
    <w:p w:rsidR="006B2DE8" w:rsidRDefault="006B2DE8">
      <w:pPr>
        <w:pStyle w:val="ConsPlusNonformat"/>
        <w:jc w:val="both"/>
      </w:pPr>
      <w:r>
        <w:t>__________________________________________________________________________.</w:t>
      </w:r>
    </w:p>
    <w:p w:rsidR="006B2DE8" w:rsidRDefault="006B2DE8">
      <w:pPr>
        <w:pStyle w:val="ConsPlusNonformat"/>
        <w:jc w:val="both"/>
      </w:pPr>
      <w:r>
        <w:t xml:space="preserve">                (реквизиты счета для перечисления субсидии)</w:t>
      </w:r>
    </w:p>
    <w:p w:rsidR="006B2DE8" w:rsidRDefault="006B2DE8">
      <w:pPr>
        <w:pStyle w:val="ConsPlusNonformat"/>
        <w:jc w:val="both"/>
      </w:pPr>
    </w:p>
    <w:p w:rsidR="006B2DE8" w:rsidRDefault="006B2DE8">
      <w:pPr>
        <w:pStyle w:val="ConsPlusNonformat"/>
        <w:jc w:val="both"/>
      </w:pPr>
      <w:r>
        <w:t xml:space="preserve">    3.  Гарантируем,  что  вся  информация,  содержащаяся  в представленных</w:t>
      </w:r>
    </w:p>
    <w:p w:rsidR="006B2DE8" w:rsidRDefault="006B2DE8">
      <w:pPr>
        <w:pStyle w:val="ConsPlusNonformat"/>
        <w:jc w:val="both"/>
      </w:pPr>
      <w:r>
        <w:t>документах,  является достоверной, и не возражаем против доступа к ней всех</w:t>
      </w:r>
    </w:p>
    <w:p w:rsidR="006B2DE8" w:rsidRDefault="006B2DE8">
      <w:pPr>
        <w:pStyle w:val="ConsPlusNonformat"/>
        <w:jc w:val="both"/>
      </w:pPr>
      <w:r>
        <w:t>заинтересованных лиц.</w:t>
      </w:r>
    </w:p>
    <w:p w:rsidR="006B2DE8" w:rsidRDefault="006B2DE8">
      <w:pPr>
        <w:pStyle w:val="ConsPlusNonformat"/>
        <w:jc w:val="both"/>
      </w:pPr>
    </w:p>
    <w:p w:rsidR="006B2DE8" w:rsidRDefault="006B2DE8">
      <w:pPr>
        <w:pStyle w:val="ConsPlusNonformat"/>
        <w:jc w:val="both"/>
      </w:pPr>
      <w:r>
        <w:t xml:space="preserve">    Приложение: на ____ л. в 1 экз.</w:t>
      </w:r>
    </w:p>
    <w:p w:rsidR="006B2DE8" w:rsidRDefault="006B2DE8">
      <w:pPr>
        <w:pStyle w:val="ConsPlusNonformat"/>
        <w:jc w:val="both"/>
      </w:pPr>
    </w:p>
    <w:p w:rsidR="006B2DE8" w:rsidRDefault="006B2DE8">
      <w:pPr>
        <w:pStyle w:val="ConsPlusNonformat"/>
        <w:jc w:val="both"/>
      </w:pPr>
      <w:r>
        <w:t>Руководитель</w:t>
      </w:r>
    </w:p>
    <w:p w:rsidR="006B2DE8" w:rsidRDefault="006B2DE8">
      <w:pPr>
        <w:pStyle w:val="ConsPlusNonformat"/>
        <w:jc w:val="both"/>
      </w:pPr>
      <w:r>
        <w:t>организации       _______________ ____________ ____________________________</w:t>
      </w:r>
    </w:p>
    <w:p w:rsidR="006B2DE8" w:rsidRDefault="006B2DE8">
      <w:pPr>
        <w:pStyle w:val="ConsPlusNonformat"/>
        <w:jc w:val="both"/>
      </w:pPr>
      <w:r>
        <w:t xml:space="preserve">                     должность       подпись        расшифровка подписи</w:t>
      </w:r>
    </w:p>
    <w:p w:rsidR="006B2DE8" w:rsidRDefault="006B2DE8">
      <w:pPr>
        <w:pStyle w:val="ConsPlusNonformat"/>
        <w:jc w:val="both"/>
      </w:pPr>
    </w:p>
    <w:p w:rsidR="006B2DE8" w:rsidRDefault="006B2DE8">
      <w:pPr>
        <w:pStyle w:val="ConsPlusNonformat"/>
        <w:jc w:val="both"/>
      </w:pPr>
      <w:r>
        <w:t>"____" ___________ 20__ г.</w:t>
      </w:r>
    </w:p>
    <w:p w:rsidR="006B2DE8" w:rsidRDefault="006B2DE8">
      <w:pPr>
        <w:pStyle w:val="ConsPlusNonformat"/>
        <w:jc w:val="both"/>
      </w:pPr>
    </w:p>
    <w:p w:rsidR="006B2DE8" w:rsidRDefault="006B2DE8">
      <w:pPr>
        <w:pStyle w:val="ConsPlusNonformat"/>
        <w:jc w:val="both"/>
      </w:pPr>
      <w:r>
        <w:t>М.П.</w:t>
      </w:r>
    </w:p>
    <w:p w:rsidR="006B2DE8" w:rsidRDefault="006B2DE8">
      <w:pPr>
        <w:pStyle w:val="ConsPlusNonformat"/>
        <w:jc w:val="both"/>
      </w:pPr>
      <w:r>
        <w:t>(при ее наличии)</w:t>
      </w:r>
    </w:p>
    <w:p w:rsidR="006B2DE8" w:rsidRDefault="006B2DE8">
      <w:pPr>
        <w:pStyle w:val="ConsPlusNormal"/>
        <w:jc w:val="both"/>
      </w:pPr>
    </w:p>
    <w:p w:rsidR="006B2DE8" w:rsidRDefault="006B2DE8">
      <w:pPr>
        <w:pStyle w:val="ConsPlusNormal"/>
        <w:jc w:val="both"/>
      </w:pPr>
    </w:p>
    <w:p w:rsidR="006B2DE8" w:rsidRDefault="006B2D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477AF2" w:rsidRDefault="006B2DE8"/>
    <w:sectPr w:rsidR="00477AF2" w:rsidSect="001E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E8"/>
    <w:rsid w:val="006B2DE8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0BE70-FF4C-46B7-99C0-F54A8372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D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B2DE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B2D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B2D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R&amp;n=148898" TargetMode="External"/><Relationship Id="rId18" Type="http://schemas.openxmlformats.org/officeDocument/2006/relationships/hyperlink" Target="https://login.consultant.ru/link/?req=doc&amp;base=RLAW021&amp;n=85679" TargetMode="External"/><Relationship Id="rId26" Type="http://schemas.openxmlformats.org/officeDocument/2006/relationships/hyperlink" Target="https://login.consultant.ru/link/?req=doc&amp;base=RLAW021&amp;n=165747&amp;dst=100007" TargetMode="External"/><Relationship Id="rId39" Type="http://schemas.openxmlformats.org/officeDocument/2006/relationships/hyperlink" Target="https://login.consultant.ru/link/?req=doc&amp;base=RLAW021&amp;n=176927&amp;dst=100013" TargetMode="External"/><Relationship Id="rId21" Type="http://schemas.openxmlformats.org/officeDocument/2006/relationships/hyperlink" Target="https://login.consultant.ru/link/?req=doc&amp;base=RLAW021&amp;n=125637&amp;dst=100008" TargetMode="External"/><Relationship Id="rId34" Type="http://schemas.openxmlformats.org/officeDocument/2006/relationships/hyperlink" Target="https://login.consultant.ru/link/?req=doc&amp;base=RLAW021&amp;n=176927&amp;dst=100102" TargetMode="External"/><Relationship Id="rId42" Type="http://schemas.openxmlformats.org/officeDocument/2006/relationships/hyperlink" Target="https://login.consultant.ru/link/?req=doc&amp;base=RLAW021&amp;n=165747&amp;dst=100054" TargetMode="External"/><Relationship Id="rId47" Type="http://schemas.openxmlformats.org/officeDocument/2006/relationships/hyperlink" Target="https://login.consultant.ru/link/?req=doc&amp;base=RZR&amp;n=431888&amp;dst=3722" TargetMode="External"/><Relationship Id="rId50" Type="http://schemas.openxmlformats.org/officeDocument/2006/relationships/hyperlink" Target="https://login.consultant.ru/link/?req=doc&amp;base=RLAW021&amp;n=165747&amp;dst=100023" TargetMode="External"/><Relationship Id="rId55" Type="http://schemas.openxmlformats.org/officeDocument/2006/relationships/hyperlink" Target="https://login.consultant.ru/link/?req=doc&amp;base=RLAW021&amp;n=165747&amp;dst=100047" TargetMode="External"/><Relationship Id="rId63" Type="http://schemas.openxmlformats.org/officeDocument/2006/relationships/hyperlink" Target="https://login.consultant.ru/link/?req=doc&amp;base=RLAW021&amp;n=165747&amp;dst=100052" TargetMode="External"/><Relationship Id="rId68" Type="http://schemas.openxmlformats.org/officeDocument/2006/relationships/hyperlink" Target="https://login.consultant.ru/link/?req=doc&amp;base=RLAW021&amp;n=152631&amp;dst=100022" TargetMode="External"/><Relationship Id="rId7" Type="http://schemas.openxmlformats.org/officeDocument/2006/relationships/hyperlink" Target="https://login.consultant.ru/link/?req=doc&amp;base=RLAW021&amp;n=104460&amp;dst=100005" TargetMode="External"/><Relationship Id="rId71" Type="http://schemas.openxmlformats.org/officeDocument/2006/relationships/hyperlink" Target="https://login.consultant.ru/link/?req=doc&amp;base=RLAW021&amp;n=165747&amp;dst=1000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396962" TargetMode="External"/><Relationship Id="rId29" Type="http://schemas.openxmlformats.org/officeDocument/2006/relationships/hyperlink" Target="https://login.consultant.ru/link/?req=doc&amp;base=RLAW021&amp;n=165747&amp;dst=100008" TargetMode="External"/><Relationship Id="rId11" Type="http://schemas.openxmlformats.org/officeDocument/2006/relationships/hyperlink" Target="https://login.consultant.ru/link/?req=doc&amp;base=RLAW021&amp;n=175066&amp;dst=100005" TargetMode="External"/><Relationship Id="rId24" Type="http://schemas.openxmlformats.org/officeDocument/2006/relationships/hyperlink" Target="https://login.consultant.ru/link/?req=doc&amp;base=RLAW021&amp;n=125637&amp;dst=100011" TargetMode="External"/><Relationship Id="rId32" Type="http://schemas.openxmlformats.org/officeDocument/2006/relationships/hyperlink" Target="https://login.consultant.ru/link/?req=doc&amp;base=RLAW021&amp;n=165747&amp;dst=100054" TargetMode="External"/><Relationship Id="rId37" Type="http://schemas.openxmlformats.org/officeDocument/2006/relationships/hyperlink" Target="https://login.consultant.ru/link/?req=doc&amp;base=RLAW021&amp;n=176927&amp;dst=100012" TargetMode="External"/><Relationship Id="rId40" Type="http://schemas.openxmlformats.org/officeDocument/2006/relationships/hyperlink" Target="https://login.consultant.ru/link/?req=doc&amp;base=RLAW021&amp;n=176927&amp;dst=100014" TargetMode="External"/><Relationship Id="rId45" Type="http://schemas.openxmlformats.org/officeDocument/2006/relationships/hyperlink" Target="https://login.consultant.ru/link/?req=doc&amp;base=RLAW021&amp;n=175066&amp;dst=100006" TargetMode="External"/><Relationship Id="rId53" Type="http://schemas.openxmlformats.org/officeDocument/2006/relationships/hyperlink" Target="https://login.consultant.ru/link/?req=doc&amp;base=RLAW021&amp;n=165747&amp;dst=100032" TargetMode="External"/><Relationship Id="rId58" Type="http://schemas.openxmlformats.org/officeDocument/2006/relationships/hyperlink" Target="https://login.consultant.ru/link/?req=doc&amp;base=RLAW021&amp;n=165747&amp;dst=100049" TargetMode="External"/><Relationship Id="rId66" Type="http://schemas.openxmlformats.org/officeDocument/2006/relationships/hyperlink" Target="https://login.consultant.ru/link/?req=doc&amp;base=RLAW021&amp;n=165747&amp;dst=100054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021&amp;n=82029&amp;dst=100005" TargetMode="External"/><Relationship Id="rId15" Type="http://schemas.openxmlformats.org/officeDocument/2006/relationships/hyperlink" Target="https://login.consultant.ru/link/?req=doc&amp;base=RZR&amp;n=220519&amp;dst=103431" TargetMode="External"/><Relationship Id="rId23" Type="http://schemas.openxmlformats.org/officeDocument/2006/relationships/hyperlink" Target="https://login.consultant.ru/link/?req=doc&amp;base=RLAW021&amp;n=125637&amp;dst=100009" TargetMode="External"/><Relationship Id="rId28" Type="http://schemas.openxmlformats.org/officeDocument/2006/relationships/hyperlink" Target="https://login.consultant.ru/link/?req=doc&amp;base=RLAW021&amp;n=176927&amp;dst=100005" TargetMode="External"/><Relationship Id="rId36" Type="http://schemas.openxmlformats.org/officeDocument/2006/relationships/hyperlink" Target="https://login.consultant.ru/link/?req=doc&amp;base=RLAW021&amp;n=165747&amp;dst=100054" TargetMode="External"/><Relationship Id="rId49" Type="http://schemas.openxmlformats.org/officeDocument/2006/relationships/hyperlink" Target="https://login.consultant.ru/link/?req=doc&amp;base=RLAW021&amp;n=165747&amp;dst=100026" TargetMode="External"/><Relationship Id="rId57" Type="http://schemas.openxmlformats.org/officeDocument/2006/relationships/hyperlink" Target="https://login.consultant.ru/link/?req=doc&amp;base=RLAW021&amp;n=176927&amp;dst=100020" TargetMode="External"/><Relationship Id="rId61" Type="http://schemas.openxmlformats.org/officeDocument/2006/relationships/hyperlink" Target="https://login.consultant.ru/link/?req=doc&amp;base=RZR&amp;n=431888&amp;dst=3722" TargetMode="External"/><Relationship Id="rId10" Type="http://schemas.openxmlformats.org/officeDocument/2006/relationships/hyperlink" Target="https://login.consultant.ru/link/?req=doc&amp;base=RLAW021&amp;n=165747&amp;dst=100005" TargetMode="External"/><Relationship Id="rId19" Type="http://schemas.openxmlformats.org/officeDocument/2006/relationships/hyperlink" Target="https://login.consultant.ru/link/?req=doc&amp;base=RLAW021&amp;n=82029&amp;dst=100007" TargetMode="External"/><Relationship Id="rId31" Type="http://schemas.openxmlformats.org/officeDocument/2006/relationships/hyperlink" Target="https://login.consultant.ru/link/?req=doc&amp;base=RLAW021&amp;n=176927&amp;dst=100009" TargetMode="External"/><Relationship Id="rId44" Type="http://schemas.openxmlformats.org/officeDocument/2006/relationships/hyperlink" Target="https://login.consultant.ru/link/?req=doc&amp;base=RLAW021&amp;n=165747&amp;dst=100018" TargetMode="External"/><Relationship Id="rId52" Type="http://schemas.openxmlformats.org/officeDocument/2006/relationships/hyperlink" Target="https://login.consultant.ru/link/?req=doc&amp;base=RLAW021&amp;n=176927&amp;dst=100018" TargetMode="External"/><Relationship Id="rId60" Type="http://schemas.openxmlformats.org/officeDocument/2006/relationships/hyperlink" Target="https://login.consultant.ru/link/?req=doc&amp;base=RZR&amp;n=431888&amp;dst=3704" TargetMode="External"/><Relationship Id="rId65" Type="http://schemas.openxmlformats.org/officeDocument/2006/relationships/hyperlink" Target="https://login.consultant.ru/link/?req=doc&amp;base=RLAW021&amp;n=176927&amp;dst=100025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21&amp;n=152631&amp;dst=100005" TargetMode="External"/><Relationship Id="rId14" Type="http://schemas.openxmlformats.org/officeDocument/2006/relationships/hyperlink" Target="https://login.consultant.ru/link/?req=doc&amp;base=RZR&amp;n=148664" TargetMode="External"/><Relationship Id="rId22" Type="http://schemas.openxmlformats.org/officeDocument/2006/relationships/hyperlink" Target="https://login.consultant.ru/link/?req=doc&amp;base=RLAW021&amp;n=165747&amp;dst=100006" TargetMode="External"/><Relationship Id="rId27" Type="http://schemas.openxmlformats.org/officeDocument/2006/relationships/hyperlink" Target="https://login.consultant.ru/link/?req=doc&amp;base=RLAW021&amp;n=175066&amp;dst=100005" TargetMode="External"/><Relationship Id="rId30" Type="http://schemas.openxmlformats.org/officeDocument/2006/relationships/hyperlink" Target="https://login.consultant.ru/link/?req=doc&amp;base=RLAW021&amp;n=176927&amp;dst=100007" TargetMode="External"/><Relationship Id="rId35" Type="http://schemas.openxmlformats.org/officeDocument/2006/relationships/hyperlink" Target="https://login.consultant.ru/link/?req=doc&amp;base=RLAW021&amp;n=165747&amp;dst=100014" TargetMode="External"/><Relationship Id="rId43" Type="http://schemas.openxmlformats.org/officeDocument/2006/relationships/hyperlink" Target="https://login.consultant.ru/link/?req=doc&amp;base=RLAW021&amp;n=165747&amp;dst=100054" TargetMode="External"/><Relationship Id="rId48" Type="http://schemas.openxmlformats.org/officeDocument/2006/relationships/hyperlink" Target="https://login.consultant.ru/link/?req=doc&amp;base=RLAW021&amp;n=176927&amp;dst=100016" TargetMode="External"/><Relationship Id="rId56" Type="http://schemas.openxmlformats.org/officeDocument/2006/relationships/hyperlink" Target="https://login.consultant.ru/link/?req=doc&amp;base=RLAW021&amp;n=165747&amp;dst=100054" TargetMode="External"/><Relationship Id="rId64" Type="http://schemas.openxmlformats.org/officeDocument/2006/relationships/hyperlink" Target="https://login.consultant.ru/link/?req=doc&amp;base=RLAW021&amp;n=176927&amp;dst=100103" TargetMode="External"/><Relationship Id="rId69" Type="http://schemas.openxmlformats.org/officeDocument/2006/relationships/hyperlink" Target="https://login.consultant.ru/link/?req=doc&amp;base=RLAW021&amp;n=165747&amp;dst=100053" TargetMode="External"/><Relationship Id="rId8" Type="http://schemas.openxmlformats.org/officeDocument/2006/relationships/hyperlink" Target="https://login.consultant.ru/link/?req=doc&amp;base=RLAW021&amp;n=125637&amp;dst=100005" TargetMode="External"/><Relationship Id="rId51" Type="http://schemas.openxmlformats.org/officeDocument/2006/relationships/hyperlink" Target="https://login.consultant.ru/link/?req=doc&amp;base=RLAW021&amp;n=176927&amp;dst=100102" TargetMode="External"/><Relationship Id="rId72" Type="http://schemas.openxmlformats.org/officeDocument/2006/relationships/hyperlink" Target="https://login.consultant.ru/link/?req=doc&amp;base=RLAW021&amp;n=165747&amp;dst=10005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21&amp;n=176927&amp;dst=100005" TargetMode="External"/><Relationship Id="rId17" Type="http://schemas.openxmlformats.org/officeDocument/2006/relationships/hyperlink" Target="https://login.consultant.ru/link/?req=doc&amp;base=RLAW021&amp;n=69225" TargetMode="External"/><Relationship Id="rId25" Type="http://schemas.openxmlformats.org/officeDocument/2006/relationships/hyperlink" Target="https://login.consultant.ru/link/?req=doc&amp;base=RLAW021&amp;n=152631&amp;dst=100005" TargetMode="External"/><Relationship Id="rId33" Type="http://schemas.openxmlformats.org/officeDocument/2006/relationships/hyperlink" Target="https://login.consultant.ru/link/?req=doc&amp;base=RLAW021&amp;n=165747&amp;dst=100012" TargetMode="External"/><Relationship Id="rId38" Type="http://schemas.openxmlformats.org/officeDocument/2006/relationships/hyperlink" Target="https://login.consultant.ru/link/?req=doc&amp;base=RLAW021&amp;n=165747&amp;dst=100016" TargetMode="External"/><Relationship Id="rId46" Type="http://schemas.openxmlformats.org/officeDocument/2006/relationships/hyperlink" Target="https://login.consultant.ru/link/?req=doc&amp;base=RZR&amp;n=431888&amp;dst=3704" TargetMode="External"/><Relationship Id="rId59" Type="http://schemas.openxmlformats.org/officeDocument/2006/relationships/hyperlink" Target="https://login.consultant.ru/link/?req=doc&amp;base=RLAW021&amp;n=176927&amp;dst=100022" TargetMode="External"/><Relationship Id="rId67" Type="http://schemas.openxmlformats.org/officeDocument/2006/relationships/hyperlink" Target="https://login.consultant.ru/link/?req=doc&amp;base=RLAW021&amp;n=176927&amp;dst=100027" TargetMode="External"/><Relationship Id="rId20" Type="http://schemas.openxmlformats.org/officeDocument/2006/relationships/hyperlink" Target="https://login.consultant.ru/link/?req=doc&amp;base=RLAW021&amp;n=102080&amp;dst=100007" TargetMode="External"/><Relationship Id="rId41" Type="http://schemas.openxmlformats.org/officeDocument/2006/relationships/hyperlink" Target="https://login.consultant.ru/link/?req=doc&amp;base=RLAW021&amp;n=165747&amp;dst=100054" TargetMode="External"/><Relationship Id="rId54" Type="http://schemas.openxmlformats.org/officeDocument/2006/relationships/hyperlink" Target="https://login.consultant.ru/link/?req=doc&amp;base=RLAW021&amp;n=165747&amp;dst=100039" TargetMode="External"/><Relationship Id="rId62" Type="http://schemas.openxmlformats.org/officeDocument/2006/relationships/hyperlink" Target="https://login.consultant.ru/link/?req=doc&amp;base=RLAW021&amp;n=176927&amp;dst=100023" TargetMode="External"/><Relationship Id="rId70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1&amp;n=102080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4604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2024-01-18T07:52:00Z</dcterms:created>
  <dcterms:modified xsi:type="dcterms:W3CDTF">2024-01-18T07:52:00Z</dcterms:modified>
</cp:coreProperties>
</file>