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F23" w:rsidRDefault="00CC2F2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C2F23" w:rsidRDefault="00CC2F23">
      <w:pPr>
        <w:pStyle w:val="ConsPlusNormal"/>
        <w:jc w:val="both"/>
        <w:outlineLvl w:val="0"/>
      </w:pPr>
    </w:p>
    <w:p w:rsidR="00CC2F23" w:rsidRDefault="00CC2F23">
      <w:pPr>
        <w:pStyle w:val="ConsPlusTitle"/>
        <w:jc w:val="center"/>
      </w:pPr>
      <w:r>
        <w:t>ПРАВИТЕЛЬСТВО ПЕНЗЕНСКОЙ ОБЛАСТИ</w:t>
      </w:r>
    </w:p>
    <w:p w:rsidR="00CC2F23" w:rsidRDefault="00CC2F23">
      <w:pPr>
        <w:pStyle w:val="ConsPlusTitle"/>
        <w:jc w:val="center"/>
      </w:pPr>
    </w:p>
    <w:p w:rsidR="00CC2F23" w:rsidRDefault="00CC2F23">
      <w:pPr>
        <w:pStyle w:val="ConsPlusTitle"/>
        <w:jc w:val="center"/>
      </w:pPr>
      <w:r>
        <w:t>РАСПОРЯЖЕНИЕ</w:t>
      </w:r>
    </w:p>
    <w:p w:rsidR="00CC2F23" w:rsidRDefault="00CC2F23">
      <w:pPr>
        <w:pStyle w:val="ConsPlusTitle"/>
        <w:jc w:val="center"/>
      </w:pPr>
      <w:r>
        <w:t>от 3 ноября 2022 г. N 805-рП</w:t>
      </w:r>
    </w:p>
    <w:p w:rsidR="00CC2F23" w:rsidRDefault="00CC2F23">
      <w:pPr>
        <w:pStyle w:val="ConsPlusTitle"/>
        <w:jc w:val="center"/>
      </w:pPr>
    </w:p>
    <w:p w:rsidR="00CC2F23" w:rsidRDefault="00CC2F23">
      <w:pPr>
        <w:pStyle w:val="ConsPlusTitle"/>
        <w:jc w:val="center"/>
      </w:pPr>
      <w:r>
        <w:t>О ВНЕСЕНИИ ИЗМЕНЕНИЙ В СОСТАВ ПОПЕЧИТЕЛЬСКОГО СОВЕТА</w:t>
      </w:r>
    </w:p>
    <w:p w:rsidR="00CC2F23" w:rsidRDefault="00CC2F23">
      <w:pPr>
        <w:pStyle w:val="ConsPlusTitle"/>
        <w:jc w:val="center"/>
      </w:pPr>
      <w:r>
        <w:t>РЕГИОНАЛЬНОГО ОПЕРАТОРА, УТВЕРЖДЕННЫЙ РАСПОРЯЖЕНИЕМ</w:t>
      </w:r>
    </w:p>
    <w:p w:rsidR="00CC2F23" w:rsidRDefault="00CC2F23">
      <w:pPr>
        <w:pStyle w:val="ConsPlusTitle"/>
        <w:jc w:val="center"/>
      </w:pPr>
      <w:r>
        <w:t>ПРАВИТЕЛЬСТВА ПЕНЗЕНСКОЙ ОБЛАСТИ ОТ 26.11.2013 N 613-рП</w:t>
      </w:r>
    </w:p>
    <w:p w:rsidR="00CC2F23" w:rsidRDefault="00CC2F23">
      <w:pPr>
        <w:pStyle w:val="ConsPlusTitle"/>
        <w:jc w:val="center"/>
      </w:pPr>
      <w:r>
        <w:t>(С ПОСЛЕДУЮЩИМИ ИЗМЕНЕНИЯМИ)</w:t>
      </w:r>
    </w:p>
    <w:p w:rsidR="00CC2F23" w:rsidRDefault="00CC2F23">
      <w:pPr>
        <w:pStyle w:val="ConsPlusNormal"/>
        <w:jc w:val="both"/>
      </w:pPr>
    </w:p>
    <w:p w:rsidR="00CC2F23" w:rsidRDefault="00CC2F23">
      <w:pPr>
        <w:pStyle w:val="ConsPlusNormal"/>
        <w:ind w:firstLine="540"/>
        <w:jc w:val="both"/>
      </w:pPr>
      <w:r>
        <w:t xml:space="preserve">В связи с кадровыми изменениями, руководствуясь </w:t>
      </w:r>
      <w:hyperlink r:id="rId5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изменениями):</w:t>
      </w:r>
    </w:p>
    <w:p w:rsidR="00CC2F23" w:rsidRDefault="00CC2F23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>
        <w:r>
          <w:rPr>
            <w:color w:val="0000FF"/>
          </w:rPr>
          <w:t>состав</w:t>
        </w:r>
      </w:hyperlink>
      <w:r>
        <w:t xml:space="preserve"> попечительского совета регионального оператора (далее - состав попечительского совета), утвержденный распоряжением Правительства Пензенской области от 26.11.2013 N 613-рП "Об утверждении состава попечительского совета регионального оператора", следующие изменения:</w:t>
      </w:r>
    </w:p>
    <w:p w:rsidR="00CC2F23" w:rsidRDefault="00CC2F23">
      <w:pPr>
        <w:pStyle w:val="ConsPlusNormal"/>
        <w:spacing w:before="220"/>
        <w:ind w:firstLine="540"/>
        <w:jc w:val="both"/>
      </w:pPr>
      <w:r>
        <w:t xml:space="preserve">1.1. Включить в </w:t>
      </w:r>
      <w:hyperlink r:id="rId7">
        <w:r>
          <w:rPr>
            <w:color w:val="0000FF"/>
          </w:rPr>
          <w:t>состав</w:t>
        </w:r>
      </w:hyperlink>
      <w:r>
        <w:t xml:space="preserve"> попечительского совета Гришкина Андрея Николаевича - заместителя Министра финансов Пензенской области в качестве члена попечительского совета регионального оператора.</w:t>
      </w:r>
    </w:p>
    <w:p w:rsidR="00CC2F23" w:rsidRDefault="00CC2F23">
      <w:pPr>
        <w:pStyle w:val="ConsPlusNormal"/>
        <w:spacing w:before="220"/>
        <w:ind w:firstLine="540"/>
        <w:jc w:val="both"/>
      </w:pPr>
      <w:r>
        <w:t xml:space="preserve">1.2. Исключить из </w:t>
      </w:r>
      <w:hyperlink r:id="rId8">
        <w:r>
          <w:rPr>
            <w:color w:val="0000FF"/>
          </w:rPr>
          <w:t>состава</w:t>
        </w:r>
      </w:hyperlink>
      <w:r>
        <w:t xml:space="preserve"> попечительского совета Забару М.А.</w:t>
      </w:r>
    </w:p>
    <w:p w:rsidR="00CC2F23" w:rsidRDefault="00CC2F23">
      <w:pPr>
        <w:pStyle w:val="ConsPlusNormal"/>
        <w:spacing w:before="220"/>
        <w:ind w:firstLine="540"/>
        <w:jc w:val="both"/>
      </w:pPr>
      <w:r>
        <w:t>2. Настоящее распоряжение вступает в силу со дня его подписания.</w:t>
      </w:r>
    </w:p>
    <w:p w:rsidR="00CC2F23" w:rsidRDefault="00CC2F23">
      <w:pPr>
        <w:pStyle w:val="ConsPlusNormal"/>
        <w:spacing w:before="220"/>
        <w:ind w:firstLine="540"/>
        <w:jc w:val="both"/>
      </w:pPr>
      <w:r>
        <w:t>3. Настоящее распоряжение опубликовать в газете "Пензенские губернские ведомости" и разместить (опубликовать) на официальном сайте Правительства Пензенской области в информационно-телекоммуникационной сети "Интернет".</w:t>
      </w:r>
    </w:p>
    <w:p w:rsidR="00CC2F23" w:rsidRDefault="00CC2F23">
      <w:pPr>
        <w:pStyle w:val="ConsPlusNormal"/>
        <w:spacing w:before="220"/>
        <w:ind w:firstLine="540"/>
        <w:jc w:val="both"/>
      </w:pPr>
      <w:r>
        <w:t>4. Контроль за исполнением настоящего распоряжения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 Пензенской области.</w:t>
      </w:r>
    </w:p>
    <w:p w:rsidR="00CC2F23" w:rsidRDefault="00CC2F23">
      <w:pPr>
        <w:pStyle w:val="ConsPlusNormal"/>
        <w:jc w:val="both"/>
      </w:pPr>
    </w:p>
    <w:p w:rsidR="00CC2F23" w:rsidRDefault="00CC2F23">
      <w:pPr>
        <w:pStyle w:val="ConsPlusNormal"/>
        <w:jc w:val="right"/>
      </w:pPr>
      <w:r>
        <w:t>Председатель Правительства</w:t>
      </w:r>
    </w:p>
    <w:p w:rsidR="00CC2F23" w:rsidRDefault="00CC2F23">
      <w:pPr>
        <w:pStyle w:val="ConsPlusNormal"/>
        <w:jc w:val="right"/>
      </w:pPr>
      <w:r>
        <w:t>Пензенской области</w:t>
      </w:r>
    </w:p>
    <w:p w:rsidR="00CC2F23" w:rsidRDefault="00CC2F23">
      <w:pPr>
        <w:pStyle w:val="ConsPlusNormal"/>
        <w:jc w:val="right"/>
      </w:pPr>
      <w:r>
        <w:t>Н.П.СИМОНОВ</w:t>
      </w:r>
    </w:p>
    <w:p w:rsidR="00CC2F23" w:rsidRDefault="00CC2F23">
      <w:pPr>
        <w:pStyle w:val="ConsPlusNormal"/>
        <w:jc w:val="both"/>
      </w:pPr>
    </w:p>
    <w:p w:rsidR="00CC2F23" w:rsidRDefault="00CC2F23">
      <w:pPr>
        <w:pStyle w:val="ConsPlusNormal"/>
        <w:jc w:val="both"/>
      </w:pPr>
    </w:p>
    <w:p w:rsidR="00CC2F23" w:rsidRDefault="00CC2F2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CC2F23">
      <w:bookmarkStart w:id="0" w:name="_GoBack"/>
      <w:bookmarkEnd w:id="0"/>
    </w:p>
    <w:sectPr w:rsidR="00477AF2" w:rsidSect="002B0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23"/>
    <w:rsid w:val="00AB3820"/>
    <w:rsid w:val="00B463F6"/>
    <w:rsid w:val="00CC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E0BDF-4DD2-4787-8DF8-CE3CDF38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F2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C2F2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C2F2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A881A479BE41FD466885ECAEC6F7E2A070758626C9EE32145D4202534CF0C7A4A74226C8A605C7A391A548CC3A05315CFD67550DDAE92B1ABE1D44B1VC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A881A479BE41FD466885ECAEC6F7E2A070758626C9EE32145D4202534CF0C7A4A74226C8A605C7A391A548CC3A05315CFD67550DDAE92B1ABE1D44B1VC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A881A479BE41FD466885ECAEC6F7E2A070758626C9EE32145D4202534CF0C7A4A74226C8A605C7A391A548CC3A05315CFD67550DDAE92B1ABE1D44B1VCM" TargetMode="External"/><Relationship Id="rId5" Type="http://schemas.openxmlformats.org/officeDocument/2006/relationships/hyperlink" Target="consultantplus://offline/ref=1CA881A479BE41FD466885ECAEC6F7E2A070758626C8E337155F4202534CF0C7A4A74226DAA65DCBA393BB4AC62F53601ABAVB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2023-02-02T12:21:00Z</dcterms:created>
  <dcterms:modified xsi:type="dcterms:W3CDTF">2023-02-02T12:21:00Z</dcterms:modified>
</cp:coreProperties>
</file>