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47C5" w:rsidRDefault="000E47C5">
      <w:pPr>
        <w:pStyle w:val="ConsPlusTitlePage"/>
      </w:pPr>
      <w:r>
        <w:t xml:space="preserve">Документ предоставлен </w:t>
      </w:r>
      <w:hyperlink r:id="rId4">
        <w:r>
          <w:rPr>
            <w:color w:val="0000FF"/>
          </w:rPr>
          <w:t>КонсультантПлюс</w:t>
        </w:r>
      </w:hyperlink>
      <w:r>
        <w:br/>
      </w:r>
    </w:p>
    <w:p w:rsidR="000E47C5" w:rsidRDefault="000E47C5">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E47C5">
        <w:tc>
          <w:tcPr>
            <w:tcW w:w="4677" w:type="dxa"/>
            <w:tcBorders>
              <w:top w:val="nil"/>
              <w:left w:val="nil"/>
              <w:bottom w:val="nil"/>
              <w:right w:val="nil"/>
            </w:tcBorders>
          </w:tcPr>
          <w:p w:rsidR="000E47C5" w:rsidRDefault="000E47C5">
            <w:pPr>
              <w:pStyle w:val="ConsPlusNormal"/>
            </w:pPr>
            <w:r>
              <w:t>1 июля 2013 года</w:t>
            </w:r>
          </w:p>
        </w:tc>
        <w:tc>
          <w:tcPr>
            <w:tcW w:w="4677" w:type="dxa"/>
            <w:tcBorders>
              <w:top w:val="nil"/>
              <w:left w:val="nil"/>
              <w:bottom w:val="nil"/>
              <w:right w:val="nil"/>
            </w:tcBorders>
          </w:tcPr>
          <w:p w:rsidR="000E47C5" w:rsidRDefault="000E47C5">
            <w:pPr>
              <w:pStyle w:val="ConsPlusNormal"/>
              <w:jc w:val="right"/>
            </w:pPr>
            <w:r>
              <w:t>N 2403-ЗПО</w:t>
            </w:r>
          </w:p>
        </w:tc>
      </w:tr>
    </w:tbl>
    <w:p w:rsidR="000E47C5" w:rsidRDefault="000E47C5">
      <w:pPr>
        <w:pStyle w:val="ConsPlusNormal"/>
        <w:pBdr>
          <w:bottom w:val="single" w:sz="6" w:space="0" w:color="auto"/>
        </w:pBdr>
        <w:spacing w:before="100" w:after="100"/>
        <w:jc w:val="both"/>
        <w:rPr>
          <w:sz w:val="2"/>
          <w:szCs w:val="2"/>
        </w:rPr>
      </w:pPr>
    </w:p>
    <w:p w:rsidR="000E47C5" w:rsidRDefault="000E47C5">
      <w:pPr>
        <w:pStyle w:val="ConsPlusNormal"/>
        <w:jc w:val="both"/>
      </w:pPr>
    </w:p>
    <w:p w:rsidR="000E47C5" w:rsidRDefault="000E47C5">
      <w:pPr>
        <w:pStyle w:val="ConsPlusTitle"/>
        <w:jc w:val="center"/>
      </w:pPr>
      <w:r>
        <w:t>ЗАКОН</w:t>
      </w:r>
    </w:p>
    <w:p w:rsidR="000E47C5" w:rsidRDefault="000E47C5">
      <w:pPr>
        <w:pStyle w:val="ConsPlusTitle"/>
        <w:jc w:val="center"/>
      </w:pPr>
      <w:r>
        <w:t>ПЕНЗЕНСКОЙ ОБЛАСТИ</w:t>
      </w:r>
    </w:p>
    <w:p w:rsidR="000E47C5" w:rsidRDefault="000E47C5">
      <w:pPr>
        <w:pStyle w:val="ConsPlusTitle"/>
        <w:jc w:val="center"/>
      </w:pPr>
    </w:p>
    <w:p w:rsidR="000E47C5" w:rsidRDefault="000E47C5">
      <w:pPr>
        <w:pStyle w:val="ConsPlusTitle"/>
        <w:jc w:val="center"/>
      </w:pPr>
      <w:r>
        <w:t>ОБ ОРГАНИЗАЦИИ ПРОВЕДЕНИЯ КАПИТАЛЬНОГО РЕМОНТА</w:t>
      </w:r>
    </w:p>
    <w:p w:rsidR="000E47C5" w:rsidRDefault="000E47C5">
      <w:pPr>
        <w:pStyle w:val="ConsPlusTitle"/>
        <w:jc w:val="center"/>
      </w:pPr>
      <w:r>
        <w:t>ОБЩЕГО ИМУЩЕСТВА В МНОГОКВАРТИРНЫХ ДОМАХ, РАСПОЛОЖЕННЫХ</w:t>
      </w:r>
    </w:p>
    <w:p w:rsidR="000E47C5" w:rsidRDefault="000E47C5">
      <w:pPr>
        <w:pStyle w:val="ConsPlusTitle"/>
        <w:jc w:val="center"/>
      </w:pPr>
      <w:r>
        <w:t>НА ТЕРРИТОРИИ ПЕНЗЕНСКОЙ ОБЛАСТИ</w:t>
      </w:r>
    </w:p>
    <w:p w:rsidR="000E47C5" w:rsidRDefault="000E47C5">
      <w:pPr>
        <w:pStyle w:val="ConsPlusNormal"/>
        <w:jc w:val="both"/>
      </w:pPr>
    </w:p>
    <w:p w:rsidR="000E47C5" w:rsidRDefault="000E47C5">
      <w:pPr>
        <w:pStyle w:val="ConsPlusNormal"/>
        <w:jc w:val="right"/>
      </w:pPr>
      <w:hyperlink r:id="rId5">
        <w:r>
          <w:rPr>
            <w:color w:val="0000FF"/>
          </w:rPr>
          <w:t>Принят</w:t>
        </w:r>
      </w:hyperlink>
    </w:p>
    <w:p w:rsidR="000E47C5" w:rsidRDefault="000E47C5">
      <w:pPr>
        <w:pStyle w:val="ConsPlusNormal"/>
        <w:jc w:val="right"/>
      </w:pPr>
      <w:r>
        <w:t>Законодательным Собранием</w:t>
      </w:r>
    </w:p>
    <w:p w:rsidR="000E47C5" w:rsidRDefault="000E47C5">
      <w:pPr>
        <w:pStyle w:val="ConsPlusNormal"/>
        <w:jc w:val="right"/>
      </w:pPr>
      <w:r>
        <w:t>Пензенской области</w:t>
      </w:r>
    </w:p>
    <w:p w:rsidR="000E47C5" w:rsidRDefault="000E47C5">
      <w:pPr>
        <w:pStyle w:val="ConsPlusNormal"/>
        <w:jc w:val="right"/>
      </w:pPr>
      <w:r>
        <w:t>28 июня 2013 года</w:t>
      </w:r>
    </w:p>
    <w:p w:rsidR="000E47C5" w:rsidRDefault="000E47C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E47C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47C5" w:rsidRDefault="000E47C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47C5" w:rsidRDefault="000E47C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47C5" w:rsidRDefault="000E47C5">
            <w:pPr>
              <w:pStyle w:val="ConsPlusNormal"/>
              <w:jc w:val="center"/>
            </w:pPr>
            <w:r>
              <w:rPr>
                <w:color w:val="392C69"/>
              </w:rPr>
              <w:t>Список изменяющих документов</w:t>
            </w:r>
          </w:p>
          <w:p w:rsidR="000E47C5" w:rsidRDefault="000E47C5">
            <w:pPr>
              <w:pStyle w:val="ConsPlusNormal"/>
              <w:jc w:val="center"/>
            </w:pPr>
            <w:r>
              <w:rPr>
                <w:color w:val="392C69"/>
              </w:rPr>
              <w:t>(в ред. Законов Пензенской обл.</w:t>
            </w:r>
          </w:p>
          <w:p w:rsidR="000E47C5" w:rsidRDefault="000E47C5">
            <w:pPr>
              <w:pStyle w:val="ConsPlusNormal"/>
              <w:jc w:val="center"/>
            </w:pPr>
            <w:r>
              <w:rPr>
                <w:color w:val="392C69"/>
              </w:rPr>
              <w:t xml:space="preserve">от 18.10.2013 </w:t>
            </w:r>
            <w:hyperlink r:id="rId6">
              <w:r>
                <w:rPr>
                  <w:color w:val="0000FF"/>
                </w:rPr>
                <w:t>N 2467-ЗПО</w:t>
              </w:r>
            </w:hyperlink>
            <w:r>
              <w:rPr>
                <w:color w:val="392C69"/>
              </w:rPr>
              <w:t xml:space="preserve">, от 18.02.2014 </w:t>
            </w:r>
            <w:hyperlink r:id="rId7">
              <w:r>
                <w:rPr>
                  <w:color w:val="0000FF"/>
                </w:rPr>
                <w:t>N 2515-ЗПО</w:t>
              </w:r>
            </w:hyperlink>
            <w:r>
              <w:rPr>
                <w:color w:val="392C69"/>
              </w:rPr>
              <w:t>,</w:t>
            </w:r>
          </w:p>
          <w:p w:rsidR="000E47C5" w:rsidRDefault="000E47C5">
            <w:pPr>
              <w:pStyle w:val="ConsPlusNormal"/>
              <w:jc w:val="center"/>
            </w:pPr>
            <w:r>
              <w:rPr>
                <w:color w:val="392C69"/>
              </w:rPr>
              <w:t xml:space="preserve">от 03.04.2014 </w:t>
            </w:r>
            <w:hyperlink r:id="rId8">
              <w:r>
                <w:rPr>
                  <w:color w:val="0000FF"/>
                </w:rPr>
                <w:t>N 2539-ЗПО</w:t>
              </w:r>
            </w:hyperlink>
            <w:r>
              <w:rPr>
                <w:color w:val="392C69"/>
              </w:rPr>
              <w:t xml:space="preserve">, от 28.04.2014 </w:t>
            </w:r>
            <w:hyperlink r:id="rId9">
              <w:r>
                <w:rPr>
                  <w:color w:val="0000FF"/>
                </w:rPr>
                <w:t>N 2558-ЗПО</w:t>
              </w:r>
            </w:hyperlink>
            <w:r>
              <w:rPr>
                <w:color w:val="392C69"/>
              </w:rPr>
              <w:t>,</w:t>
            </w:r>
          </w:p>
          <w:p w:rsidR="000E47C5" w:rsidRDefault="000E47C5">
            <w:pPr>
              <w:pStyle w:val="ConsPlusNormal"/>
              <w:jc w:val="center"/>
            </w:pPr>
            <w:r>
              <w:rPr>
                <w:color w:val="392C69"/>
              </w:rPr>
              <w:t xml:space="preserve">от 04.07.2014 </w:t>
            </w:r>
            <w:hyperlink r:id="rId10">
              <w:r>
                <w:rPr>
                  <w:color w:val="0000FF"/>
                </w:rPr>
                <w:t>N 2583-ЗПО</w:t>
              </w:r>
            </w:hyperlink>
            <w:r>
              <w:rPr>
                <w:color w:val="392C69"/>
              </w:rPr>
              <w:t xml:space="preserve">, от 16.10.2014 </w:t>
            </w:r>
            <w:hyperlink r:id="rId11">
              <w:r>
                <w:rPr>
                  <w:color w:val="0000FF"/>
                </w:rPr>
                <w:t>N 2631-ЗПО</w:t>
              </w:r>
            </w:hyperlink>
            <w:r>
              <w:rPr>
                <w:color w:val="392C69"/>
              </w:rPr>
              <w:t>,</w:t>
            </w:r>
          </w:p>
          <w:p w:rsidR="000E47C5" w:rsidRDefault="000E47C5">
            <w:pPr>
              <w:pStyle w:val="ConsPlusNormal"/>
              <w:jc w:val="center"/>
            </w:pPr>
            <w:r>
              <w:rPr>
                <w:color w:val="392C69"/>
              </w:rPr>
              <w:t xml:space="preserve">от 26.11.2014 </w:t>
            </w:r>
            <w:hyperlink r:id="rId12">
              <w:r>
                <w:rPr>
                  <w:color w:val="0000FF"/>
                </w:rPr>
                <w:t>N 2649-ЗПО</w:t>
              </w:r>
            </w:hyperlink>
            <w:r>
              <w:rPr>
                <w:color w:val="392C69"/>
              </w:rPr>
              <w:t xml:space="preserve">, от 16.06.2015 </w:t>
            </w:r>
            <w:hyperlink r:id="rId13">
              <w:r>
                <w:rPr>
                  <w:color w:val="0000FF"/>
                </w:rPr>
                <w:t>N 2737-ЗПО</w:t>
              </w:r>
            </w:hyperlink>
            <w:r>
              <w:rPr>
                <w:color w:val="392C69"/>
              </w:rPr>
              <w:t>,</w:t>
            </w:r>
          </w:p>
          <w:p w:rsidR="000E47C5" w:rsidRDefault="000E47C5">
            <w:pPr>
              <w:pStyle w:val="ConsPlusNormal"/>
              <w:jc w:val="center"/>
            </w:pPr>
            <w:r>
              <w:rPr>
                <w:color w:val="392C69"/>
              </w:rPr>
              <w:t xml:space="preserve">от 16.10.2015 </w:t>
            </w:r>
            <w:hyperlink r:id="rId14">
              <w:r>
                <w:rPr>
                  <w:color w:val="0000FF"/>
                </w:rPr>
                <w:t>N 2800-ЗПО</w:t>
              </w:r>
            </w:hyperlink>
            <w:r>
              <w:rPr>
                <w:color w:val="392C69"/>
              </w:rPr>
              <w:t xml:space="preserve">, от 01.12.2015 </w:t>
            </w:r>
            <w:hyperlink r:id="rId15">
              <w:r>
                <w:rPr>
                  <w:color w:val="0000FF"/>
                </w:rPr>
                <w:t>N 2834-ЗПО</w:t>
              </w:r>
            </w:hyperlink>
            <w:r>
              <w:rPr>
                <w:color w:val="392C69"/>
              </w:rPr>
              <w:t>,</w:t>
            </w:r>
          </w:p>
          <w:p w:rsidR="000E47C5" w:rsidRDefault="000E47C5">
            <w:pPr>
              <w:pStyle w:val="ConsPlusNormal"/>
              <w:jc w:val="center"/>
            </w:pPr>
            <w:r>
              <w:rPr>
                <w:color w:val="392C69"/>
              </w:rPr>
              <w:t xml:space="preserve">от 25.12.2015 </w:t>
            </w:r>
            <w:hyperlink r:id="rId16">
              <w:r>
                <w:rPr>
                  <w:color w:val="0000FF"/>
                </w:rPr>
                <w:t>N 2857-ЗПО</w:t>
              </w:r>
            </w:hyperlink>
            <w:r>
              <w:rPr>
                <w:color w:val="392C69"/>
              </w:rPr>
              <w:t xml:space="preserve">, от 15.02.2016 </w:t>
            </w:r>
            <w:hyperlink r:id="rId17">
              <w:r>
                <w:rPr>
                  <w:color w:val="0000FF"/>
                </w:rPr>
                <w:t>N 2867-ЗПО</w:t>
              </w:r>
            </w:hyperlink>
            <w:r>
              <w:rPr>
                <w:color w:val="392C69"/>
              </w:rPr>
              <w:t>,</w:t>
            </w:r>
          </w:p>
          <w:p w:rsidR="000E47C5" w:rsidRDefault="000E47C5">
            <w:pPr>
              <w:pStyle w:val="ConsPlusNormal"/>
              <w:jc w:val="center"/>
            </w:pPr>
            <w:r>
              <w:rPr>
                <w:color w:val="392C69"/>
              </w:rPr>
              <w:t xml:space="preserve">от 13.04.2016 </w:t>
            </w:r>
            <w:hyperlink r:id="rId18">
              <w:r>
                <w:rPr>
                  <w:color w:val="0000FF"/>
                </w:rPr>
                <w:t>N 2891-ЗПО</w:t>
              </w:r>
            </w:hyperlink>
            <w:r>
              <w:rPr>
                <w:color w:val="392C69"/>
              </w:rPr>
              <w:t xml:space="preserve">, от 26.08.2016 </w:t>
            </w:r>
            <w:hyperlink r:id="rId19">
              <w:r>
                <w:rPr>
                  <w:color w:val="0000FF"/>
                </w:rPr>
                <w:t>N 2949-ЗПО</w:t>
              </w:r>
            </w:hyperlink>
            <w:r>
              <w:rPr>
                <w:color w:val="392C69"/>
              </w:rPr>
              <w:t>,</w:t>
            </w:r>
          </w:p>
          <w:p w:rsidR="000E47C5" w:rsidRDefault="000E47C5">
            <w:pPr>
              <w:pStyle w:val="ConsPlusNormal"/>
              <w:jc w:val="center"/>
            </w:pPr>
            <w:r>
              <w:rPr>
                <w:color w:val="392C69"/>
              </w:rPr>
              <w:t xml:space="preserve">от 16.02.2017 </w:t>
            </w:r>
            <w:hyperlink r:id="rId20">
              <w:r>
                <w:rPr>
                  <w:color w:val="0000FF"/>
                </w:rPr>
                <w:t>N 3021-ЗПО</w:t>
              </w:r>
            </w:hyperlink>
            <w:r>
              <w:rPr>
                <w:color w:val="392C69"/>
              </w:rPr>
              <w:t xml:space="preserve">, от 05.05.2017 </w:t>
            </w:r>
            <w:hyperlink r:id="rId21">
              <w:r>
                <w:rPr>
                  <w:color w:val="0000FF"/>
                </w:rPr>
                <w:t>N 3044-ЗПО</w:t>
              </w:r>
            </w:hyperlink>
            <w:r>
              <w:rPr>
                <w:color w:val="392C69"/>
              </w:rPr>
              <w:t>,</w:t>
            </w:r>
          </w:p>
          <w:p w:rsidR="000E47C5" w:rsidRDefault="000E47C5">
            <w:pPr>
              <w:pStyle w:val="ConsPlusNormal"/>
              <w:jc w:val="center"/>
            </w:pPr>
            <w:r>
              <w:rPr>
                <w:color w:val="392C69"/>
              </w:rPr>
              <w:t xml:space="preserve">от 01.11.2017 </w:t>
            </w:r>
            <w:hyperlink r:id="rId22">
              <w:r>
                <w:rPr>
                  <w:color w:val="0000FF"/>
                </w:rPr>
                <w:t>N 3108-ЗПО</w:t>
              </w:r>
            </w:hyperlink>
            <w:r>
              <w:rPr>
                <w:color w:val="392C69"/>
              </w:rPr>
              <w:t xml:space="preserve">, от 06.04.2018 </w:t>
            </w:r>
            <w:hyperlink r:id="rId23">
              <w:r>
                <w:rPr>
                  <w:color w:val="0000FF"/>
                </w:rPr>
                <w:t>N 3172-ЗПО</w:t>
              </w:r>
            </w:hyperlink>
            <w:r>
              <w:rPr>
                <w:color w:val="392C69"/>
              </w:rPr>
              <w:t>,</w:t>
            </w:r>
          </w:p>
          <w:p w:rsidR="000E47C5" w:rsidRDefault="000E47C5">
            <w:pPr>
              <w:pStyle w:val="ConsPlusNormal"/>
              <w:jc w:val="center"/>
            </w:pPr>
            <w:r>
              <w:rPr>
                <w:color w:val="392C69"/>
              </w:rPr>
              <w:t xml:space="preserve">от 30.11.2018 </w:t>
            </w:r>
            <w:hyperlink r:id="rId24">
              <w:r>
                <w:rPr>
                  <w:color w:val="0000FF"/>
                </w:rPr>
                <w:t>N 3248-ЗПО</w:t>
              </w:r>
            </w:hyperlink>
            <w:r>
              <w:rPr>
                <w:color w:val="392C69"/>
              </w:rPr>
              <w:t xml:space="preserve">, от 07.03.2019 </w:t>
            </w:r>
            <w:hyperlink r:id="rId25">
              <w:r>
                <w:rPr>
                  <w:color w:val="0000FF"/>
                </w:rPr>
                <w:t>N 3314-ЗПО</w:t>
              </w:r>
            </w:hyperlink>
            <w:r>
              <w:rPr>
                <w:color w:val="392C69"/>
              </w:rPr>
              <w:t>,</w:t>
            </w:r>
          </w:p>
          <w:p w:rsidR="000E47C5" w:rsidRDefault="000E47C5">
            <w:pPr>
              <w:pStyle w:val="ConsPlusNormal"/>
              <w:jc w:val="center"/>
            </w:pPr>
            <w:r>
              <w:rPr>
                <w:color w:val="392C69"/>
              </w:rPr>
              <w:t xml:space="preserve">от 27.06.2019 </w:t>
            </w:r>
            <w:hyperlink r:id="rId26">
              <w:r>
                <w:rPr>
                  <w:color w:val="0000FF"/>
                </w:rPr>
                <w:t>N 3344-ЗПО</w:t>
              </w:r>
            </w:hyperlink>
            <w:r>
              <w:rPr>
                <w:color w:val="392C69"/>
              </w:rPr>
              <w:t xml:space="preserve">, от 29.11.2019 </w:t>
            </w:r>
            <w:hyperlink r:id="rId27">
              <w:r>
                <w:rPr>
                  <w:color w:val="0000FF"/>
                </w:rPr>
                <w:t>N 3418-ЗПО</w:t>
              </w:r>
            </w:hyperlink>
            <w:r>
              <w:rPr>
                <w:color w:val="392C69"/>
              </w:rPr>
              <w:t>,</w:t>
            </w:r>
          </w:p>
          <w:p w:rsidR="000E47C5" w:rsidRDefault="000E47C5">
            <w:pPr>
              <w:pStyle w:val="ConsPlusNormal"/>
              <w:jc w:val="center"/>
            </w:pPr>
            <w:r>
              <w:rPr>
                <w:color w:val="392C69"/>
              </w:rPr>
              <w:t xml:space="preserve">от 27.03.2020 </w:t>
            </w:r>
            <w:hyperlink r:id="rId28">
              <w:r>
                <w:rPr>
                  <w:color w:val="0000FF"/>
                </w:rPr>
                <w:t>N 3471-ЗПО</w:t>
              </w:r>
            </w:hyperlink>
            <w:r>
              <w:rPr>
                <w:color w:val="392C69"/>
              </w:rPr>
              <w:t xml:space="preserve">, от 17.07.2020 </w:t>
            </w:r>
            <w:hyperlink r:id="rId29">
              <w:r>
                <w:rPr>
                  <w:color w:val="0000FF"/>
                </w:rPr>
                <w:t>N 3534-ЗПО</w:t>
              </w:r>
            </w:hyperlink>
            <w:r>
              <w:rPr>
                <w:color w:val="392C69"/>
              </w:rPr>
              <w:t>,</w:t>
            </w:r>
          </w:p>
          <w:p w:rsidR="000E47C5" w:rsidRDefault="000E47C5">
            <w:pPr>
              <w:pStyle w:val="ConsPlusNormal"/>
              <w:jc w:val="center"/>
            </w:pPr>
            <w:r>
              <w:rPr>
                <w:color w:val="392C69"/>
              </w:rPr>
              <w:t xml:space="preserve">от 07.09.2020 </w:t>
            </w:r>
            <w:hyperlink r:id="rId30">
              <w:r>
                <w:rPr>
                  <w:color w:val="0000FF"/>
                </w:rPr>
                <w:t>N 3538-ЗПО</w:t>
              </w:r>
            </w:hyperlink>
            <w:r>
              <w:rPr>
                <w:color w:val="392C69"/>
              </w:rPr>
              <w:t xml:space="preserve">, от 22.12.2021 </w:t>
            </w:r>
            <w:hyperlink r:id="rId31">
              <w:r>
                <w:rPr>
                  <w:color w:val="0000FF"/>
                </w:rPr>
                <w:t>N 3780-ЗПО</w:t>
              </w:r>
            </w:hyperlink>
            <w:r>
              <w:rPr>
                <w:color w:val="392C69"/>
              </w:rPr>
              <w:t>,</w:t>
            </w:r>
          </w:p>
          <w:p w:rsidR="000E47C5" w:rsidRDefault="000E47C5">
            <w:pPr>
              <w:pStyle w:val="ConsPlusNormal"/>
              <w:jc w:val="center"/>
            </w:pPr>
            <w:r>
              <w:rPr>
                <w:color w:val="392C69"/>
              </w:rPr>
              <w:t xml:space="preserve">от 29.07.2022 </w:t>
            </w:r>
            <w:hyperlink r:id="rId32">
              <w:r>
                <w:rPr>
                  <w:color w:val="0000FF"/>
                </w:rPr>
                <w:t>N 3868-ЗПО</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E47C5" w:rsidRDefault="000E47C5">
            <w:pPr>
              <w:pStyle w:val="ConsPlusNormal"/>
            </w:pPr>
          </w:p>
        </w:tc>
      </w:tr>
    </w:tbl>
    <w:p w:rsidR="000E47C5" w:rsidRDefault="000E47C5">
      <w:pPr>
        <w:pStyle w:val="ConsPlusNormal"/>
        <w:jc w:val="both"/>
      </w:pPr>
    </w:p>
    <w:p w:rsidR="000E47C5" w:rsidRDefault="000E47C5">
      <w:pPr>
        <w:pStyle w:val="ConsPlusTitle"/>
        <w:ind w:firstLine="540"/>
        <w:jc w:val="both"/>
        <w:outlineLvl w:val="0"/>
      </w:pPr>
      <w:r>
        <w:t>Статья 1. Предмет регулирования Закона</w:t>
      </w:r>
    </w:p>
    <w:p w:rsidR="000E47C5" w:rsidRDefault="000E47C5">
      <w:pPr>
        <w:pStyle w:val="ConsPlusNormal"/>
        <w:jc w:val="both"/>
      </w:pPr>
    </w:p>
    <w:p w:rsidR="000E47C5" w:rsidRDefault="000E47C5">
      <w:pPr>
        <w:pStyle w:val="ConsPlusNormal"/>
        <w:ind w:firstLine="540"/>
        <w:jc w:val="both"/>
      </w:pPr>
      <w:r>
        <w:t xml:space="preserve">Настоящий Закон разработан в целях реализации отдельных полномочий субъекта Российской Федерации в сфере обеспечения своевременного проведения капитального ремонта общего имущества в многоквартирных домах, расположенных на территории Пензенской области, предоставленных ему Жилищным </w:t>
      </w:r>
      <w:hyperlink r:id="rId33">
        <w:r>
          <w:rPr>
            <w:color w:val="0000FF"/>
          </w:rPr>
          <w:t>кодексом</w:t>
        </w:r>
      </w:hyperlink>
      <w:r>
        <w:t xml:space="preserve"> Российской Федерации.</w:t>
      </w:r>
    </w:p>
    <w:p w:rsidR="000E47C5" w:rsidRDefault="000E47C5">
      <w:pPr>
        <w:pStyle w:val="ConsPlusNormal"/>
        <w:jc w:val="both"/>
      </w:pPr>
    </w:p>
    <w:p w:rsidR="000E47C5" w:rsidRDefault="000E47C5">
      <w:pPr>
        <w:pStyle w:val="ConsPlusTitle"/>
        <w:ind w:firstLine="540"/>
        <w:jc w:val="both"/>
        <w:outlineLvl w:val="0"/>
      </w:pPr>
      <w:r>
        <w:t>Статья 2. Полномочия Законодательного Собрания Пензенской области в сфере организации и проведения капитального ремонта общего имущества</w:t>
      </w:r>
    </w:p>
    <w:p w:rsidR="000E47C5" w:rsidRDefault="000E47C5">
      <w:pPr>
        <w:pStyle w:val="ConsPlusNormal"/>
        <w:jc w:val="both"/>
      </w:pPr>
    </w:p>
    <w:p w:rsidR="000E47C5" w:rsidRDefault="000E47C5">
      <w:pPr>
        <w:pStyle w:val="ConsPlusNormal"/>
        <w:ind w:firstLine="540"/>
        <w:jc w:val="both"/>
      </w:pPr>
      <w:r>
        <w:t>К полномочиям Законодательного Собрания Пензенской области в сфере организации и проведения капитального ремонта общего имущества в многоквартирных домах, расположенных на территории Пензенской области (далее - капитальный ремонт общего имущества в многоквартирных домах), относится принятие законов Пензенской области, регулирующих отношения в сфере организации и проведения капитального ремонта общего имущества, а также контроль за их исполнением.</w:t>
      </w:r>
    </w:p>
    <w:p w:rsidR="000E47C5" w:rsidRDefault="000E47C5">
      <w:pPr>
        <w:pStyle w:val="ConsPlusNormal"/>
        <w:jc w:val="both"/>
      </w:pPr>
    </w:p>
    <w:p w:rsidR="000E47C5" w:rsidRDefault="000E47C5">
      <w:pPr>
        <w:pStyle w:val="ConsPlusTitle"/>
        <w:ind w:firstLine="540"/>
        <w:jc w:val="both"/>
        <w:outlineLvl w:val="0"/>
      </w:pPr>
      <w:r>
        <w:t xml:space="preserve">Статья 3. Полномочия Правительства Пензенской области в сфере организации и </w:t>
      </w:r>
      <w:r>
        <w:lastRenderedPageBreak/>
        <w:t>проведения капитального ремонта общего имущества</w:t>
      </w:r>
    </w:p>
    <w:p w:rsidR="000E47C5" w:rsidRDefault="000E47C5">
      <w:pPr>
        <w:pStyle w:val="ConsPlusNormal"/>
        <w:jc w:val="both"/>
      </w:pPr>
    </w:p>
    <w:p w:rsidR="000E47C5" w:rsidRDefault="000E47C5">
      <w:pPr>
        <w:pStyle w:val="ConsPlusNormal"/>
        <w:ind w:firstLine="540"/>
        <w:jc w:val="both"/>
      </w:pPr>
      <w:r>
        <w:t>К полномочиям Правительства Пензенской области в сфере организации и проведения капитального ремонта общего имущества в многоквартирных домах относятся:</w:t>
      </w:r>
    </w:p>
    <w:p w:rsidR="000E47C5" w:rsidRDefault="000E47C5">
      <w:pPr>
        <w:pStyle w:val="ConsPlusNormal"/>
        <w:spacing w:before="220"/>
        <w:ind w:firstLine="540"/>
        <w:jc w:val="both"/>
      </w:pPr>
      <w:r>
        <w:t>1) установление минимального размера взноса на капитальный ремонт общего имущества в многоквартирных домах;</w:t>
      </w:r>
    </w:p>
    <w:p w:rsidR="000E47C5" w:rsidRDefault="000E47C5">
      <w:pPr>
        <w:pStyle w:val="ConsPlusNormal"/>
        <w:spacing w:before="220"/>
        <w:ind w:firstLine="540"/>
        <w:jc w:val="both"/>
      </w:pPr>
      <w:r>
        <w:t>2) утверждение региональной программы капитального ремонта общего имущества в многоквартирных домах (далее - региональная программа капитального ремонта);</w:t>
      </w:r>
    </w:p>
    <w:p w:rsidR="000E47C5" w:rsidRDefault="000E47C5">
      <w:pPr>
        <w:pStyle w:val="ConsPlusNormal"/>
        <w:spacing w:before="220"/>
        <w:ind w:firstLine="540"/>
        <w:jc w:val="both"/>
      </w:pPr>
      <w:r>
        <w:t>3) утверждение порядка отбора на конкурсной основе аудиторской организации (аудитора) в целях обязательного аудита годовой бухгалтерской (финансовой) отчетности регионального оператора;</w:t>
      </w:r>
    </w:p>
    <w:p w:rsidR="000E47C5" w:rsidRDefault="000E47C5">
      <w:pPr>
        <w:pStyle w:val="ConsPlusNormal"/>
        <w:jc w:val="both"/>
      </w:pPr>
      <w:r>
        <w:t xml:space="preserve">(п. 3 в ред. </w:t>
      </w:r>
      <w:hyperlink r:id="rId34">
        <w:r>
          <w:rPr>
            <w:color w:val="0000FF"/>
          </w:rPr>
          <w:t>Закона</w:t>
        </w:r>
      </w:hyperlink>
      <w:r>
        <w:t xml:space="preserve"> Пензенской обл. от 04.07.2014 N 2583-ЗПО)</w:t>
      </w:r>
    </w:p>
    <w:p w:rsidR="000E47C5" w:rsidRDefault="000E47C5">
      <w:pPr>
        <w:pStyle w:val="ConsPlusNormal"/>
        <w:spacing w:before="220"/>
        <w:ind w:firstLine="540"/>
        <w:jc w:val="both"/>
      </w:pPr>
      <w:r>
        <w:t>4) определение порядка принятия решения о проведении аудита годовой бухгалтерской (финансовой) отчетности регионального оператора, утверждения договора с аудиторской организацией (аудитором);</w:t>
      </w:r>
    </w:p>
    <w:p w:rsidR="000E47C5" w:rsidRDefault="000E47C5">
      <w:pPr>
        <w:pStyle w:val="ConsPlusNormal"/>
        <w:jc w:val="both"/>
      </w:pPr>
      <w:r>
        <w:t xml:space="preserve">(п. 4 в ред. </w:t>
      </w:r>
      <w:hyperlink r:id="rId35">
        <w:r>
          <w:rPr>
            <w:color w:val="0000FF"/>
          </w:rPr>
          <w:t>Закона</w:t>
        </w:r>
      </w:hyperlink>
      <w:r>
        <w:t xml:space="preserve"> Пензенской обл. от 04.07.2014 N 2583-ЗПО)</w:t>
      </w:r>
    </w:p>
    <w:p w:rsidR="000E47C5" w:rsidRDefault="000E47C5">
      <w:pPr>
        <w:pStyle w:val="ConsPlusNormal"/>
        <w:spacing w:before="220"/>
        <w:ind w:firstLine="540"/>
        <w:jc w:val="both"/>
      </w:pPr>
      <w:r>
        <w:t xml:space="preserve">5) утверждение порядка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порядка использования средств фонда капитального ремонта на цели сноса или реконструкции многоквартирного дома в случаях, предусмотренных Жилищным </w:t>
      </w:r>
      <w:hyperlink r:id="rId36">
        <w:r>
          <w:rPr>
            <w:color w:val="0000FF"/>
          </w:rPr>
          <w:t>кодексом</w:t>
        </w:r>
      </w:hyperlink>
      <w:r>
        <w:t xml:space="preserve"> Российской Федерации;</w:t>
      </w:r>
    </w:p>
    <w:p w:rsidR="000E47C5" w:rsidRDefault="000E47C5">
      <w:pPr>
        <w:pStyle w:val="ConsPlusNormal"/>
        <w:spacing w:before="220"/>
        <w:ind w:firstLine="540"/>
        <w:jc w:val="both"/>
      </w:pPr>
      <w:r>
        <w:t xml:space="preserve">6) утверждение порядка использования критериев, указанных в </w:t>
      </w:r>
      <w:hyperlink w:anchor="P201">
        <w:r>
          <w:rPr>
            <w:color w:val="0000FF"/>
          </w:rPr>
          <w:t>статье 10</w:t>
        </w:r>
      </w:hyperlink>
      <w:r>
        <w:t xml:space="preserve"> настоящего Закона, при определении в региональной программе капитального ремонта очередности проведения капитального ремонта общего имущества в многоквартирных домах;</w:t>
      </w:r>
    </w:p>
    <w:p w:rsidR="000E47C5" w:rsidRDefault="000E47C5">
      <w:pPr>
        <w:pStyle w:val="ConsPlusNormal"/>
        <w:spacing w:before="220"/>
        <w:ind w:firstLine="540"/>
        <w:jc w:val="both"/>
      </w:pPr>
      <w:bookmarkStart w:id="0" w:name="P51"/>
      <w:bookmarkEnd w:id="0"/>
      <w:r>
        <w:t>7) установление порядка утверждения краткосрочных (сроком на три года с распределением по годам в пределах указанного срока) планов реализации региональной программы капитального ремонта;</w:t>
      </w:r>
    </w:p>
    <w:p w:rsidR="000E47C5" w:rsidRDefault="000E47C5">
      <w:pPr>
        <w:pStyle w:val="ConsPlusNormal"/>
        <w:jc w:val="both"/>
      </w:pPr>
      <w:r>
        <w:t xml:space="preserve">(в ред. </w:t>
      </w:r>
      <w:hyperlink r:id="rId37">
        <w:r>
          <w:rPr>
            <w:color w:val="0000FF"/>
          </w:rPr>
          <w:t>Закона</w:t>
        </w:r>
      </w:hyperlink>
      <w:r>
        <w:t xml:space="preserve"> Пензенской обл. от 16.10.2015 N 2800-ЗПО)</w:t>
      </w:r>
    </w:p>
    <w:p w:rsidR="000E47C5" w:rsidRDefault="000E47C5">
      <w:pPr>
        <w:pStyle w:val="ConsPlusNormal"/>
        <w:spacing w:before="220"/>
        <w:ind w:firstLine="540"/>
        <w:jc w:val="both"/>
      </w:pPr>
      <w:r>
        <w:t>8) определение размера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w:t>
      </w:r>
    </w:p>
    <w:p w:rsidR="000E47C5" w:rsidRDefault="000E47C5">
      <w:pPr>
        <w:pStyle w:val="ConsPlusNormal"/>
        <w:spacing w:before="220"/>
        <w:ind w:firstLine="540"/>
        <w:jc w:val="both"/>
      </w:pPr>
      <w:r>
        <w:t>9) утверждение состава попечительского совета регионального оператора;</w:t>
      </w:r>
    </w:p>
    <w:p w:rsidR="000E47C5" w:rsidRDefault="000E47C5">
      <w:pPr>
        <w:pStyle w:val="ConsPlusNormal"/>
        <w:spacing w:before="220"/>
        <w:ind w:firstLine="540"/>
        <w:jc w:val="both"/>
      </w:pPr>
      <w:r>
        <w:t>10) определение порядка установления необходимости проведения капитального ремонта общего имущества в многоквартирном доме;</w:t>
      </w:r>
    </w:p>
    <w:p w:rsidR="000E47C5" w:rsidRDefault="000E47C5">
      <w:pPr>
        <w:pStyle w:val="ConsPlusNormal"/>
        <w:jc w:val="both"/>
      </w:pPr>
      <w:r>
        <w:t xml:space="preserve">(п. 10 введен </w:t>
      </w:r>
      <w:hyperlink r:id="rId38">
        <w:r>
          <w:rPr>
            <w:color w:val="0000FF"/>
          </w:rPr>
          <w:t>Законом</w:t>
        </w:r>
      </w:hyperlink>
      <w:r>
        <w:t xml:space="preserve"> Пензенской обл. от 18.02.2014 N 2515-ЗПО)</w:t>
      </w:r>
    </w:p>
    <w:p w:rsidR="000E47C5" w:rsidRDefault="000E47C5">
      <w:pPr>
        <w:pStyle w:val="ConsPlusNormal"/>
        <w:spacing w:before="220"/>
        <w:ind w:firstLine="540"/>
        <w:jc w:val="both"/>
      </w:pPr>
      <w:r>
        <w:t xml:space="preserve">11) утратил силу. - </w:t>
      </w:r>
      <w:hyperlink r:id="rId39">
        <w:r>
          <w:rPr>
            <w:color w:val="0000FF"/>
          </w:rPr>
          <w:t>Закон</w:t>
        </w:r>
      </w:hyperlink>
      <w:r>
        <w:t xml:space="preserve"> Пензенской обл. от 16.10.2015 N 2800-ЗПО;</w:t>
      </w:r>
    </w:p>
    <w:p w:rsidR="000E47C5" w:rsidRDefault="000E47C5">
      <w:pPr>
        <w:pStyle w:val="ConsPlusNormal"/>
        <w:spacing w:before="220"/>
        <w:ind w:firstLine="540"/>
        <w:jc w:val="both"/>
      </w:pPr>
      <w:r>
        <w:t xml:space="preserve">12) определение в соответствии с </w:t>
      </w:r>
      <w:hyperlink r:id="rId40">
        <w:r>
          <w:rPr>
            <w:color w:val="0000FF"/>
          </w:rPr>
          <w:t>частью 2 статьи 185</w:t>
        </w:r>
      </w:hyperlink>
      <w:r>
        <w:t xml:space="preserve"> Жилищного кодекса Российской Федерации объема средств, которые региональный оператор ежегодно вправе израсходовать на финансирование региональной программы капитального ремонта;</w:t>
      </w:r>
    </w:p>
    <w:p w:rsidR="000E47C5" w:rsidRDefault="000E47C5">
      <w:pPr>
        <w:pStyle w:val="ConsPlusNormal"/>
        <w:jc w:val="both"/>
      </w:pPr>
      <w:r>
        <w:t xml:space="preserve">(п. 12 введен </w:t>
      </w:r>
      <w:hyperlink r:id="rId41">
        <w:r>
          <w:rPr>
            <w:color w:val="0000FF"/>
          </w:rPr>
          <w:t>Законом</w:t>
        </w:r>
      </w:hyperlink>
      <w:r>
        <w:t xml:space="preserve"> Пензенской обл. от 18.02.2014 N 2515-ЗПО)</w:t>
      </w:r>
    </w:p>
    <w:p w:rsidR="000E47C5" w:rsidRDefault="000E47C5">
      <w:pPr>
        <w:pStyle w:val="ConsPlusNormal"/>
        <w:spacing w:before="220"/>
        <w:ind w:firstLine="540"/>
        <w:jc w:val="both"/>
      </w:pPr>
      <w:r>
        <w:t xml:space="preserve">13) принятие нормативных правовых актов, предусмотренных </w:t>
      </w:r>
      <w:hyperlink r:id="rId42">
        <w:r>
          <w:rPr>
            <w:color w:val="0000FF"/>
          </w:rPr>
          <w:t>пунктами 1</w:t>
        </w:r>
      </w:hyperlink>
      <w:r>
        <w:t xml:space="preserve"> и </w:t>
      </w:r>
      <w:hyperlink r:id="rId43">
        <w:r>
          <w:rPr>
            <w:color w:val="0000FF"/>
          </w:rPr>
          <w:t>3 части 2 статьи 168</w:t>
        </w:r>
      </w:hyperlink>
      <w:r>
        <w:t xml:space="preserve"> Жилищного кодекса Российской Федерации, в том числе утверждение порядка исключения из </w:t>
      </w:r>
      <w:r>
        <w:lastRenderedPageBreak/>
        <w:t>региональной программы капитального ремонта многоквартирных домов, в которых имеется менее чем пять квартир;</w:t>
      </w:r>
    </w:p>
    <w:p w:rsidR="000E47C5" w:rsidRDefault="000E47C5">
      <w:pPr>
        <w:pStyle w:val="ConsPlusNormal"/>
        <w:jc w:val="both"/>
      </w:pPr>
      <w:r>
        <w:t xml:space="preserve">(п. 13 в ред. </w:t>
      </w:r>
      <w:hyperlink r:id="rId44">
        <w:r>
          <w:rPr>
            <w:color w:val="0000FF"/>
          </w:rPr>
          <w:t>Закона</w:t>
        </w:r>
      </w:hyperlink>
      <w:r>
        <w:t xml:space="preserve"> Пензенской обл. от 22.12.2021 N 3780-ЗПО)</w:t>
      </w:r>
    </w:p>
    <w:p w:rsidR="000E47C5" w:rsidRDefault="000E47C5">
      <w:pPr>
        <w:pStyle w:val="ConsPlusNormal"/>
        <w:spacing w:before="220"/>
        <w:ind w:firstLine="540"/>
        <w:jc w:val="both"/>
      </w:pPr>
      <w:r>
        <w:t>14) утверждение порядка и условий предоставления государственной поддержки на проведение капитального ремонта общего имущества в многоквартирных домах, за исключением случаев, предусмотренных федеральным законодательством;</w:t>
      </w:r>
    </w:p>
    <w:p w:rsidR="000E47C5" w:rsidRDefault="000E47C5">
      <w:pPr>
        <w:pStyle w:val="ConsPlusNormal"/>
        <w:jc w:val="both"/>
      </w:pPr>
      <w:r>
        <w:t xml:space="preserve">(п. 14 введен </w:t>
      </w:r>
      <w:hyperlink r:id="rId45">
        <w:r>
          <w:rPr>
            <w:color w:val="0000FF"/>
          </w:rPr>
          <w:t>Законом</w:t>
        </w:r>
      </w:hyperlink>
      <w:r>
        <w:t xml:space="preserve"> Пензенской обл. от 28.04.2014 N 2558-ЗПО)</w:t>
      </w:r>
    </w:p>
    <w:p w:rsidR="000E47C5" w:rsidRDefault="000E47C5">
      <w:pPr>
        <w:pStyle w:val="ConsPlusNormal"/>
        <w:spacing w:before="220"/>
        <w:ind w:firstLine="540"/>
        <w:jc w:val="both"/>
      </w:pPr>
      <w:r>
        <w:t>15) установление порядка проведения открытого конкурса на замещение должности руководителя регионального оператора;</w:t>
      </w:r>
    </w:p>
    <w:p w:rsidR="000E47C5" w:rsidRDefault="000E47C5">
      <w:pPr>
        <w:pStyle w:val="ConsPlusNormal"/>
        <w:jc w:val="both"/>
      </w:pPr>
      <w:r>
        <w:t xml:space="preserve">(п. 15 в ред. </w:t>
      </w:r>
      <w:hyperlink r:id="rId46">
        <w:r>
          <w:rPr>
            <w:color w:val="0000FF"/>
          </w:rPr>
          <w:t>Закона</w:t>
        </w:r>
      </w:hyperlink>
      <w:r>
        <w:t xml:space="preserve"> Пензенской обл. от 26.08.2016 N 2949-ЗПО)</w:t>
      </w:r>
    </w:p>
    <w:p w:rsidR="000E47C5" w:rsidRDefault="000E47C5">
      <w:pPr>
        <w:pStyle w:val="ConsPlusNormal"/>
        <w:spacing w:before="220"/>
        <w:ind w:firstLine="540"/>
        <w:jc w:val="both"/>
      </w:pPr>
      <w:r>
        <w:t xml:space="preserve">16) утверждение порядка передачи документов и информации, связанной с формированием фонда капитального ремонта, при изменении способа формирования фонда капитального ремонта в случаях, предусмотренных Жилищным </w:t>
      </w:r>
      <w:hyperlink r:id="rId47">
        <w:r>
          <w:rPr>
            <w:color w:val="0000FF"/>
          </w:rPr>
          <w:t>кодексом</w:t>
        </w:r>
      </w:hyperlink>
      <w:r>
        <w:t xml:space="preserve"> Российской Федерации.</w:t>
      </w:r>
    </w:p>
    <w:p w:rsidR="000E47C5" w:rsidRDefault="000E47C5">
      <w:pPr>
        <w:pStyle w:val="ConsPlusNormal"/>
        <w:jc w:val="both"/>
      </w:pPr>
      <w:r>
        <w:t xml:space="preserve">(п. 16 введен </w:t>
      </w:r>
      <w:hyperlink r:id="rId48">
        <w:r>
          <w:rPr>
            <w:color w:val="0000FF"/>
          </w:rPr>
          <w:t>Законом</w:t>
        </w:r>
      </w:hyperlink>
      <w:r>
        <w:t xml:space="preserve"> Пензенской обл. от 16.10.2015 N 2800-ЗПО)</w:t>
      </w:r>
    </w:p>
    <w:p w:rsidR="000E47C5" w:rsidRDefault="000E47C5">
      <w:pPr>
        <w:pStyle w:val="ConsPlusNormal"/>
        <w:spacing w:before="220"/>
        <w:ind w:firstLine="540"/>
        <w:jc w:val="both"/>
      </w:pPr>
      <w:r>
        <w:t xml:space="preserve">17) установление порядка принятия решений по вопросам, предусмотренным </w:t>
      </w:r>
      <w:hyperlink r:id="rId49">
        <w:r>
          <w:rPr>
            <w:color w:val="0000FF"/>
          </w:rPr>
          <w:t>частью 6 статьи 189</w:t>
        </w:r>
      </w:hyperlink>
      <w:r>
        <w:t xml:space="preserve"> Жилищного кодекса Российской Федерации, в случае возникновения аварии, иных чрезвычайных ситуаций природного или техногенного характера.</w:t>
      </w:r>
    </w:p>
    <w:p w:rsidR="000E47C5" w:rsidRDefault="000E47C5">
      <w:pPr>
        <w:pStyle w:val="ConsPlusNormal"/>
        <w:jc w:val="both"/>
      </w:pPr>
      <w:r>
        <w:t xml:space="preserve">(п. 17 введен </w:t>
      </w:r>
      <w:hyperlink r:id="rId50">
        <w:r>
          <w:rPr>
            <w:color w:val="0000FF"/>
          </w:rPr>
          <w:t>Законом</w:t>
        </w:r>
      </w:hyperlink>
      <w:r>
        <w:t xml:space="preserve"> Пензенской обл. от 16.02.2017 N 3021-ЗПО; в ред. </w:t>
      </w:r>
      <w:hyperlink r:id="rId51">
        <w:r>
          <w:rPr>
            <w:color w:val="0000FF"/>
          </w:rPr>
          <w:t>Закона</w:t>
        </w:r>
      </w:hyperlink>
      <w:r>
        <w:t xml:space="preserve"> Пензенской обл. от 01.11.2017 N 3108-ЗПО)</w:t>
      </w:r>
    </w:p>
    <w:p w:rsidR="000E47C5" w:rsidRDefault="000E47C5">
      <w:pPr>
        <w:pStyle w:val="ConsPlusNormal"/>
        <w:spacing w:before="220"/>
        <w:ind w:firstLine="540"/>
        <w:jc w:val="both"/>
      </w:pPr>
      <w:r>
        <w:t>18) установление порядка определения невозможности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0E47C5" w:rsidRDefault="000E47C5">
      <w:pPr>
        <w:pStyle w:val="ConsPlusNormal"/>
        <w:jc w:val="both"/>
      </w:pPr>
      <w:r>
        <w:t xml:space="preserve">(п. 18 введен </w:t>
      </w:r>
      <w:hyperlink r:id="rId52">
        <w:r>
          <w:rPr>
            <w:color w:val="0000FF"/>
          </w:rPr>
          <w:t>Законом</w:t>
        </w:r>
      </w:hyperlink>
      <w:r>
        <w:t xml:space="preserve"> Пензенской обл. от 01.11.2017 N 3108-ЗПО)</w:t>
      </w:r>
    </w:p>
    <w:p w:rsidR="000E47C5" w:rsidRDefault="000E47C5">
      <w:pPr>
        <w:pStyle w:val="ConsPlusNormal"/>
        <w:spacing w:before="220"/>
        <w:ind w:firstLine="540"/>
        <w:jc w:val="both"/>
      </w:pPr>
      <w:r>
        <w:t xml:space="preserve">19) установление порядка представления собственникам помещений в многоквартирном доме лицом, осуществляющим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региональным оператором (в случае, если собственники помещений в многоквартирном доме формируют фонд капитального ремонта на счете регионального оператора) предложений, связанных с проведением капитального ремонта общего имущества многоквартирного дома, предусмотренных </w:t>
      </w:r>
      <w:hyperlink r:id="rId53">
        <w:r>
          <w:rPr>
            <w:color w:val="0000FF"/>
          </w:rPr>
          <w:t>частью 3 статьи 189</w:t>
        </w:r>
      </w:hyperlink>
      <w:r>
        <w:t xml:space="preserve"> Жилищного кодекса Российской Федерации.</w:t>
      </w:r>
    </w:p>
    <w:p w:rsidR="000E47C5" w:rsidRDefault="000E47C5">
      <w:pPr>
        <w:pStyle w:val="ConsPlusNormal"/>
        <w:jc w:val="both"/>
      </w:pPr>
      <w:r>
        <w:t xml:space="preserve">(п. 19 введен </w:t>
      </w:r>
      <w:hyperlink r:id="rId54">
        <w:r>
          <w:rPr>
            <w:color w:val="0000FF"/>
          </w:rPr>
          <w:t>Законом</w:t>
        </w:r>
      </w:hyperlink>
      <w:r>
        <w:t xml:space="preserve"> Пензенской обл. от 01.11.2017 N 3108-ЗПО)</w:t>
      </w:r>
    </w:p>
    <w:p w:rsidR="000E47C5" w:rsidRDefault="000E47C5">
      <w:pPr>
        <w:pStyle w:val="ConsPlusNormal"/>
        <w:spacing w:before="220"/>
        <w:ind w:firstLine="540"/>
        <w:jc w:val="both"/>
      </w:pPr>
      <w:r>
        <w:t>20)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0E47C5" w:rsidRDefault="000E47C5">
      <w:pPr>
        <w:pStyle w:val="ConsPlusNormal"/>
        <w:jc w:val="both"/>
      </w:pPr>
      <w:r>
        <w:t xml:space="preserve">(п. 20 введен </w:t>
      </w:r>
      <w:hyperlink r:id="rId55">
        <w:r>
          <w:rPr>
            <w:color w:val="0000FF"/>
          </w:rPr>
          <w:t>Законом</w:t>
        </w:r>
      </w:hyperlink>
      <w:r>
        <w:t xml:space="preserve"> Пензенской обл. от 06.04.2018 N 3172-ЗПО)</w:t>
      </w:r>
    </w:p>
    <w:p w:rsidR="000E47C5" w:rsidRDefault="000E47C5">
      <w:pPr>
        <w:pStyle w:val="ConsPlusNormal"/>
        <w:spacing w:before="220"/>
        <w:ind w:firstLine="540"/>
        <w:jc w:val="both"/>
      </w:pPr>
      <w:r>
        <w:t>21)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0E47C5" w:rsidRDefault="000E47C5">
      <w:pPr>
        <w:pStyle w:val="ConsPlusNormal"/>
        <w:jc w:val="both"/>
      </w:pPr>
      <w:r>
        <w:lastRenderedPageBreak/>
        <w:t xml:space="preserve">(п. 21 введен </w:t>
      </w:r>
      <w:hyperlink r:id="rId56">
        <w:r>
          <w:rPr>
            <w:color w:val="0000FF"/>
          </w:rPr>
          <w:t>Законом</w:t>
        </w:r>
      </w:hyperlink>
      <w:r>
        <w:t xml:space="preserve"> Пензенской обл. от 06.04.2018 N 3172-ЗПО)</w:t>
      </w:r>
    </w:p>
    <w:p w:rsidR="000E47C5" w:rsidRDefault="000E47C5">
      <w:pPr>
        <w:pStyle w:val="ConsPlusNormal"/>
        <w:spacing w:before="220"/>
        <w:ind w:firstLine="540"/>
        <w:jc w:val="both"/>
      </w:pPr>
      <w:r>
        <w:t>22) утверждение порядка и перечня случаев оказания на возвратной и (или) безвозвратной основе за счет средств бюджета Пензенской области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0E47C5" w:rsidRDefault="000E47C5">
      <w:pPr>
        <w:pStyle w:val="ConsPlusNormal"/>
        <w:jc w:val="both"/>
      </w:pPr>
      <w:r>
        <w:t xml:space="preserve">(п. 22 введен </w:t>
      </w:r>
      <w:hyperlink r:id="rId57">
        <w:r>
          <w:rPr>
            <w:color w:val="0000FF"/>
          </w:rPr>
          <w:t>Законом</w:t>
        </w:r>
      </w:hyperlink>
      <w:r>
        <w:t xml:space="preserve"> Пензенской обл. от 06.04.2018 N 3172-ЗПО)</w:t>
      </w:r>
    </w:p>
    <w:p w:rsidR="000E47C5" w:rsidRDefault="000E47C5">
      <w:pPr>
        <w:pStyle w:val="ConsPlusNormal"/>
        <w:spacing w:before="220"/>
        <w:ind w:firstLine="540"/>
        <w:jc w:val="both"/>
      </w:pPr>
      <w:r>
        <w:t xml:space="preserve">23) установление порядка осуществления контроля закупок, определение исполнительного органа Пензенской области, уполномоченного на проведение аудита закупок, контроля закупок, проводимых в соответствии с </w:t>
      </w:r>
      <w:hyperlink r:id="rId58">
        <w:r>
          <w:rPr>
            <w:color w:val="0000FF"/>
          </w:rPr>
          <w:t>Положением</w:t>
        </w:r>
      </w:hyperlink>
      <w:r>
        <w:t xml:space="preserve">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утвержденным постановлением Правительства Российской Федерации от 1 июля 2016 года N 615.</w:t>
      </w:r>
    </w:p>
    <w:p w:rsidR="000E47C5" w:rsidRDefault="000E47C5">
      <w:pPr>
        <w:pStyle w:val="ConsPlusNormal"/>
        <w:jc w:val="both"/>
      </w:pPr>
      <w:r>
        <w:t xml:space="preserve">(п. 23 введен </w:t>
      </w:r>
      <w:hyperlink r:id="rId59">
        <w:r>
          <w:rPr>
            <w:color w:val="0000FF"/>
          </w:rPr>
          <w:t>Законом</w:t>
        </w:r>
      </w:hyperlink>
      <w:r>
        <w:t xml:space="preserve"> Пензенской обл. от 27.06.2019 N 3344-ЗПО; в ред. </w:t>
      </w:r>
      <w:hyperlink r:id="rId60">
        <w:r>
          <w:rPr>
            <w:color w:val="0000FF"/>
          </w:rPr>
          <w:t>Закона</w:t>
        </w:r>
      </w:hyperlink>
      <w:r>
        <w:t xml:space="preserve"> Пензенской обл. от 29.07.2022 N 3868-ЗПО)</w:t>
      </w:r>
    </w:p>
    <w:p w:rsidR="000E47C5" w:rsidRDefault="000E47C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E47C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47C5" w:rsidRDefault="000E47C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47C5" w:rsidRDefault="000E47C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47C5" w:rsidRDefault="000E47C5">
            <w:pPr>
              <w:pStyle w:val="ConsPlusNormal"/>
              <w:jc w:val="both"/>
            </w:pPr>
            <w:r>
              <w:rPr>
                <w:color w:val="392C69"/>
              </w:rPr>
              <w:t xml:space="preserve">В соответствии с </w:t>
            </w:r>
            <w:hyperlink r:id="rId61">
              <w:r>
                <w:rPr>
                  <w:color w:val="0000FF"/>
                </w:rPr>
                <w:t>Законом</w:t>
              </w:r>
            </w:hyperlink>
            <w:r>
              <w:rPr>
                <w:color w:val="392C69"/>
              </w:rPr>
              <w:t xml:space="preserve"> Пензенской обл. от 29.07.2022 N 3868-ЗПО с 01.03.2023 ст. 3 будет дополнена п. 24 следующего содержания: "24) установление порядка и сроков подписания акта приемки оказанных услуг и (или) выполненных работ по капитальному ремонту общего имущества в многоквартирном доме, а также порядка взаимодействия участников подписания такого акта, в том числе с комиссией, осуществляющей приемку оказанных услуг и (или) выполненных работ, в целях перечисления региональным оператором средств по договору.".</w:t>
            </w:r>
          </w:p>
        </w:tc>
        <w:tc>
          <w:tcPr>
            <w:tcW w:w="113" w:type="dxa"/>
            <w:tcBorders>
              <w:top w:val="nil"/>
              <w:left w:val="nil"/>
              <w:bottom w:val="nil"/>
              <w:right w:val="nil"/>
            </w:tcBorders>
            <w:shd w:val="clear" w:color="auto" w:fill="F4F3F8"/>
            <w:tcMar>
              <w:top w:w="0" w:type="dxa"/>
              <w:left w:w="0" w:type="dxa"/>
              <w:bottom w:w="0" w:type="dxa"/>
              <w:right w:w="0" w:type="dxa"/>
            </w:tcMar>
          </w:tcPr>
          <w:p w:rsidR="000E47C5" w:rsidRDefault="000E47C5">
            <w:pPr>
              <w:pStyle w:val="ConsPlusNormal"/>
            </w:pPr>
          </w:p>
        </w:tc>
      </w:tr>
    </w:tbl>
    <w:p w:rsidR="000E47C5" w:rsidRDefault="000E47C5">
      <w:pPr>
        <w:pStyle w:val="ConsPlusNormal"/>
        <w:jc w:val="both"/>
      </w:pPr>
    </w:p>
    <w:p w:rsidR="000E47C5" w:rsidRDefault="000E47C5">
      <w:pPr>
        <w:pStyle w:val="ConsPlusTitle"/>
        <w:ind w:firstLine="540"/>
        <w:jc w:val="both"/>
        <w:outlineLvl w:val="0"/>
      </w:pPr>
      <w:r>
        <w:t>Статья 3-1. Срок для принятия и реализации собственниками помещений в многоквартирном доме решения об определении способа формирования фонда капитального ремонта</w:t>
      </w:r>
    </w:p>
    <w:p w:rsidR="000E47C5" w:rsidRDefault="000E47C5">
      <w:pPr>
        <w:pStyle w:val="ConsPlusNormal"/>
        <w:ind w:firstLine="540"/>
        <w:jc w:val="both"/>
      </w:pPr>
      <w:r>
        <w:t xml:space="preserve">(введена </w:t>
      </w:r>
      <w:hyperlink r:id="rId62">
        <w:r>
          <w:rPr>
            <w:color w:val="0000FF"/>
          </w:rPr>
          <w:t>Законом</w:t>
        </w:r>
      </w:hyperlink>
      <w:r>
        <w:t xml:space="preserve"> Пензенской обл. от 16.10.2015 N 2800-ЗПО)</w:t>
      </w:r>
    </w:p>
    <w:p w:rsidR="000E47C5" w:rsidRDefault="000E47C5">
      <w:pPr>
        <w:pStyle w:val="ConsPlusNormal"/>
        <w:jc w:val="both"/>
      </w:pPr>
    </w:p>
    <w:p w:rsidR="000E47C5" w:rsidRDefault="000E47C5">
      <w:pPr>
        <w:pStyle w:val="ConsPlusNormal"/>
        <w:ind w:firstLine="540"/>
        <w:jc w:val="both"/>
      </w:pPr>
      <w:r>
        <w:t xml:space="preserve">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трех месяцев после официального опубликования утвержденной в установленном настоящим Законом порядке региональной программы капитального ремонта, в которую включен многоквартирный дом, в отношении которого решается вопрос о выборе способа формирования его фонда капитального ремонта, кроме случаев, установленных </w:t>
      </w:r>
      <w:hyperlink r:id="rId63">
        <w:r>
          <w:rPr>
            <w:color w:val="0000FF"/>
          </w:rPr>
          <w:t>частью 5.1 статьи 170</w:t>
        </w:r>
      </w:hyperlink>
      <w:r>
        <w:t xml:space="preserve"> Жилищного кодекса Российской Федерации.</w:t>
      </w:r>
    </w:p>
    <w:p w:rsidR="000E47C5" w:rsidRDefault="000E47C5">
      <w:pPr>
        <w:pStyle w:val="ConsPlusNormal"/>
        <w:jc w:val="both"/>
      </w:pPr>
      <w:r>
        <w:t xml:space="preserve">(в ред. </w:t>
      </w:r>
      <w:hyperlink r:id="rId64">
        <w:r>
          <w:rPr>
            <w:color w:val="0000FF"/>
          </w:rPr>
          <w:t>Закона</w:t>
        </w:r>
      </w:hyperlink>
      <w:r>
        <w:t xml:space="preserve"> Пензенской обл. от 06.04.2018 N 3172-ЗПО)</w:t>
      </w:r>
    </w:p>
    <w:p w:rsidR="000E47C5" w:rsidRDefault="000E47C5">
      <w:pPr>
        <w:pStyle w:val="ConsPlusNormal"/>
        <w:jc w:val="both"/>
      </w:pPr>
    </w:p>
    <w:p w:rsidR="000E47C5" w:rsidRDefault="000E47C5">
      <w:pPr>
        <w:pStyle w:val="ConsPlusTitle"/>
        <w:ind w:firstLine="540"/>
        <w:jc w:val="both"/>
        <w:outlineLvl w:val="0"/>
      </w:pPr>
      <w:r>
        <w:t>Статья 3-2. Изменение способа формирования фонда капитального ремонта</w:t>
      </w:r>
    </w:p>
    <w:p w:rsidR="000E47C5" w:rsidRDefault="000E47C5">
      <w:pPr>
        <w:pStyle w:val="ConsPlusNormal"/>
        <w:ind w:firstLine="540"/>
        <w:jc w:val="both"/>
      </w:pPr>
      <w:r>
        <w:t xml:space="preserve">(введена </w:t>
      </w:r>
      <w:hyperlink r:id="rId65">
        <w:r>
          <w:rPr>
            <w:color w:val="0000FF"/>
          </w:rPr>
          <w:t>Законом</w:t>
        </w:r>
      </w:hyperlink>
      <w:r>
        <w:t xml:space="preserve"> Пензенской обл. от 13.04.2016 N 2891-ЗПО)</w:t>
      </w:r>
    </w:p>
    <w:p w:rsidR="000E47C5" w:rsidRDefault="000E47C5">
      <w:pPr>
        <w:pStyle w:val="ConsPlusNormal"/>
        <w:jc w:val="both"/>
      </w:pPr>
    </w:p>
    <w:p w:rsidR="000E47C5" w:rsidRDefault="000E47C5">
      <w:pPr>
        <w:pStyle w:val="ConsPlusNormal"/>
        <w:ind w:firstLine="540"/>
        <w:jc w:val="both"/>
      </w:pPr>
      <w:bookmarkStart w:id="1" w:name="P93"/>
      <w:bookmarkEnd w:id="1"/>
      <w:r>
        <w:t xml:space="preserve">1.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соответствующего решения общего собрания собственников помещений в многоквартирном доме, но не ранее наступления условия, указанного в </w:t>
      </w:r>
      <w:hyperlink r:id="rId66">
        <w:r>
          <w:rPr>
            <w:color w:val="0000FF"/>
          </w:rPr>
          <w:t>части 2 статьи 173</w:t>
        </w:r>
      </w:hyperlink>
      <w:r>
        <w:t xml:space="preserve"> Жилищного кодекса Российской Федерации.</w:t>
      </w:r>
    </w:p>
    <w:p w:rsidR="000E47C5" w:rsidRDefault="000E47C5">
      <w:pPr>
        <w:pStyle w:val="ConsPlusNormal"/>
        <w:spacing w:before="220"/>
        <w:ind w:firstLine="540"/>
        <w:jc w:val="both"/>
      </w:pPr>
      <w:r>
        <w:t xml:space="preserve">1-1. Срок, установленный </w:t>
      </w:r>
      <w:hyperlink w:anchor="P93">
        <w:r>
          <w:rPr>
            <w:color w:val="0000FF"/>
          </w:rPr>
          <w:t>частью 1</w:t>
        </w:r>
      </w:hyperlink>
      <w:r>
        <w:t xml:space="preserve"> настоящей статьи, не применяется в случае, указанном в </w:t>
      </w:r>
      <w:hyperlink r:id="rId67">
        <w:r>
          <w:rPr>
            <w:color w:val="0000FF"/>
          </w:rPr>
          <w:t>части 5.1 статьи 173</w:t>
        </w:r>
      </w:hyperlink>
      <w:r>
        <w:t xml:space="preserve"> Жилищного кодекса Российской Федерации.</w:t>
      </w:r>
    </w:p>
    <w:p w:rsidR="000E47C5" w:rsidRDefault="000E47C5">
      <w:pPr>
        <w:pStyle w:val="ConsPlusNormal"/>
        <w:jc w:val="both"/>
      </w:pPr>
      <w:r>
        <w:t xml:space="preserve">(часть 1-1 введена </w:t>
      </w:r>
      <w:hyperlink r:id="rId68">
        <w:r>
          <w:rPr>
            <w:color w:val="0000FF"/>
          </w:rPr>
          <w:t>Законом</w:t>
        </w:r>
      </w:hyperlink>
      <w:r>
        <w:t xml:space="preserve"> Пензенской обл. от 06.04.2018 N 3172-ЗПО)</w:t>
      </w:r>
    </w:p>
    <w:p w:rsidR="000E47C5" w:rsidRDefault="000E47C5">
      <w:pPr>
        <w:pStyle w:val="ConsPlusNormal"/>
        <w:spacing w:before="220"/>
        <w:ind w:firstLine="540"/>
        <w:jc w:val="both"/>
      </w:pPr>
      <w:r>
        <w:t xml:space="preserve">2. При изменении способа формирования фонда капитального ремонта в случаях, </w:t>
      </w:r>
      <w:r>
        <w:lastRenderedPageBreak/>
        <w:t xml:space="preserve">предусмотренных Жилищным </w:t>
      </w:r>
      <w:hyperlink r:id="rId69">
        <w:r>
          <w:rPr>
            <w:color w:val="0000FF"/>
          </w:rPr>
          <w:t>кодексом</w:t>
        </w:r>
      </w:hyperlink>
      <w:r>
        <w:t xml:space="preserve"> Российской Федерации,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Правительством Пензенской области.</w:t>
      </w:r>
    </w:p>
    <w:p w:rsidR="000E47C5" w:rsidRDefault="000E47C5">
      <w:pPr>
        <w:pStyle w:val="ConsPlusNormal"/>
        <w:jc w:val="both"/>
      </w:pPr>
    </w:p>
    <w:p w:rsidR="000E47C5" w:rsidRDefault="000E47C5">
      <w:pPr>
        <w:pStyle w:val="ConsPlusTitle"/>
        <w:ind w:firstLine="540"/>
        <w:jc w:val="both"/>
        <w:outlineLvl w:val="0"/>
      </w:pPr>
      <w:bookmarkStart w:id="2" w:name="P98"/>
      <w:bookmarkEnd w:id="2"/>
      <w:r>
        <w:t>Статья 4. Порядок расчета и установления минимального размера взноса на капитальный ремонт общего имущества в многоквартирном доме</w:t>
      </w:r>
    </w:p>
    <w:p w:rsidR="000E47C5" w:rsidRDefault="000E47C5">
      <w:pPr>
        <w:pStyle w:val="ConsPlusNormal"/>
        <w:jc w:val="both"/>
      </w:pPr>
    </w:p>
    <w:p w:rsidR="000E47C5" w:rsidRDefault="000E47C5">
      <w:pPr>
        <w:pStyle w:val="ConsPlusNormal"/>
        <w:ind w:firstLine="540"/>
        <w:jc w:val="both"/>
      </w:pPr>
      <w:r>
        <w:t xml:space="preserve">1. Минимальный размер взноса на капитальный ремонт (далее - минимальный размер взноса) устанавливается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предусмотренном настоящим Законом, исходя из занимаемой общей площади помещения в многоквартирном доме, принадлежащего собственнику такого помещения,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Жилищным </w:t>
      </w:r>
      <w:hyperlink r:id="rId70">
        <w:r>
          <w:rPr>
            <w:color w:val="0000FF"/>
          </w:rPr>
          <w:t>кодексом</w:t>
        </w:r>
      </w:hyperlink>
      <w:r>
        <w:t xml:space="preserve"> Российской Федерации и настоящим Законом перечня работ и (или) услуг по капитальному ремонту общего имущества в многоквартирном доме.</w:t>
      </w:r>
    </w:p>
    <w:p w:rsidR="000E47C5" w:rsidRDefault="000E47C5">
      <w:pPr>
        <w:pStyle w:val="ConsPlusNormal"/>
        <w:jc w:val="both"/>
      </w:pPr>
      <w:r>
        <w:t xml:space="preserve">(часть 1 в ред. </w:t>
      </w:r>
      <w:hyperlink r:id="rId71">
        <w:r>
          <w:rPr>
            <w:color w:val="0000FF"/>
          </w:rPr>
          <w:t>Закона</w:t>
        </w:r>
      </w:hyperlink>
      <w:r>
        <w:t xml:space="preserve"> Пензенской обл. от 18.10.2013 N 2467-ЗПО)</w:t>
      </w:r>
    </w:p>
    <w:p w:rsidR="000E47C5" w:rsidRDefault="000E47C5">
      <w:pPr>
        <w:pStyle w:val="ConsPlusNormal"/>
        <w:spacing w:before="220"/>
        <w:ind w:firstLine="540"/>
        <w:jc w:val="both"/>
      </w:pPr>
      <w:r>
        <w:t>2. Минимальный размер взноса определяется в рублях на один квадратный метр общей площади помещения в многоквартирном доме, принадлежащего собственнику такого помещения.</w:t>
      </w:r>
    </w:p>
    <w:p w:rsidR="000E47C5" w:rsidRDefault="000E47C5">
      <w:pPr>
        <w:pStyle w:val="ConsPlusNormal"/>
        <w:spacing w:before="220"/>
        <w:ind w:firstLine="540"/>
        <w:jc w:val="both"/>
      </w:pPr>
      <w:r>
        <w:t xml:space="preserve">3. Минимальный размер взноса устанавливается Правительством Пензенской области ежегодно на период реализации региональной программы капитального ремонта в срок до 1 ноября года, предшествующего году реализации региональной программы капитального ремонта, за исключением случая, установленного </w:t>
      </w:r>
      <w:hyperlink w:anchor="P104">
        <w:r>
          <w:rPr>
            <w:color w:val="0000FF"/>
          </w:rPr>
          <w:t>абзацем вторым</w:t>
        </w:r>
      </w:hyperlink>
      <w:r>
        <w:t xml:space="preserve"> настоящей части.</w:t>
      </w:r>
    </w:p>
    <w:p w:rsidR="000E47C5" w:rsidRDefault="000E47C5">
      <w:pPr>
        <w:pStyle w:val="ConsPlusNormal"/>
        <w:spacing w:before="220"/>
        <w:ind w:firstLine="540"/>
        <w:jc w:val="both"/>
      </w:pPr>
      <w:bookmarkStart w:id="3" w:name="P104"/>
      <w:bookmarkEnd w:id="3"/>
      <w:r>
        <w:t>Минимальный размер взноса на первый год реализации региональной программы капитального ремонта устанавливается до 15 декабря 2013 года.</w:t>
      </w:r>
    </w:p>
    <w:p w:rsidR="000E47C5" w:rsidRDefault="000E47C5">
      <w:pPr>
        <w:pStyle w:val="ConsPlusNormal"/>
        <w:jc w:val="both"/>
      </w:pPr>
      <w:r>
        <w:t xml:space="preserve">(часть 3 в ред. </w:t>
      </w:r>
      <w:hyperlink r:id="rId72">
        <w:r>
          <w:rPr>
            <w:color w:val="0000FF"/>
          </w:rPr>
          <w:t>Закона</w:t>
        </w:r>
      </w:hyperlink>
      <w:r>
        <w:t xml:space="preserve"> Пензенской обл. от 18.10.2013 N 2467-ЗПО)</w:t>
      </w:r>
    </w:p>
    <w:p w:rsidR="000E47C5" w:rsidRDefault="000E47C5">
      <w:pPr>
        <w:pStyle w:val="ConsPlusNormal"/>
        <w:jc w:val="both"/>
      </w:pPr>
    </w:p>
    <w:p w:rsidR="000E47C5" w:rsidRDefault="000E47C5">
      <w:pPr>
        <w:pStyle w:val="ConsPlusTitle"/>
        <w:ind w:firstLine="540"/>
        <w:jc w:val="both"/>
        <w:outlineLvl w:val="0"/>
      </w:pPr>
      <w:r>
        <w:t>Статья 4-1. Минимальный размер фонда капитального ремонта в отношении многоквартирных домов, собственники помещений в которых формируют указанные фонды на специальных счетах</w:t>
      </w:r>
    </w:p>
    <w:p w:rsidR="000E47C5" w:rsidRDefault="000E47C5">
      <w:pPr>
        <w:pStyle w:val="ConsPlusNormal"/>
        <w:ind w:firstLine="540"/>
        <w:jc w:val="both"/>
      </w:pPr>
      <w:r>
        <w:t xml:space="preserve">(введена </w:t>
      </w:r>
      <w:hyperlink r:id="rId73">
        <w:r>
          <w:rPr>
            <w:color w:val="0000FF"/>
          </w:rPr>
          <w:t>Законом</w:t>
        </w:r>
      </w:hyperlink>
      <w:r>
        <w:t xml:space="preserve"> Пензенской обл. от 06.04.2018 N 3172-ЗПО)</w:t>
      </w:r>
    </w:p>
    <w:p w:rsidR="000E47C5" w:rsidRDefault="000E47C5">
      <w:pPr>
        <w:pStyle w:val="ConsPlusNormal"/>
        <w:jc w:val="both"/>
      </w:pPr>
    </w:p>
    <w:p w:rsidR="000E47C5" w:rsidRDefault="000E47C5">
      <w:pPr>
        <w:pStyle w:val="ConsPlusNormal"/>
        <w:ind w:firstLine="540"/>
        <w:jc w:val="both"/>
      </w:pPr>
      <w:r>
        <w:t>Минимальный размер фонда капитального ремонта в отношении многоквартирного дома, собственники в котором формируют указанный фонд на специальном счете, устанавливается в размере пятидесяти процентов оценочной стоимости капитального ремонта такого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0E47C5" w:rsidRDefault="000E47C5">
      <w:pPr>
        <w:pStyle w:val="ConsPlusNormal"/>
        <w:jc w:val="both"/>
      </w:pPr>
      <w:r>
        <w:t xml:space="preserve">(в ред. </w:t>
      </w:r>
      <w:hyperlink r:id="rId74">
        <w:r>
          <w:rPr>
            <w:color w:val="0000FF"/>
          </w:rPr>
          <w:t>Закона</w:t>
        </w:r>
      </w:hyperlink>
      <w:r>
        <w:t xml:space="preserve"> Пензенской обл. от 07.03.2019 N 3314-ЗПО)</w:t>
      </w:r>
    </w:p>
    <w:p w:rsidR="000E47C5" w:rsidRDefault="000E47C5">
      <w:pPr>
        <w:pStyle w:val="ConsPlusNormal"/>
        <w:jc w:val="both"/>
      </w:pPr>
    </w:p>
    <w:p w:rsidR="000E47C5" w:rsidRDefault="000E47C5">
      <w:pPr>
        <w:pStyle w:val="ConsPlusTitle"/>
        <w:ind w:firstLine="540"/>
        <w:jc w:val="both"/>
        <w:outlineLvl w:val="0"/>
      </w:pPr>
      <w:r>
        <w:t>Статья 5. Особенности уплаты взносов на капитальный ремонт общего имущества в многоквартирных домах</w:t>
      </w:r>
    </w:p>
    <w:p w:rsidR="000E47C5" w:rsidRDefault="000E47C5">
      <w:pPr>
        <w:pStyle w:val="ConsPlusNormal"/>
        <w:jc w:val="both"/>
      </w:pPr>
    </w:p>
    <w:p w:rsidR="000E47C5" w:rsidRDefault="000E47C5">
      <w:pPr>
        <w:pStyle w:val="ConsPlusNormal"/>
        <w:ind w:firstLine="540"/>
        <w:jc w:val="both"/>
      </w:pPr>
      <w:bookmarkStart w:id="4" w:name="P115"/>
      <w:bookmarkEnd w:id="4"/>
      <w:r>
        <w:t xml:space="preserve">1. В случае формирования фонда капитального ремонта на счете регионального оператора </w:t>
      </w:r>
      <w:r>
        <w:lastRenderedPageBreak/>
        <w:t>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ежемесячно в сроки, установленные для внесения платы за жилое помещение и коммунальные услуги, но не позднее 25 числа месяца, следующего за истекшим месяцем.</w:t>
      </w:r>
    </w:p>
    <w:p w:rsidR="000E47C5" w:rsidRDefault="000E47C5">
      <w:pPr>
        <w:pStyle w:val="ConsPlusNormal"/>
        <w:jc w:val="both"/>
      </w:pPr>
      <w:r>
        <w:t xml:space="preserve">(в ред. </w:t>
      </w:r>
      <w:hyperlink r:id="rId75">
        <w:r>
          <w:rPr>
            <w:color w:val="0000FF"/>
          </w:rPr>
          <w:t>Закона</w:t>
        </w:r>
      </w:hyperlink>
      <w:r>
        <w:t xml:space="preserve"> Пензенской обл. от 01.11.2017 N 3108-ЗПО)</w:t>
      </w:r>
    </w:p>
    <w:p w:rsidR="000E47C5" w:rsidRDefault="000E47C5">
      <w:pPr>
        <w:pStyle w:val="ConsPlusNormal"/>
        <w:spacing w:before="220"/>
        <w:ind w:firstLine="540"/>
        <w:jc w:val="both"/>
      </w:pPr>
      <w:bookmarkStart w:id="5" w:name="P117"/>
      <w:bookmarkEnd w:id="5"/>
      <w:r>
        <w:t xml:space="preserve">2. В случае формирования фонда капитального ремонта на специальном счете, открытом на имя лица, указанного в </w:t>
      </w:r>
      <w:hyperlink r:id="rId76">
        <w:r>
          <w:rPr>
            <w:color w:val="0000FF"/>
          </w:rPr>
          <w:t>части 3 статьи 175</w:t>
        </w:r>
      </w:hyperlink>
      <w:r>
        <w:t xml:space="preserve"> Жилищного кодекса Российской Федерации, взносы на капитальный ремонт уплачиваются собственниками жилых помещений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r:id="rId77">
        <w:r>
          <w:rPr>
            <w:color w:val="0000FF"/>
          </w:rPr>
          <w:t>частью 2 статьи 155</w:t>
        </w:r>
      </w:hyperlink>
      <w:r>
        <w:t xml:space="preserve"> Жилищного кодекса Российской Федерации, если иные порядок и условия не определены решением общего собрания собственников помещений в многоквартирном доме.</w:t>
      </w:r>
    </w:p>
    <w:p w:rsidR="000E47C5" w:rsidRDefault="000E47C5">
      <w:pPr>
        <w:pStyle w:val="ConsPlusNormal"/>
        <w:jc w:val="both"/>
      </w:pPr>
      <w:r>
        <w:t xml:space="preserve">(в ред. Законов Пензенской обл. от 16.10.2015 </w:t>
      </w:r>
      <w:hyperlink r:id="rId78">
        <w:r>
          <w:rPr>
            <w:color w:val="0000FF"/>
          </w:rPr>
          <w:t>N 2800-ЗПО</w:t>
        </w:r>
      </w:hyperlink>
      <w:r>
        <w:t xml:space="preserve">, от 01.11.2017 </w:t>
      </w:r>
      <w:hyperlink r:id="rId79">
        <w:r>
          <w:rPr>
            <w:color w:val="0000FF"/>
          </w:rPr>
          <w:t>N 3108-ЗПО</w:t>
        </w:r>
      </w:hyperlink>
      <w:r>
        <w:t>)</w:t>
      </w:r>
    </w:p>
    <w:p w:rsidR="000E47C5" w:rsidRDefault="000E47C5">
      <w:pPr>
        <w:pStyle w:val="ConsPlusNormal"/>
        <w:spacing w:before="220"/>
        <w:ind w:firstLine="540"/>
        <w:jc w:val="both"/>
      </w:pPr>
      <w:r>
        <w:t xml:space="preserve">2-1. Собственники нежилых помещений в многоквартирном доме уплачивают взносы на капитальный ремонт на основании платежных документов (в том числе платежных документов в электронной форме, размещенных в государственной информационной системе жилищно-коммунального хозяйства), представляемых лицами, уполномоченными в соответствии с требованиями </w:t>
      </w:r>
      <w:hyperlink w:anchor="P115">
        <w:r>
          <w:rPr>
            <w:color w:val="0000FF"/>
          </w:rPr>
          <w:t>частей 1</w:t>
        </w:r>
      </w:hyperlink>
      <w:r>
        <w:t xml:space="preserve"> и </w:t>
      </w:r>
      <w:hyperlink w:anchor="P117">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w:t>
      </w:r>
    </w:p>
    <w:p w:rsidR="000E47C5" w:rsidRDefault="000E47C5">
      <w:pPr>
        <w:pStyle w:val="ConsPlusNormal"/>
        <w:spacing w:before="220"/>
        <w:ind w:firstLine="540"/>
        <w:jc w:val="both"/>
      </w:pPr>
      <w:r>
        <w:t xml:space="preserve">Собственник нежилого помещения в многоквартирном доме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w:t>
      </w:r>
      <w:hyperlink w:anchor="P115">
        <w:r>
          <w:rPr>
            <w:color w:val="0000FF"/>
          </w:rPr>
          <w:t>частями 1</w:t>
        </w:r>
      </w:hyperlink>
      <w:r>
        <w:t xml:space="preserve"> и </w:t>
      </w:r>
      <w:hyperlink w:anchor="P117">
        <w:r>
          <w:rPr>
            <w:color w:val="0000FF"/>
          </w:rPr>
          <w:t>2</w:t>
        </w:r>
      </w:hyperlink>
      <w:r>
        <w:t xml:space="preserve"> настоящей статьи, в зависимости от способа формирования фонда капитального ремонта данного многоквартирного дома.</w:t>
      </w:r>
    </w:p>
    <w:p w:rsidR="000E47C5" w:rsidRDefault="000E47C5">
      <w:pPr>
        <w:pStyle w:val="ConsPlusNormal"/>
        <w:spacing w:before="220"/>
        <w:ind w:firstLine="540"/>
        <w:jc w:val="both"/>
      </w:pPr>
      <w:r>
        <w:t>В случае, если собственником нежилого помещения в многоквартирном доме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0E47C5" w:rsidRDefault="000E47C5">
      <w:pPr>
        <w:pStyle w:val="ConsPlusNormal"/>
        <w:jc w:val="both"/>
      </w:pPr>
      <w:r>
        <w:t xml:space="preserve">(часть 2-1 введена </w:t>
      </w:r>
      <w:hyperlink r:id="rId80">
        <w:r>
          <w:rPr>
            <w:color w:val="0000FF"/>
          </w:rPr>
          <w:t>Законом</w:t>
        </w:r>
      </w:hyperlink>
      <w:r>
        <w:t xml:space="preserve"> Пензенской обл. от 01.11.2017 N 3108-ЗПО)</w:t>
      </w:r>
    </w:p>
    <w:p w:rsidR="000E47C5" w:rsidRDefault="000E47C5">
      <w:pPr>
        <w:pStyle w:val="ConsPlusNormal"/>
        <w:spacing w:before="220"/>
        <w:ind w:firstLine="540"/>
        <w:jc w:val="both"/>
      </w:pPr>
      <w:r>
        <w:t>3. Региональный оператор вправе заключить с юридическими лицами и индивидуальными предпринимателями договор о включении в платежный документ, на основании которого вносится плата за содержание жилого помещения и (или) коммунальные услуги, сведений о размере взноса на капитальный ремонт с указанием наименования регионального оператора, номера его банковского счета и банковских реквизитов, его адреса (места нахождения).</w:t>
      </w:r>
    </w:p>
    <w:p w:rsidR="000E47C5" w:rsidRDefault="000E47C5">
      <w:pPr>
        <w:pStyle w:val="ConsPlusNormal"/>
        <w:jc w:val="both"/>
      </w:pPr>
      <w:r>
        <w:t xml:space="preserve">(в ред. </w:t>
      </w:r>
      <w:hyperlink r:id="rId81">
        <w:r>
          <w:rPr>
            <w:color w:val="0000FF"/>
          </w:rPr>
          <w:t>Закона</w:t>
        </w:r>
      </w:hyperlink>
      <w:r>
        <w:t xml:space="preserve"> Пензенской обл. от 16.10.2015 N 2800-ЗПО)</w:t>
      </w:r>
    </w:p>
    <w:p w:rsidR="000E47C5" w:rsidRDefault="000E47C5">
      <w:pPr>
        <w:pStyle w:val="ConsPlusNormal"/>
        <w:spacing w:before="220"/>
        <w:ind w:firstLine="540"/>
        <w:jc w:val="both"/>
      </w:pPr>
      <w:r>
        <w:t xml:space="preserve">4. Обязанность по уплате взносов на капитальный ремонт возникает у собственников помещений в многоквартирном доме по истечении четырех календарных месяцев начиная с месяца, следующего за месяцем, в котором была официально опубликована утвержденная региональная программа, в которую включен этот многоквартирный дом, за исключением случая, установленного </w:t>
      </w:r>
      <w:hyperlink w:anchor="P127">
        <w:r>
          <w:rPr>
            <w:color w:val="0000FF"/>
          </w:rPr>
          <w:t>частью 5</w:t>
        </w:r>
      </w:hyperlink>
      <w:r>
        <w:t xml:space="preserve"> настоящей статьи.</w:t>
      </w:r>
    </w:p>
    <w:p w:rsidR="000E47C5" w:rsidRDefault="000E47C5">
      <w:pPr>
        <w:pStyle w:val="ConsPlusNormal"/>
        <w:jc w:val="both"/>
      </w:pPr>
      <w:r>
        <w:t xml:space="preserve">(часть 4 введена </w:t>
      </w:r>
      <w:hyperlink r:id="rId82">
        <w:r>
          <w:rPr>
            <w:color w:val="0000FF"/>
          </w:rPr>
          <w:t>Законом</w:t>
        </w:r>
      </w:hyperlink>
      <w:r>
        <w:t xml:space="preserve"> Пензенской обл. от 16.10.2015 N 2800-ЗПО; в ред. </w:t>
      </w:r>
      <w:hyperlink r:id="rId83">
        <w:r>
          <w:rPr>
            <w:color w:val="0000FF"/>
          </w:rPr>
          <w:t>Закона</w:t>
        </w:r>
      </w:hyperlink>
      <w:r>
        <w:t xml:space="preserve"> Пензенской обл. от 06.04.2018 N 3172-ЗПО)</w:t>
      </w:r>
    </w:p>
    <w:p w:rsidR="000E47C5" w:rsidRDefault="000E47C5">
      <w:pPr>
        <w:pStyle w:val="ConsPlusNormal"/>
        <w:spacing w:before="220"/>
        <w:ind w:firstLine="540"/>
        <w:jc w:val="both"/>
      </w:pPr>
      <w:bookmarkStart w:id="6" w:name="P127"/>
      <w:bookmarkEnd w:id="6"/>
      <w:r>
        <w:t xml:space="preserve">5.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w:t>
      </w:r>
      <w:r>
        <w:lastRenderedPageBreak/>
        <w:t>капитального ремонта и включенном в региональную программу капитального ремонта при ее актуализации, возникает по истечении двух лет с даты включения данного многоквартирного дома в региональную программу капитального ремонта.</w:t>
      </w:r>
    </w:p>
    <w:p w:rsidR="000E47C5" w:rsidRDefault="000E47C5">
      <w:pPr>
        <w:pStyle w:val="ConsPlusNormal"/>
        <w:jc w:val="both"/>
      </w:pPr>
      <w:r>
        <w:t xml:space="preserve">(часть 5 введена </w:t>
      </w:r>
      <w:hyperlink r:id="rId84">
        <w:r>
          <w:rPr>
            <w:color w:val="0000FF"/>
          </w:rPr>
          <w:t>Законом</w:t>
        </w:r>
      </w:hyperlink>
      <w:r>
        <w:t xml:space="preserve"> Пензенской обл. от 16.10.2015 N 2800-ЗПО; в ред. </w:t>
      </w:r>
      <w:hyperlink r:id="rId85">
        <w:r>
          <w:rPr>
            <w:color w:val="0000FF"/>
          </w:rPr>
          <w:t>Закона</w:t>
        </w:r>
      </w:hyperlink>
      <w:r>
        <w:t xml:space="preserve"> Пензенской обл. от 29.11.2019 N 3418-ЗПО)</w:t>
      </w:r>
    </w:p>
    <w:p w:rsidR="000E47C5" w:rsidRDefault="000E47C5">
      <w:pPr>
        <w:pStyle w:val="ConsPlusNormal"/>
        <w:spacing w:before="220"/>
        <w:ind w:firstLine="540"/>
        <w:jc w:val="both"/>
      </w:pPr>
      <w:r>
        <w:t xml:space="preserve">6 - 7. Утратили силу. - </w:t>
      </w:r>
      <w:hyperlink r:id="rId86">
        <w:r>
          <w:rPr>
            <w:color w:val="0000FF"/>
          </w:rPr>
          <w:t>Закон</w:t>
        </w:r>
      </w:hyperlink>
      <w:r>
        <w:t xml:space="preserve"> Пензенской обл. от 15.02.2016 N 2867-ЗПО.</w:t>
      </w:r>
    </w:p>
    <w:p w:rsidR="000E47C5" w:rsidRDefault="000E47C5">
      <w:pPr>
        <w:pStyle w:val="ConsPlusNormal"/>
        <w:jc w:val="both"/>
      </w:pPr>
    </w:p>
    <w:p w:rsidR="000E47C5" w:rsidRDefault="000E47C5">
      <w:pPr>
        <w:pStyle w:val="ConsPlusTitle"/>
        <w:ind w:firstLine="540"/>
        <w:jc w:val="both"/>
        <w:outlineLvl w:val="0"/>
      </w:pPr>
      <w:r>
        <w:t>Статья 6. Порядок предоставления сведений лицом, на имя которого открыт специальный счет, и региональным оператором</w:t>
      </w:r>
    </w:p>
    <w:p w:rsidR="000E47C5" w:rsidRDefault="000E47C5">
      <w:pPr>
        <w:pStyle w:val="ConsPlusNormal"/>
        <w:jc w:val="both"/>
      </w:pPr>
    </w:p>
    <w:p w:rsidR="000E47C5" w:rsidRDefault="000E47C5">
      <w:pPr>
        <w:pStyle w:val="ConsPlusNormal"/>
        <w:ind w:firstLine="540"/>
        <w:jc w:val="both"/>
      </w:pPr>
      <w:bookmarkStart w:id="7" w:name="P133"/>
      <w:bookmarkEnd w:id="7"/>
      <w:r>
        <w:t xml:space="preserve">1. Региональный оператор по запросу предоставляет сведения, предусмотренные </w:t>
      </w:r>
      <w:hyperlink r:id="rId87">
        <w:r>
          <w:rPr>
            <w:color w:val="0000FF"/>
          </w:rPr>
          <w:t>частью 2 статьи 183</w:t>
        </w:r>
      </w:hyperlink>
      <w:r>
        <w:t xml:space="preserve"> Жилищного кодекса Российской Федерации,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r:id="rId88">
        <w:r>
          <w:rPr>
            <w:color w:val="0000FF"/>
          </w:rPr>
          <w:t>части 3 статьи 164</w:t>
        </w:r>
      </w:hyperlink>
      <w:r>
        <w:t xml:space="preserve"> Жилищного кодекса Российской Федерации.</w:t>
      </w:r>
    </w:p>
    <w:p w:rsidR="000E47C5" w:rsidRDefault="000E47C5">
      <w:pPr>
        <w:pStyle w:val="ConsPlusNormal"/>
        <w:jc w:val="both"/>
      </w:pPr>
      <w:r>
        <w:t xml:space="preserve">(в ред. </w:t>
      </w:r>
      <w:hyperlink r:id="rId89">
        <w:r>
          <w:rPr>
            <w:color w:val="0000FF"/>
          </w:rPr>
          <w:t>Закона</w:t>
        </w:r>
      </w:hyperlink>
      <w:r>
        <w:t xml:space="preserve"> Пензенской обл. от 16.10.2015 N 2800-ЗПО)</w:t>
      </w:r>
    </w:p>
    <w:p w:rsidR="000E47C5" w:rsidRDefault="000E47C5">
      <w:pPr>
        <w:pStyle w:val="ConsPlusNormal"/>
        <w:spacing w:before="220"/>
        <w:ind w:firstLine="540"/>
        <w:jc w:val="both"/>
      </w:pPr>
      <w:bookmarkStart w:id="8" w:name="P135"/>
      <w:bookmarkEnd w:id="8"/>
      <w:r>
        <w:t>2. Владелец специального счета предоставляет по требованию любого собственника помещения в многоквартирном доме, а также по запросу исполнительного органа Пензенской области, уполномоченного на осуществление регионального государственного жилищного контроля (надзора) (далее - орган государственного жилищного надзора Пензенской области),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w:t>
      </w:r>
    </w:p>
    <w:p w:rsidR="000E47C5" w:rsidRDefault="000E47C5">
      <w:pPr>
        <w:pStyle w:val="ConsPlusNormal"/>
        <w:jc w:val="both"/>
      </w:pPr>
      <w:r>
        <w:t xml:space="preserve">(в ред. Законов Пензенской обл. от 16.02.2017 </w:t>
      </w:r>
      <w:hyperlink r:id="rId90">
        <w:r>
          <w:rPr>
            <w:color w:val="0000FF"/>
          </w:rPr>
          <w:t>N 3021-ЗПО</w:t>
        </w:r>
      </w:hyperlink>
      <w:r>
        <w:t xml:space="preserve">, от 22.12.2021 </w:t>
      </w:r>
      <w:hyperlink r:id="rId91">
        <w:r>
          <w:rPr>
            <w:color w:val="0000FF"/>
          </w:rPr>
          <w:t>N 3780-ЗПО</w:t>
        </w:r>
      </w:hyperlink>
      <w:r>
        <w:t xml:space="preserve">, от 29.07.2022 </w:t>
      </w:r>
      <w:hyperlink r:id="rId92">
        <w:r>
          <w:rPr>
            <w:color w:val="0000FF"/>
          </w:rPr>
          <w:t>N 3868-ЗПО</w:t>
        </w:r>
      </w:hyperlink>
      <w:r>
        <w:t>)</w:t>
      </w:r>
    </w:p>
    <w:p w:rsidR="000E47C5" w:rsidRDefault="000E47C5">
      <w:pPr>
        <w:pStyle w:val="ConsPlusNormal"/>
        <w:spacing w:before="220"/>
        <w:ind w:firstLine="540"/>
        <w:jc w:val="both"/>
      </w:pPr>
      <w:r>
        <w:t xml:space="preserve">3. Указанные в </w:t>
      </w:r>
      <w:hyperlink w:anchor="P133">
        <w:r>
          <w:rPr>
            <w:color w:val="0000FF"/>
          </w:rPr>
          <w:t>частях 1</w:t>
        </w:r>
      </w:hyperlink>
      <w:r>
        <w:t xml:space="preserve"> и </w:t>
      </w:r>
      <w:hyperlink w:anchor="P135">
        <w:r>
          <w:rPr>
            <w:color w:val="0000FF"/>
          </w:rPr>
          <w:t>2</w:t>
        </w:r>
      </w:hyperlink>
      <w:r>
        <w:t xml:space="preserve"> настоящей статьи сведения направляются лицу, обратившемуся с соответствующим запросом (требованием), в течение десяти рабочих дней с момента получения запроса (требования). Запрашиваемая информация направляется любым доступным образом, позволяющим обеспечить подтверждение получения ее адресатом.</w:t>
      </w:r>
    </w:p>
    <w:p w:rsidR="000E47C5" w:rsidRDefault="000E47C5">
      <w:pPr>
        <w:pStyle w:val="ConsPlusNormal"/>
        <w:jc w:val="both"/>
      </w:pPr>
    </w:p>
    <w:p w:rsidR="000E47C5" w:rsidRDefault="000E47C5">
      <w:pPr>
        <w:pStyle w:val="ConsPlusTitle"/>
        <w:ind w:firstLine="540"/>
        <w:jc w:val="both"/>
        <w:outlineLvl w:val="0"/>
      </w:pPr>
      <w:r>
        <w:t>Статья 7. Контроль за формированием фонда капитального ремонта общего имущества в многоквартирных домах</w:t>
      </w:r>
    </w:p>
    <w:p w:rsidR="000E47C5" w:rsidRDefault="000E47C5">
      <w:pPr>
        <w:pStyle w:val="ConsPlusNormal"/>
        <w:jc w:val="both"/>
      </w:pPr>
    </w:p>
    <w:p w:rsidR="000E47C5" w:rsidRDefault="000E47C5">
      <w:pPr>
        <w:pStyle w:val="ConsPlusNormal"/>
        <w:ind w:firstLine="540"/>
        <w:jc w:val="both"/>
      </w:pPr>
      <w:bookmarkStart w:id="9" w:name="P141"/>
      <w:bookmarkEnd w:id="9"/>
      <w:r>
        <w:t>1. Региональный оператор ежегодно в срок не позднее 1 февраля года, следующего за отчетным, представляет в орган государственного жилищного надзора Пензенской области сведения о многоквартирных домах, собственники помещений в которых формируют фонды капитального ремонта на счете, счетах регионального оператора.</w:t>
      </w:r>
    </w:p>
    <w:p w:rsidR="000E47C5" w:rsidRDefault="000E47C5">
      <w:pPr>
        <w:pStyle w:val="ConsPlusNormal"/>
        <w:spacing w:before="220"/>
        <w:ind w:firstLine="540"/>
        <w:jc w:val="both"/>
      </w:pPr>
      <w:r>
        <w:t>Региональный оператор ежемесячно в срок до 30 числа месяца, следующего за месяцем начисления взноса на капитальный ремонт региональным оператором, представляет в орган государственного жилищного надзора Пензенской области сведения о поступлении взносов на капитальный ремонт от собственников помещений в таких многоквартирных домах.</w:t>
      </w:r>
    </w:p>
    <w:p w:rsidR="000E47C5" w:rsidRDefault="000E47C5">
      <w:pPr>
        <w:pStyle w:val="ConsPlusNormal"/>
        <w:spacing w:before="220"/>
        <w:ind w:firstLine="540"/>
        <w:jc w:val="both"/>
      </w:pPr>
      <w:r>
        <w:t>2. Владелец специального счета ежегодно в срок не позднее 1 февраля года, следующего за отчетным, представляет в орган государственного жилищного надзора Пензенской области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0E47C5" w:rsidRDefault="000E47C5">
      <w:pPr>
        <w:pStyle w:val="ConsPlusNormal"/>
        <w:spacing w:before="220"/>
        <w:ind w:firstLine="540"/>
        <w:jc w:val="both"/>
      </w:pPr>
      <w:r>
        <w:lastRenderedPageBreak/>
        <w:t>Владелец специального счета ежемесячно в срок до 30 числа месяца, следующего за расчетным периодом, представляет в орган государственного жилищного надзора Пензенской области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w:t>
      </w:r>
    </w:p>
    <w:p w:rsidR="000E47C5" w:rsidRDefault="000E47C5">
      <w:pPr>
        <w:pStyle w:val="ConsPlusNormal"/>
        <w:jc w:val="both"/>
      </w:pPr>
      <w:r>
        <w:t xml:space="preserve">(часть 2 в ред. </w:t>
      </w:r>
      <w:hyperlink r:id="rId93">
        <w:r>
          <w:rPr>
            <w:color w:val="0000FF"/>
          </w:rPr>
          <w:t>Закона</w:t>
        </w:r>
      </w:hyperlink>
      <w:r>
        <w:t xml:space="preserve"> Пензенской обл. от 16.02.2017 N 3021-ЗПО)</w:t>
      </w:r>
    </w:p>
    <w:p w:rsidR="000E47C5" w:rsidRDefault="000E47C5">
      <w:pPr>
        <w:pStyle w:val="ConsPlusNormal"/>
        <w:spacing w:before="220"/>
        <w:ind w:firstLine="540"/>
        <w:jc w:val="both"/>
      </w:pPr>
      <w:r>
        <w:t xml:space="preserve">2-1. Лицо, уполномоченное в соответствии с </w:t>
      </w:r>
      <w:hyperlink r:id="rId94">
        <w:r>
          <w:rPr>
            <w:color w:val="0000FF"/>
          </w:rPr>
          <w:t>частью 3.1 статьи 175</w:t>
        </w:r>
      </w:hyperlink>
      <w:r>
        <w:t xml:space="preserve"> Жилищного кодекса Российской Федерации, обязано в срок до 25 числа месяца, следующего за расчетным периодом, представлять владельцу специального счета сведения о размере средств, начисленных в качестве взносов на капитальный ремонт.</w:t>
      </w:r>
    </w:p>
    <w:p w:rsidR="000E47C5" w:rsidRDefault="000E47C5">
      <w:pPr>
        <w:pStyle w:val="ConsPlusNormal"/>
        <w:jc w:val="both"/>
      </w:pPr>
      <w:r>
        <w:t xml:space="preserve">(часть 2-1 введена </w:t>
      </w:r>
      <w:hyperlink r:id="rId95">
        <w:r>
          <w:rPr>
            <w:color w:val="0000FF"/>
          </w:rPr>
          <w:t>Законом</w:t>
        </w:r>
      </w:hyperlink>
      <w:r>
        <w:t xml:space="preserve"> Пензенской обл. от 16.02.2017 N 3021-ЗПО)</w:t>
      </w:r>
    </w:p>
    <w:p w:rsidR="000E47C5" w:rsidRDefault="000E47C5">
      <w:pPr>
        <w:pStyle w:val="ConsPlusNormal"/>
        <w:spacing w:before="220"/>
        <w:ind w:firstLine="540"/>
        <w:jc w:val="both"/>
      </w:pPr>
      <w:bookmarkStart w:id="10" w:name="P148"/>
      <w:bookmarkEnd w:id="10"/>
      <w:r>
        <w:t xml:space="preserve">3. Орган государственного жилищного надзора Пензенской области ведет реестр уведомлений, указанных в </w:t>
      </w:r>
      <w:hyperlink w:anchor="P141">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0E47C5" w:rsidRDefault="000E47C5">
      <w:pPr>
        <w:pStyle w:val="ConsPlusNormal"/>
        <w:spacing w:before="220"/>
        <w:ind w:firstLine="540"/>
        <w:jc w:val="both"/>
      </w:pPr>
      <w:r>
        <w:t xml:space="preserve">4. Информирование органа местного самоуправления и регионального оператора, предусмотренное </w:t>
      </w:r>
      <w:hyperlink w:anchor="P148">
        <w:r>
          <w:rPr>
            <w:color w:val="0000FF"/>
          </w:rPr>
          <w:t>частью 3</w:t>
        </w:r>
      </w:hyperlink>
      <w:r>
        <w:t xml:space="preserve"> настоящей статьи, осуществляется не реже одного раза в шесть месяцев или при поступлении соответствующего запроса от органа местного самоуправления и (или) регионального оператора. Ответ на запрос направляется в течение десяти дней с даты его поступления в орган государственного жилищного надзора Пензенской области.</w:t>
      </w:r>
    </w:p>
    <w:p w:rsidR="000E47C5" w:rsidRDefault="000E47C5">
      <w:pPr>
        <w:pStyle w:val="ConsPlusNormal"/>
        <w:jc w:val="both"/>
      </w:pPr>
    </w:p>
    <w:p w:rsidR="000E47C5" w:rsidRDefault="000E47C5">
      <w:pPr>
        <w:pStyle w:val="ConsPlusTitle"/>
        <w:ind w:firstLine="540"/>
        <w:jc w:val="both"/>
        <w:outlineLvl w:val="0"/>
      </w:pPr>
      <w:r>
        <w:t>Статья 8. Меры государственной поддержки капитального ремонта общего имущества в многоквартирных домах</w:t>
      </w:r>
    </w:p>
    <w:p w:rsidR="000E47C5" w:rsidRDefault="000E47C5">
      <w:pPr>
        <w:pStyle w:val="ConsPlusNormal"/>
        <w:jc w:val="both"/>
      </w:pPr>
    </w:p>
    <w:p w:rsidR="000E47C5" w:rsidRDefault="000E47C5">
      <w:pPr>
        <w:pStyle w:val="ConsPlusNormal"/>
        <w:ind w:firstLine="540"/>
        <w:jc w:val="both"/>
      </w:pPr>
      <w:r>
        <w:t>Меры государственной поддержки капитального ремонта общего имущества в многоквартирных домах, предоставляемые товариществам собственников жилья, жилищным, жилищно-строительным кооперативам, управляющим организациям, региональному оператору, определяются законами Пензенской области и нормативными правовыми актами Правительства Пензенской области.</w:t>
      </w:r>
    </w:p>
    <w:p w:rsidR="000E47C5" w:rsidRDefault="000E47C5">
      <w:pPr>
        <w:pStyle w:val="ConsPlusNormal"/>
        <w:jc w:val="both"/>
      </w:pPr>
      <w:r>
        <w:t xml:space="preserve">(в ред. </w:t>
      </w:r>
      <w:hyperlink r:id="rId96">
        <w:r>
          <w:rPr>
            <w:color w:val="0000FF"/>
          </w:rPr>
          <w:t>Закона</w:t>
        </w:r>
      </w:hyperlink>
      <w:r>
        <w:t xml:space="preserve"> Пензенской обл. от 16.10.2015 N 2800-ЗПО)</w:t>
      </w:r>
    </w:p>
    <w:p w:rsidR="000E47C5" w:rsidRDefault="000E47C5">
      <w:pPr>
        <w:pStyle w:val="ConsPlusNormal"/>
        <w:jc w:val="both"/>
      </w:pPr>
    </w:p>
    <w:p w:rsidR="000E47C5" w:rsidRDefault="000E47C5">
      <w:pPr>
        <w:pStyle w:val="ConsPlusTitle"/>
        <w:ind w:firstLine="540"/>
        <w:jc w:val="both"/>
        <w:outlineLvl w:val="0"/>
      </w:pPr>
      <w:r>
        <w:t>Статья 8-1.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0E47C5" w:rsidRDefault="000E47C5">
      <w:pPr>
        <w:pStyle w:val="ConsPlusNormal"/>
        <w:ind w:firstLine="540"/>
        <w:jc w:val="both"/>
      </w:pPr>
      <w:r>
        <w:t xml:space="preserve">(введена </w:t>
      </w:r>
      <w:hyperlink r:id="rId97">
        <w:r>
          <w:rPr>
            <w:color w:val="0000FF"/>
          </w:rPr>
          <w:t>Законом</w:t>
        </w:r>
      </w:hyperlink>
      <w:r>
        <w:t xml:space="preserve"> Пензенской обл. от 06.04.2018 N 3172-ЗПО)</w:t>
      </w:r>
    </w:p>
    <w:p w:rsidR="000E47C5" w:rsidRDefault="000E47C5">
      <w:pPr>
        <w:pStyle w:val="ConsPlusNormal"/>
        <w:jc w:val="both"/>
      </w:pPr>
    </w:p>
    <w:p w:rsidR="000E47C5" w:rsidRDefault="000E47C5">
      <w:pPr>
        <w:pStyle w:val="ConsPlusNormal"/>
        <w:ind w:firstLine="540"/>
        <w:jc w:val="both"/>
      </w:pPr>
      <w:r>
        <w:t xml:space="preserve">1. Орган государственной власти или орган местного самоуправления, указанные в </w:t>
      </w:r>
      <w:hyperlink r:id="rId98">
        <w:r>
          <w:rPr>
            <w:color w:val="0000FF"/>
          </w:rPr>
          <w:t>части 1 статьи 190.1</w:t>
        </w:r>
      </w:hyperlink>
      <w:r>
        <w:t xml:space="preserve"> Жилищного кодекса Российской Федерации (далее - бывший наймодатель), определяет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из числа установленных </w:t>
      </w:r>
      <w:hyperlink r:id="rId99">
        <w:r>
          <w:rPr>
            <w:color w:val="0000FF"/>
          </w:rPr>
          <w:t>частью 1 статьи 166</w:t>
        </w:r>
      </w:hyperlink>
      <w:r>
        <w:t xml:space="preserve"> Жилищного кодекса Российской Федерации, в порядке, установленном Правительством Пензенской области.</w:t>
      </w:r>
    </w:p>
    <w:p w:rsidR="000E47C5" w:rsidRDefault="000E47C5">
      <w:pPr>
        <w:pStyle w:val="ConsPlusNormal"/>
        <w:spacing w:before="220"/>
        <w:ind w:firstLine="540"/>
        <w:jc w:val="both"/>
      </w:pPr>
      <w:r>
        <w:t xml:space="preserve">2. Финансирование проведения капитального ремонта общего имущества в многоквартирных домах за счет средств бюджета Пензенской области производится в соответствии с законом Пензенской области о бюджете Пензенской области на очередной финансовый год и на плановый период с учетом способа формирования фонда капитального ремонта путем перечисления средств в объеме, определенном в соответствии с </w:t>
      </w:r>
      <w:hyperlink r:id="rId100">
        <w:r>
          <w:rPr>
            <w:color w:val="0000FF"/>
          </w:rPr>
          <w:t>частью 2 статьи 190.1</w:t>
        </w:r>
      </w:hyperlink>
      <w:r>
        <w:t xml:space="preserve"> Жилищного кодекса Российской </w:t>
      </w:r>
      <w:r>
        <w:lastRenderedPageBreak/>
        <w:t>Федерации, на счет регионального оператора либо на специальный счет не позднее первого квартала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w:t>
      </w:r>
    </w:p>
    <w:p w:rsidR="000E47C5" w:rsidRDefault="000E47C5">
      <w:pPr>
        <w:pStyle w:val="ConsPlusNormal"/>
        <w:spacing w:before="220"/>
        <w:ind w:firstLine="540"/>
        <w:jc w:val="both"/>
      </w:pPr>
      <w:r>
        <w:t xml:space="preserve">3. Собственники помещений в многоквартирном доме информируются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r:id="rId101">
        <w:r>
          <w:rPr>
            <w:color w:val="0000FF"/>
          </w:rPr>
          <w:t>части 4 статьи 190.1</w:t>
        </w:r>
      </w:hyperlink>
      <w:r>
        <w:t xml:space="preserve"> Жилищного кодекса Российской Федерации в порядке, установленном Правительством Пензенской области.</w:t>
      </w:r>
    </w:p>
    <w:p w:rsidR="000E47C5" w:rsidRDefault="000E47C5">
      <w:pPr>
        <w:pStyle w:val="ConsPlusNormal"/>
        <w:jc w:val="both"/>
      </w:pPr>
    </w:p>
    <w:p w:rsidR="000E47C5" w:rsidRDefault="000E47C5">
      <w:pPr>
        <w:pStyle w:val="ConsPlusTitle"/>
        <w:ind w:firstLine="540"/>
        <w:jc w:val="both"/>
        <w:outlineLvl w:val="0"/>
      </w:pPr>
      <w:r>
        <w:t>Статья 9. Порядок подготовки и утверждения региональной программы капитального ремонта, порядок предоставления органами местного самоуправления сведений, необходимых для подготовки такой программы</w:t>
      </w:r>
    </w:p>
    <w:p w:rsidR="000E47C5" w:rsidRDefault="000E47C5">
      <w:pPr>
        <w:pStyle w:val="ConsPlusNormal"/>
        <w:jc w:val="both"/>
      </w:pPr>
      <w:r>
        <w:t xml:space="preserve">(в ред. </w:t>
      </w:r>
      <w:hyperlink r:id="rId102">
        <w:r>
          <w:rPr>
            <w:color w:val="0000FF"/>
          </w:rPr>
          <w:t>Закона</w:t>
        </w:r>
      </w:hyperlink>
      <w:r>
        <w:t xml:space="preserve"> Пензенской обл. от 18.02.2014 N 2515-ЗПО)</w:t>
      </w:r>
    </w:p>
    <w:p w:rsidR="000E47C5" w:rsidRDefault="000E47C5">
      <w:pPr>
        <w:pStyle w:val="ConsPlusNormal"/>
        <w:jc w:val="both"/>
      </w:pPr>
    </w:p>
    <w:p w:rsidR="000E47C5" w:rsidRDefault="000E47C5">
      <w:pPr>
        <w:pStyle w:val="ConsPlusNormal"/>
        <w:ind w:firstLine="540"/>
        <w:jc w:val="both"/>
      </w:pPr>
      <w:bookmarkStart w:id="11" w:name="P166"/>
      <w:bookmarkEnd w:id="11"/>
      <w:r>
        <w:t>1. Для формирования региональной программы капитального ремонта органы местного самоуправления муниципальных районов и городских округов предоставляют в исполнительный орган Пензенской области, уполномоченный в сфере жилищно-коммунального хозяйства, информацию о многоквартирных домах, расположенных на территории соответствующего муниципального образования.</w:t>
      </w:r>
    </w:p>
    <w:p w:rsidR="000E47C5" w:rsidRDefault="000E47C5">
      <w:pPr>
        <w:pStyle w:val="ConsPlusNormal"/>
        <w:jc w:val="both"/>
      </w:pPr>
      <w:r>
        <w:t xml:space="preserve">(в ред. Законов Пензенской обл. от 18.02.2014 </w:t>
      </w:r>
      <w:hyperlink r:id="rId103">
        <w:r>
          <w:rPr>
            <w:color w:val="0000FF"/>
          </w:rPr>
          <w:t>N 2515-ЗПО</w:t>
        </w:r>
      </w:hyperlink>
      <w:r>
        <w:t xml:space="preserve">, от 29.07.2022 </w:t>
      </w:r>
      <w:hyperlink r:id="rId104">
        <w:r>
          <w:rPr>
            <w:color w:val="0000FF"/>
          </w:rPr>
          <w:t>N 3868-ЗПО</w:t>
        </w:r>
      </w:hyperlink>
      <w:r>
        <w:t>)</w:t>
      </w:r>
    </w:p>
    <w:p w:rsidR="000E47C5" w:rsidRDefault="000E47C5">
      <w:pPr>
        <w:pStyle w:val="ConsPlusNormal"/>
        <w:spacing w:before="220"/>
        <w:ind w:firstLine="540"/>
        <w:jc w:val="both"/>
      </w:pPr>
      <w:r>
        <w:t>1-1. В региональную программу капитального ремонта не включаются:</w:t>
      </w:r>
    </w:p>
    <w:p w:rsidR="000E47C5" w:rsidRDefault="000E47C5">
      <w:pPr>
        <w:pStyle w:val="ConsPlusNormal"/>
        <w:spacing w:before="220"/>
        <w:ind w:firstLine="540"/>
        <w:jc w:val="both"/>
      </w:pPr>
      <w:r>
        <w:t>1) многоквартирные дома, физический износ основных конструктивных элементов (крыша, стены, фундамент) которых превышает семьдесят процентов;</w:t>
      </w:r>
    </w:p>
    <w:p w:rsidR="000E47C5" w:rsidRDefault="000E47C5">
      <w:pPr>
        <w:pStyle w:val="ConsPlusNormal"/>
        <w:spacing w:before="220"/>
        <w:ind w:firstLine="540"/>
        <w:jc w:val="both"/>
      </w:pPr>
      <w:r>
        <w:t>2)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Правительства Пензенской области;</w:t>
      </w:r>
    </w:p>
    <w:p w:rsidR="000E47C5" w:rsidRDefault="000E47C5">
      <w:pPr>
        <w:pStyle w:val="ConsPlusNormal"/>
        <w:spacing w:before="220"/>
        <w:ind w:firstLine="540"/>
        <w:jc w:val="both"/>
      </w:pPr>
      <w:r>
        <w:t>3) дома, в которых имеется менее чем пять квартир.</w:t>
      </w:r>
    </w:p>
    <w:p w:rsidR="000E47C5" w:rsidRDefault="000E47C5">
      <w:pPr>
        <w:pStyle w:val="ConsPlusNormal"/>
        <w:jc w:val="both"/>
      </w:pPr>
      <w:r>
        <w:t xml:space="preserve">(в ред. </w:t>
      </w:r>
      <w:hyperlink r:id="rId105">
        <w:r>
          <w:rPr>
            <w:color w:val="0000FF"/>
          </w:rPr>
          <w:t>Закона</w:t>
        </w:r>
      </w:hyperlink>
      <w:r>
        <w:t xml:space="preserve"> Пензенской обл. от 29.11.2019 N 3418-ЗПО)</w:t>
      </w:r>
    </w:p>
    <w:p w:rsidR="000E47C5" w:rsidRDefault="000E47C5">
      <w:pPr>
        <w:pStyle w:val="ConsPlusNormal"/>
        <w:spacing w:before="220"/>
        <w:ind w:firstLine="540"/>
        <w:jc w:val="both"/>
      </w:pPr>
      <w:r>
        <w:t>4) многоквартирные дома, в отношении которых на дату утверждения или актуализации региональной программы капитального ремонта в порядке, установленном Правительством Пензенской области, приняты решения о сносе или реконструкции.</w:t>
      </w:r>
    </w:p>
    <w:p w:rsidR="000E47C5" w:rsidRDefault="000E47C5">
      <w:pPr>
        <w:pStyle w:val="ConsPlusNormal"/>
        <w:jc w:val="both"/>
      </w:pPr>
      <w:r>
        <w:t xml:space="preserve">(п. 4 введен </w:t>
      </w:r>
      <w:hyperlink r:id="rId106">
        <w:r>
          <w:rPr>
            <w:color w:val="0000FF"/>
          </w:rPr>
          <w:t>Законом</w:t>
        </w:r>
      </w:hyperlink>
      <w:r>
        <w:t xml:space="preserve"> Пензенской обл. от 16.10.2015 N 2800-ЗПО)</w:t>
      </w:r>
    </w:p>
    <w:p w:rsidR="000E47C5" w:rsidRDefault="000E47C5">
      <w:pPr>
        <w:pStyle w:val="ConsPlusNormal"/>
        <w:spacing w:before="220"/>
        <w:ind w:firstLine="540"/>
        <w:jc w:val="both"/>
      </w:pPr>
      <w:r>
        <w:t>5)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Пензенской области по согласованию с Правительством Российской Федерации.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0E47C5" w:rsidRDefault="000E47C5">
      <w:pPr>
        <w:pStyle w:val="ConsPlusNormal"/>
        <w:jc w:val="both"/>
      </w:pPr>
      <w:r>
        <w:t xml:space="preserve">(п. 5 введен </w:t>
      </w:r>
      <w:hyperlink r:id="rId107">
        <w:r>
          <w:rPr>
            <w:color w:val="0000FF"/>
          </w:rPr>
          <w:t>Законом</w:t>
        </w:r>
      </w:hyperlink>
      <w:r>
        <w:t xml:space="preserve"> Пензенской обл. от 27.03.2020 N 3471-ЗПО)</w:t>
      </w:r>
    </w:p>
    <w:p w:rsidR="000E47C5" w:rsidRDefault="000E47C5">
      <w:pPr>
        <w:pStyle w:val="ConsPlusNormal"/>
        <w:jc w:val="both"/>
      </w:pPr>
      <w:r>
        <w:t xml:space="preserve">(часть 1-1 введена </w:t>
      </w:r>
      <w:hyperlink r:id="rId108">
        <w:r>
          <w:rPr>
            <w:color w:val="0000FF"/>
          </w:rPr>
          <w:t>Законом</w:t>
        </w:r>
      </w:hyperlink>
      <w:r>
        <w:t xml:space="preserve"> Пензенской обл. от 26.11.2014 N 2649-ЗПО)</w:t>
      </w:r>
    </w:p>
    <w:p w:rsidR="000E47C5" w:rsidRDefault="000E47C5">
      <w:pPr>
        <w:pStyle w:val="ConsPlusNormal"/>
        <w:spacing w:before="220"/>
        <w:ind w:firstLine="540"/>
        <w:jc w:val="both"/>
      </w:pPr>
      <w:r>
        <w:t xml:space="preserve">2. Информация, указанная в </w:t>
      </w:r>
      <w:hyperlink w:anchor="P166">
        <w:r>
          <w:rPr>
            <w:color w:val="0000FF"/>
          </w:rPr>
          <w:t>части 1</w:t>
        </w:r>
      </w:hyperlink>
      <w:r>
        <w:t xml:space="preserve"> настоящей статьи, направляется в сроки и по форме, установленные Правительством Пензенской области.</w:t>
      </w:r>
    </w:p>
    <w:p w:rsidR="000E47C5" w:rsidRDefault="000E47C5">
      <w:pPr>
        <w:pStyle w:val="ConsPlusNormal"/>
        <w:spacing w:before="220"/>
        <w:ind w:firstLine="540"/>
        <w:jc w:val="both"/>
      </w:pPr>
      <w:r>
        <w:t xml:space="preserve">3. Исполнительный орган Пензенской области, уполномоченный в сфере жилищно-коммунального хозяйства, на основании сведений, представленных органами местного самоуправления, в течение двух месяцев с момента их поступления формирует проект региональной программы капитального ремонта и направляет его на рассмотрение в </w:t>
      </w:r>
      <w:r>
        <w:lastRenderedPageBreak/>
        <w:t>Правительство Пензенской области.</w:t>
      </w:r>
    </w:p>
    <w:p w:rsidR="000E47C5" w:rsidRDefault="000E47C5">
      <w:pPr>
        <w:pStyle w:val="ConsPlusNormal"/>
        <w:jc w:val="both"/>
      </w:pPr>
      <w:r>
        <w:t xml:space="preserve">(в ред. </w:t>
      </w:r>
      <w:hyperlink r:id="rId109">
        <w:r>
          <w:rPr>
            <w:color w:val="0000FF"/>
          </w:rPr>
          <w:t>Закона</w:t>
        </w:r>
      </w:hyperlink>
      <w:r>
        <w:t xml:space="preserve"> Пензенской обл. от 29.07.2022 N 3868-ЗПО)</w:t>
      </w:r>
    </w:p>
    <w:p w:rsidR="000E47C5" w:rsidRDefault="000E47C5">
      <w:pPr>
        <w:pStyle w:val="ConsPlusNormal"/>
        <w:spacing w:before="220"/>
        <w:ind w:firstLine="540"/>
        <w:jc w:val="both"/>
      </w:pPr>
      <w:r>
        <w:t>4. Правительство Пензенской области утверждает региональную программу капитального ремонта не позднее одного месяца с даты поступления ее проекта от исполнительного органа Пензенской области, уполномоченного в сфере жилищно-коммунального хозяйства.</w:t>
      </w:r>
    </w:p>
    <w:p w:rsidR="000E47C5" w:rsidRDefault="000E47C5">
      <w:pPr>
        <w:pStyle w:val="ConsPlusNormal"/>
        <w:jc w:val="both"/>
      </w:pPr>
      <w:r>
        <w:t xml:space="preserve">(в ред. </w:t>
      </w:r>
      <w:hyperlink r:id="rId110">
        <w:r>
          <w:rPr>
            <w:color w:val="0000FF"/>
          </w:rPr>
          <w:t>Закона</w:t>
        </w:r>
      </w:hyperlink>
      <w:r>
        <w:t xml:space="preserve"> Пензенской обл. от 29.07.2022 N 3868-ЗПО)</w:t>
      </w:r>
    </w:p>
    <w:p w:rsidR="000E47C5" w:rsidRDefault="000E47C5">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0E47C5" w:rsidRDefault="000E47C5">
      <w:pPr>
        <w:pStyle w:val="ConsPlusNormal"/>
        <w:jc w:val="both"/>
      </w:pPr>
      <w:r>
        <w:t xml:space="preserve">(в ред. </w:t>
      </w:r>
      <w:hyperlink r:id="rId111">
        <w:r>
          <w:rPr>
            <w:color w:val="0000FF"/>
          </w:rPr>
          <w:t>Закона</w:t>
        </w:r>
      </w:hyperlink>
      <w:r>
        <w:t xml:space="preserve"> Пензенской обл. от 07.03.2019 N 3314-ЗПО)</w:t>
      </w:r>
    </w:p>
    <w:p w:rsidR="000E47C5" w:rsidRDefault="000E47C5">
      <w:pPr>
        <w:pStyle w:val="ConsPlusNormal"/>
        <w:spacing w:before="220"/>
        <w:ind w:firstLine="540"/>
        <w:jc w:val="both"/>
      </w:pPr>
      <w:r>
        <w:t>6. Основаниями для актуализации региональной программы капитального ремонта являются:</w:t>
      </w:r>
    </w:p>
    <w:p w:rsidR="000E47C5" w:rsidRDefault="000E47C5">
      <w:pPr>
        <w:pStyle w:val="ConsPlusNormal"/>
        <w:spacing w:before="220"/>
        <w:ind w:firstLine="540"/>
        <w:jc w:val="both"/>
      </w:pPr>
      <w:r>
        <w:t>1) появление многоквартирных домов, подлежащих исключению (включению) из региональной программы капитального ремонта;</w:t>
      </w:r>
    </w:p>
    <w:p w:rsidR="000E47C5" w:rsidRDefault="000E47C5">
      <w:pPr>
        <w:pStyle w:val="ConsPlusNormal"/>
        <w:spacing w:before="220"/>
        <w:ind w:firstLine="540"/>
        <w:jc w:val="both"/>
      </w:pPr>
      <w:r>
        <w:t>2) изменение перечня услуг и (или) работ по капитальному ремонту общего имущества в многоквартирных домах, включенных в региональную программу капитального ремонта;</w:t>
      </w:r>
    </w:p>
    <w:p w:rsidR="000E47C5" w:rsidRDefault="000E47C5">
      <w:pPr>
        <w:pStyle w:val="ConsPlusNormal"/>
        <w:spacing w:before="220"/>
        <w:ind w:firstLine="540"/>
        <w:jc w:val="both"/>
      </w:pPr>
      <w:r>
        <w:t>3) изменение сроков проведения капитального ремонта общего имущества в многоквартирных домах, включенных в региональную программу капитального ремонта, в том числе по результатам мониторинга технического состояния многоквартирного дома.</w:t>
      </w:r>
    </w:p>
    <w:p w:rsidR="000E47C5" w:rsidRDefault="000E47C5">
      <w:pPr>
        <w:pStyle w:val="ConsPlusNormal"/>
        <w:jc w:val="both"/>
      </w:pPr>
      <w:r>
        <w:t xml:space="preserve">(п. 3 в ред. </w:t>
      </w:r>
      <w:hyperlink r:id="rId112">
        <w:r>
          <w:rPr>
            <w:color w:val="0000FF"/>
          </w:rPr>
          <w:t>Закона</w:t>
        </w:r>
      </w:hyperlink>
      <w:r>
        <w:t xml:space="preserve"> Пензенской обл. от 13.04.2016 N 2891-ЗПО)</w:t>
      </w:r>
    </w:p>
    <w:p w:rsidR="000E47C5" w:rsidRDefault="000E47C5">
      <w:pPr>
        <w:pStyle w:val="ConsPlusNormal"/>
        <w:spacing w:before="220"/>
        <w:ind w:firstLine="540"/>
        <w:jc w:val="both"/>
      </w:pPr>
      <w:r>
        <w:t>4) перенос установленного срока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0E47C5" w:rsidRDefault="000E47C5">
      <w:pPr>
        <w:pStyle w:val="ConsPlusNormal"/>
        <w:jc w:val="both"/>
      </w:pPr>
      <w:r>
        <w:t xml:space="preserve">(п. 4 введен </w:t>
      </w:r>
      <w:hyperlink r:id="rId113">
        <w:r>
          <w:rPr>
            <w:color w:val="0000FF"/>
          </w:rPr>
          <w:t>Законом</w:t>
        </w:r>
      </w:hyperlink>
      <w:r>
        <w:t xml:space="preserve"> Пензенской обл. от 06.04.2018 N 3172-ЗПО; в ред. </w:t>
      </w:r>
      <w:hyperlink r:id="rId114">
        <w:r>
          <w:rPr>
            <w:color w:val="0000FF"/>
          </w:rPr>
          <w:t>Закона</w:t>
        </w:r>
      </w:hyperlink>
      <w:r>
        <w:t xml:space="preserve"> Пензенской обл. от 07.03.2019 N 3314-ЗПО)</w:t>
      </w:r>
    </w:p>
    <w:p w:rsidR="000E47C5" w:rsidRDefault="000E47C5">
      <w:pPr>
        <w:pStyle w:val="ConsPlusNormal"/>
        <w:spacing w:before="220"/>
        <w:ind w:firstLine="540"/>
        <w:jc w:val="both"/>
      </w:pPr>
      <w:r>
        <w:t xml:space="preserve">5) перенос установленного срока капитального ремонта (срока оказания и (или) выполнения отдельных видов услуг и (или) работ по капитальному ремонту) общего имущества в многоквартирном доме, собственники помещений в котором формируют фонд капитального ремонта на счете регионального оператора, на текущий год в пределах трехлетнего срока, установленного краткосрочным планом реализации региональной программы капитального ремонта, в который включен данный многоквартирный дом, в случае одновременного оказания и (или) выполнения двух и более видов услуг и (или) работ по капитальному ремонту общего имущества в данном многоквартирном доме обусловленного смежными технологическими процессами, при условии достаточности средств фонда капитального ремонта, с учетом требований к финансовой устойчивости деятельности регионального оператора, установленных </w:t>
      </w:r>
      <w:hyperlink w:anchor="P328">
        <w:r>
          <w:rPr>
            <w:color w:val="0000FF"/>
          </w:rPr>
          <w:t>статьей 17</w:t>
        </w:r>
      </w:hyperlink>
      <w:r>
        <w:t xml:space="preserve"> настоящего Закона.</w:t>
      </w:r>
    </w:p>
    <w:p w:rsidR="000E47C5" w:rsidRDefault="000E47C5">
      <w:pPr>
        <w:pStyle w:val="ConsPlusNormal"/>
        <w:jc w:val="both"/>
      </w:pPr>
      <w:r>
        <w:t xml:space="preserve">(п. 5 введен </w:t>
      </w:r>
      <w:hyperlink r:id="rId115">
        <w:r>
          <w:rPr>
            <w:color w:val="0000FF"/>
          </w:rPr>
          <w:t>Законом</w:t>
        </w:r>
      </w:hyperlink>
      <w:r>
        <w:t xml:space="preserve"> Пензенской обл. от 06.04.2018 N 3172-ЗПО)</w:t>
      </w:r>
    </w:p>
    <w:p w:rsidR="000E47C5" w:rsidRDefault="000E47C5">
      <w:pPr>
        <w:pStyle w:val="ConsPlusNormal"/>
        <w:spacing w:before="220"/>
        <w:ind w:firstLine="540"/>
        <w:jc w:val="both"/>
      </w:pPr>
      <w:r>
        <w:t>6) решение суда, вступившее в законную силу.</w:t>
      </w:r>
    </w:p>
    <w:p w:rsidR="000E47C5" w:rsidRDefault="000E47C5">
      <w:pPr>
        <w:pStyle w:val="ConsPlusNormal"/>
        <w:jc w:val="both"/>
      </w:pPr>
      <w:r>
        <w:t xml:space="preserve">(п. 6 введен </w:t>
      </w:r>
      <w:hyperlink r:id="rId116">
        <w:r>
          <w:rPr>
            <w:color w:val="0000FF"/>
          </w:rPr>
          <w:t>Законом</w:t>
        </w:r>
      </w:hyperlink>
      <w:r>
        <w:t xml:space="preserve"> Пензенской обл. от 27.06.2019 N 3344-ЗПО)</w:t>
      </w:r>
    </w:p>
    <w:p w:rsidR="000E47C5" w:rsidRDefault="000E47C5">
      <w:pPr>
        <w:pStyle w:val="ConsPlusNormal"/>
        <w:spacing w:before="220"/>
        <w:ind w:firstLine="540"/>
        <w:jc w:val="both"/>
      </w:pPr>
      <w:bookmarkStart w:id="12" w:name="P196"/>
      <w:bookmarkEnd w:id="12"/>
      <w:r>
        <w:t xml:space="preserve">7. Правительством Пензенской области утверждается краткосрочный план реализации региональной программы капитального ремонта в порядке, установленном </w:t>
      </w:r>
      <w:hyperlink w:anchor="P51">
        <w:r>
          <w:rPr>
            <w:color w:val="0000FF"/>
          </w:rPr>
          <w:t>пунктом 7 статьи 3</w:t>
        </w:r>
      </w:hyperlink>
      <w:r>
        <w:t xml:space="preserve"> настоящего Закона.</w:t>
      </w:r>
    </w:p>
    <w:p w:rsidR="000E47C5" w:rsidRDefault="000E47C5">
      <w:pPr>
        <w:pStyle w:val="ConsPlusNormal"/>
        <w:jc w:val="both"/>
      </w:pPr>
      <w:r>
        <w:t xml:space="preserve">(в ред. </w:t>
      </w:r>
      <w:hyperlink r:id="rId117">
        <w:r>
          <w:rPr>
            <w:color w:val="0000FF"/>
          </w:rPr>
          <w:t>Закона</w:t>
        </w:r>
      </w:hyperlink>
      <w:r>
        <w:t xml:space="preserve"> Пензенской обл. от 06.04.2018 N 3172-ЗПО)</w:t>
      </w:r>
    </w:p>
    <w:p w:rsidR="000E47C5" w:rsidRDefault="000E47C5">
      <w:pPr>
        <w:pStyle w:val="ConsPlusNormal"/>
        <w:spacing w:before="220"/>
        <w:ind w:firstLine="540"/>
        <w:jc w:val="both"/>
      </w:pPr>
      <w:r>
        <w:t>Органы местного самоуправления Пензенской области обязаны утверждать краткосрочные планы реализации региональной программы в порядке, установленном нормативным правовым актом Правительства Пензенской области.</w:t>
      </w:r>
    </w:p>
    <w:p w:rsidR="000E47C5" w:rsidRDefault="000E47C5">
      <w:pPr>
        <w:pStyle w:val="ConsPlusNormal"/>
        <w:jc w:val="both"/>
      </w:pPr>
      <w:r>
        <w:t xml:space="preserve">(часть 7 введена </w:t>
      </w:r>
      <w:hyperlink r:id="rId118">
        <w:r>
          <w:rPr>
            <w:color w:val="0000FF"/>
          </w:rPr>
          <w:t>Законом</w:t>
        </w:r>
      </w:hyperlink>
      <w:r>
        <w:t xml:space="preserve"> Пензенской обл. от 16.10.2015 N 2800-ЗПО)</w:t>
      </w:r>
    </w:p>
    <w:p w:rsidR="000E47C5" w:rsidRDefault="000E47C5">
      <w:pPr>
        <w:pStyle w:val="ConsPlusNormal"/>
        <w:jc w:val="both"/>
      </w:pPr>
    </w:p>
    <w:p w:rsidR="000E47C5" w:rsidRDefault="000E47C5">
      <w:pPr>
        <w:pStyle w:val="ConsPlusTitle"/>
        <w:ind w:firstLine="540"/>
        <w:jc w:val="both"/>
        <w:outlineLvl w:val="0"/>
      </w:pPr>
      <w:bookmarkStart w:id="13" w:name="P201"/>
      <w:bookmarkEnd w:id="13"/>
      <w:r>
        <w:t>Статья 10. Критерии определения в региональной программе капитального ремонта очередности проведения капитального ремонта общего имущества в многоквартирных домах</w:t>
      </w:r>
    </w:p>
    <w:p w:rsidR="000E47C5" w:rsidRDefault="000E47C5">
      <w:pPr>
        <w:pStyle w:val="ConsPlusNormal"/>
        <w:jc w:val="both"/>
      </w:pPr>
    </w:p>
    <w:p w:rsidR="000E47C5" w:rsidRDefault="000E47C5">
      <w:pPr>
        <w:pStyle w:val="ConsPlusNormal"/>
        <w:ind w:firstLine="540"/>
        <w:jc w:val="both"/>
      </w:pPr>
      <w:r>
        <w:t xml:space="preserve">Часть 1 утратила силу. - </w:t>
      </w:r>
      <w:hyperlink r:id="rId119">
        <w:r>
          <w:rPr>
            <w:color w:val="0000FF"/>
          </w:rPr>
          <w:t>Закон</w:t>
        </w:r>
      </w:hyperlink>
      <w:r>
        <w:t xml:space="preserve"> Пензенской обл. от 06.04.2018 N 3172-ЗПО.</w:t>
      </w:r>
    </w:p>
    <w:p w:rsidR="000E47C5" w:rsidRDefault="000E47C5">
      <w:pPr>
        <w:pStyle w:val="ConsPlusNormal"/>
        <w:spacing w:before="220"/>
        <w:ind w:firstLine="540"/>
        <w:jc w:val="both"/>
      </w:pPr>
      <w:r>
        <w:t>2. Определение очередности проведения капитального ремонта общего имущества в многоквартирных домах в региональной программе капитального ремонта осуществляется исходя из критериев:</w:t>
      </w:r>
    </w:p>
    <w:p w:rsidR="000E47C5" w:rsidRDefault="000E47C5">
      <w:pPr>
        <w:pStyle w:val="ConsPlusNormal"/>
        <w:jc w:val="both"/>
      </w:pPr>
      <w:r>
        <w:t xml:space="preserve">(в ред. Законов Пензенской обл. от 26.08.2016 </w:t>
      </w:r>
      <w:hyperlink r:id="rId120">
        <w:r>
          <w:rPr>
            <w:color w:val="0000FF"/>
          </w:rPr>
          <w:t>N 2949-ЗПО</w:t>
        </w:r>
      </w:hyperlink>
      <w:r>
        <w:t xml:space="preserve">, от 06.04.2018 </w:t>
      </w:r>
      <w:hyperlink r:id="rId121">
        <w:r>
          <w:rPr>
            <w:color w:val="0000FF"/>
          </w:rPr>
          <w:t>N 3172-ЗПО</w:t>
        </w:r>
      </w:hyperlink>
      <w:r>
        <w:t>)</w:t>
      </w:r>
    </w:p>
    <w:p w:rsidR="000E47C5" w:rsidRDefault="000E47C5">
      <w:pPr>
        <w:pStyle w:val="ConsPlusNormal"/>
        <w:spacing w:before="220"/>
        <w:ind w:firstLine="540"/>
        <w:jc w:val="both"/>
      </w:pPr>
      <w:r>
        <w:t>1) год ввода в эксплуатацию многоквартирного дома;</w:t>
      </w:r>
    </w:p>
    <w:p w:rsidR="000E47C5" w:rsidRDefault="000E47C5">
      <w:pPr>
        <w:pStyle w:val="ConsPlusNormal"/>
        <w:spacing w:before="220"/>
        <w:ind w:firstLine="540"/>
        <w:jc w:val="both"/>
      </w:pPr>
      <w:r>
        <w:t>2) дата последнего проведения капитального ремонта общего имущества в многоквартирном доме;</w:t>
      </w:r>
    </w:p>
    <w:p w:rsidR="000E47C5" w:rsidRDefault="000E47C5">
      <w:pPr>
        <w:pStyle w:val="ConsPlusNormal"/>
        <w:spacing w:before="220"/>
        <w:ind w:firstLine="540"/>
        <w:jc w:val="both"/>
      </w:pPr>
      <w:r>
        <w:t>3) собираемость платежей за жилищно-коммунальные услуги в многоквартирном доме;</w:t>
      </w:r>
    </w:p>
    <w:p w:rsidR="000E47C5" w:rsidRDefault="000E47C5">
      <w:pPr>
        <w:pStyle w:val="ConsPlusNormal"/>
        <w:spacing w:before="220"/>
        <w:ind w:firstLine="540"/>
        <w:jc w:val="both"/>
      </w:pPr>
      <w:r>
        <w:t>4) комплексность последнего проведения капитального ремонта общего имущества в многоквартирном доме. Под комплексностью последнего проведения капитального ремонта общего имущества в многоквартирном доме понимается проведение ремонта с заменой конструктивных элементов и инженерного оборудования и их модернизацией. Такой ремонт включает работы, охватывающие все здание в целом или его отдельные секции, при котором возмещается их физический и функциональный износ.</w:t>
      </w:r>
    </w:p>
    <w:p w:rsidR="000E47C5" w:rsidRDefault="000E47C5">
      <w:pPr>
        <w:pStyle w:val="ConsPlusNormal"/>
        <w:jc w:val="both"/>
      </w:pPr>
      <w:r>
        <w:t xml:space="preserve">(в ред. </w:t>
      </w:r>
      <w:hyperlink r:id="rId122">
        <w:r>
          <w:rPr>
            <w:color w:val="0000FF"/>
          </w:rPr>
          <w:t>Закона</w:t>
        </w:r>
      </w:hyperlink>
      <w:r>
        <w:t xml:space="preserve"> Пензенской обл. от 03.04.2014 N 2539-ЗПО)</w:t>
      </w:r>
    </w:p>
    <w:p w:rsidR="000E47C5" w:rsidRDefault="000E47C5">
      <w:pPr>
        <w:pStyle w:val="ConsPlusNormal"/>
        <w:spacing w:before="220"/>
        <w:ind w:firstLine="540"/>
        <w:jc w:val="both"/>
      </w:pPr>
      <w:r>
        <w:t>5) выявление в рамках мониторинга технического состояния многоквартирного дома недопустимого состояния основных конструктивных элементов и внутридомовых инженерных систем, входящих в состав общего имущества в многоквартирных домах. Под недопустимым состоянием понимается категория технического состояния основных конструктивных элементов и внутридомовых инженерных систем, входящих в состав общего имущества в многоквартирных домах, характеризующаяся снижением несущей способности и эксплуатационных характеристик, при котором существует опасность для пребывания людей и сохранности имущества, когда основания для признания многоквартирного дома аварийным и подлежащим сносу или реконструкции отсутствуют.</w:t>
      </w:r>
    </w:p>
    <w:p w:rsidR="000E47C5" w:rsidRDefault="000E47C5">
      <w:pPr>
        <w:pStyle w:val="ConsPlusNormal"/>
        <w:jc w:val="both"/>
      </w:pPr>
      <w:r>
        <w:t xml:space="preserve">(п. 5 введен </w:t>
      </w:r>
      <w:hyperlink r:id="rId123">
        <w:r>
          <w:rPr>
            <w:color w:val="0000FF"/>
          </w:rPr>
          <w:t>Законом</w:t>
        </w:r>
      </w:hyperlink>
      <w:r>
        <w:t xml:space="preserve"> Пензенской обл. от 26.08.2016 N 2949-ЗПО)</w:t>
      </w:r>
    </w:p>
    <w:p w:rsidR="000E47C5" w:rsidRDefault="000E47C5">
      <w:pPr>
        <w:pStyle w:val="ConsPlusNormal"/>
        <w:jc w:val="both"/>
      </w:pPr>
    </w:p>
    <w:p w:rsidR="000E47C5" w:rsidRDefault="000E47C5">
      <w:pPr>
        <w:pStyle w:val="ConsPlusTitle"/>
        <w:ind w:firstLine="540"/>
        <w:jc w:val="both"/>
        <w:outlineLvl w:val="0"/>
      </w:pPr>
      <w:r>
        <w:t>Статья 11. Проведение мониторинга технического состояния многоквартирных домов</w:t>
      </w:r>
    </w:p>
    <w:p w:rsidR="000E47C5" w:rsidRDefault="000E47C5">
      <w:pPr>
        <w:pStyle w:val="ConsPlusNormal"/>
        <w:jc w:val="both"/>
      </w:pPr>
      <w:r>
        <w:t xml:space="preserve">(в ред. </w:t>
      </w:r>
      <w:hyperlink r:id="rId124">
        <w:r>
          <w:rPr>
            <w:color w:val="0000FF"/>
          </w:rPr>
          <w:t>Закона</w:t>
        </w:r>
      </w:hyperlink>
      <w:r>
        <w:t xml:space="preserve"> Пензенской обл. от 13.04.2016 N 2891-ЗПО)</w:t>
      </w:r>
    </w:p>
    <w:p w:rsidR="000E47C5" w:rsidRDefault="000E47C5">
      <w:pPr>
        <w:pStyle w:val="ConsPlusNormal"/>
        <w:jc w:val="both"/>
      </w:pPr>
    </w:p>
    <w:p w:rsidR="000E47C5" w:rsidRDefault="000E47C5">
      <w:pPr>
        <w:pStyle w:val="ConsPlusNormal"/>
        <w:ind w:firstLine="540"/>
        <w:jc w:val="both"/>
      </w:pPr>
      <w:r>
        <w:t>1. Мониторинг технического состояния многоквартирных домов осуществляется органом государственного жилищного надзора Пензенской области на основании информации о техническом состоянии многоквартирных домов.</w:t>
      </w:r>
    </w:p>
    <w:p w:rsidR="000E47C5" w:rsidRDefault="000E47C5">
      <w:pPr>
        <w:pStyle w:val="ConsPlusNormal"/>
        <w:spacing w:before="220"/>
        <w:ind w:firstLine="540"/>
        <w:jc w:val="both"/>
      </w:pPr>
      <w:r>
        <w:t>2. Информация о техническом состоянии многоквартирных домов представляется в орган государственного жилищного надзора Пензенской области лицами, осуществляющими управление многоквартирными домами, и органами местного самоуправления городских, сельских поселений и городских округов в срок до 15 июля года, предшествующего планируемому.</w:t>
      </w:r>
    </w:p>
    <w:p w:rsidR="000E47C5" w:rsidRDefault="000E47C5">
      <w:pPr>
        <w:pStyle w:val="ConsPlusNormal"/>
        <w:jc w:val="both"/>
      </w:pPr>
      <w:r>
        <w:t xml:space="preserve">(в ред. </w:t>
      </w:r>
      <w:hyperlink r:id="rId125">
        <w:r>
          <w:rPr>
            <w:color w:val="0000FF"/>
          </w:rPr>
          <w:t>Закона</w:t>
        </w:r>
      </w:hyperlink>
      <w:r>
        <w:t xml:space="preserve"> Пензенской обл. от 30.11.2018 N 3248-ЗПО)</w:t>
      </w:r>
    </w:p>
    <w:p w:rsidR="000E47C5" w:rsidRDefault="000E47C5">
      <w:pPr>
        <w:pStyle w:val="ConsPlusNormal"/>
        <w:spacing w:before="220"/>
        <w:ind w:firstLine="540"/>
        <w:jc w:val="both"/>
      </w:pPr>
      <w:r>
        <w:t>3. Форма предоставления информации о техническом состоянии многоквартирных домов устанавливается органом государственного жилищного надзора Пензенской области.</w:t>
      </w:r>
    </w:p>
    <w:p w:rsidR="000E47C5" w:rsidRDefault="000E47C5">
      <w:pPr>
        <w:pStyle w:val="ConsPlusNormal"/>
        <w:spacing w:before="220"/>
        <w:ind w:firstLine="540"/>
        <w:jc w:val="both"/>
      </w:pPr>
      <w:r>
        <w:t xml:space="preserve">4. </w:t>
      </w:r>
      <w:hyperlink r:id="rId126">
        <w:r>
          <w:rPr>
            <w:color w:val="0000FF"/>
          </w:rPr>
          <w:t>Порядок</w:t>
        </w:r>
      </w:hyperlink>
      <w:r>
        <w:t xml:space="preserve"> проведения мониторинга технического состояния многоквартирного дома и учет его результатов при актуализации региональной программы капитального ремонта </w:t>
      </w:r>
      <w:r>
        <w:lastRenderedPageBreak/>
        <w:t>устанавливается Правительством Пензенской области.</w:t>
      </w:r>
    </w:p>
    <w:p w:rsidR="000E47C5" w:rsidRDefault="000E47C5">
      <w:pPr>
        <w:pStyle w:val="ConsPlusNormal"/>
        <w:jc w:val="both"/>
      </w:pPr>
      <w:r>
        <w:t xml:space="preserve">(часть 4 в ред. </w:t>
      </w:r>
      <w:hyperlink r:id="rId127">
        <w:r>
          <w:rPr>
            <w:color w:val="0000FF"/>
          </w:rPr>
          <w:t>Закона</w:t>
        </w:r>
      </w:hyperlink>
      <w:r>
        <w:t xml:space="preserve"> Пензенской обл. от 13.04.2016 N 2891-ЗПО)</w:t>
      </w:r>
    </w:p>
    <w:p w:rsidR="000E47C5" w:rsidRDefault="000E47C5">
      <w:pPr>
        <w:pStyle w:val="ConsPlusNormal"/>
        <w:jc w:val="both"/>
      </w:pPr>
    </w:p>
    <w:p w:rsidR="000E47C5" w:rsidRDefault="000E47C5">
      <w:pPr>
        <w:pStyle w:val="ConsPlusTitle"/>
        <w:ind w:firstLine="540"/>
        <w:jc w:val="both"/>
        <w:outlineLvl w:val="0"/>
      </w:pPr>
      <w:r>
        <w:t>Статья 12. Перечень работ и (или) услуг по капитальному ремонту общего имущества в многоквартирном доме</w:t>
      </w:r>
    </w:p>
    <w:p w:rsidR="000E47C5" w:rsidRDefault="000E47C5">
      <w:pPr>
        <w:pStyle w:val="ConsPlusNormal"/>
        <w:jc w:val="both"/>
      </w:pPr>
    </w:p>
    <w:p w:rsidR="000E47C5" w:rsidRDefault="000E47C5">
      <w:pPr>
        <w:pStyle w:val="ConsPlusNormal"/>
        <w:ind w:firstLine="540"/>
        <w:jc w:val="both"/>
      </w:pPr>
      <w:bookmarkStart w:id="14" w:name="P226"/>
      <w:bookmarkEnd w:id="14"/>
      <w:r>
        <w:t xml:space="preserve">1. В соответствии с </w:t>
      </w:r>
      <w:hyperlink r:id="rId128">
        <w:r>
          <w:rPr>
            <w:color w:val="0000FF"/>
          </w:rPr>
          <w:t>частью 1 статьи 166</w:t>
        </w:r>
      </w:hyperlink>
      <w:r>
        <w:t xml:space="preserve"> Жилищного кодекса Российской Федерации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установленного в соответствии со </w:t>
      </w:r>
      <w:hyperlink w:anchor="P98">
        <w:r>
          <w:rPr>
            <w:color w:val="0000FF"/>
          </w:rPr>
          <w:t>статьей 4</w:t>
        </w:r>
      </w:hyperlink>
      <w:r>
        <w:t xml:space="preserve"> настоящего Закона, включает в себя:</w:t>
      </w:r>
    </w:p>
    <w:p w:rsidR="000E47C5" w:rsidRDefault="000E47C5">
      <w:pPr>
        <w:pStyle w:val="ConsPlusNormal"/>
        <w:spacing w:before="220"/>
        <w:ind w:firstLine="540"/>
        <w:jc w:val="both"/>
      </w:pPr>
      <w:r>
        <w:t>1) ремонт внутридомовых инженерных систем электро-, тепло-, газо-, водоснабжения, водоотведения;</w:t>
      </w:r>
    </w:p>
    <w:p w:rsidR="000E47C5" w:rsidRDefault="000E47C5">
      <w:pPr>
        <w:pStyle w:val="ConsPlusNormal"/>
        <w:spacing w:before="220"/>
        <w:ind w:firstLine="540"/>
        <w:jc w:val="both"/>
      </w:pPr>
      <w:r>
        <w:t>2) ремонт, замену, модернизацию лифтов, ремонт лифтовых шахт, машинных и блочных помещений;</w:t>
      </w:r>
    </w:p>
    <w:p w:rsidR="000E47C5" w:rsidRDefault="000E47C5">
      <w:pPr>
        <w:pStyle w:val="ConsPlusNormal"/>
        <w:jc w:val="both"/>
      </w:pPr>
      <w:r>
        <w:t xml:space="preserve">(п. 2 в ред. </w:t>
      </w:r>
      <w:hyperlink r:id="rId129">
        <w:r>
          <w:rPr>
            <w:color w:val="0000FF"/>
          </w:rPr>
          <w:t>Закона</w:t>
        </w:r>
      </w:hyperlink>
      <w:r>
        <w:t xml:space="preserve"> Пензенской обл. от 07.03.2019 N 3314-ЗПО)</w:t>
      </w:r>
    </w:p>
    <w:p w:rsidR="000E47C5" w:rsidRDefault="000E47C5">
      <w:pPr>
        <w:pStyle w:val="ConsPlusNormal"/>
        <w:spacing w:before="220"/>
        <w:ind w:firstLine="540"/>
        <w:jc w:val="both"/>
      </w:pPr>
      <w:r>
        <w:t>3) ремонт крыши;</w:t>
      </w:r>
    </w:p>
    <w:p w:rsidR="000E47C5" w:rsidRDefault="000E47C5">
      <w:pPr>
        <w:pStyle w:val="ConsPlusNormal"/>
        <w:spacing w:before="220"/>
        <w:ind w:firstLine="540"/>
        <w:jc w:val="both"/>
      </w:pPr>
      <w:r>
        <w:t>4) ремонт подвальных помещений, относящихся к общему имуществу в многоквартирном доме;</w:t>
      </w:r>
    </w:p>
    <w:p w:rsidR="000E47C5" w:rsidRDefault="000E47C5">
      <w:pPr>
        <w:pStyle w:val="ConsPlusNormal"/>
        <w:spacing w:before="220"/>
        <w:ind w:firstLine="540"/>
        <w:jc w:val="both"/>
      </w:pPr>
      <w:r>
        <w:t>5) ремонт фасада;</w:t>
      </w:r>
    </w:p>
    <w:p w:rsidR="000E47C5" w:rsidRDefault="000E47C5">
      <w:pPr>
        <w:pStyle w:val="ConsPlusNormal"/>
        <w:spacing w:before="220"/>
        <w:ind w:firstLine="540"/>
        <w:jc w:val="both"/>
      </w:pPr>
      <w:r>
        <w:t>6) ремонт фундамента многоквартирного дома.</w:t>
      </w:r>
    </w:p>
    <w:p w:rsidR="000E47C5" w:rsidRDefault="000E47C5">
      <w:pPr>
        <w:pStyle w:val="ConsPlusNormal"/>
        <w:jc w:val="both"/>
      </w:pPr>
      <w:r>
        <w:t xml:space="preserve">(часть 1 в ред. </w:t>
      </w:r>
      <w:hyperlink r:id="rId130">
        <w:r>
          <w:rPr>
            <w:color w:val="0000FF"/>
          </w:rPr>
          <w:t>Закона</w:t>
        </w:r>
      </w:hyperlink>
      <w:r>
        <w:t xml:space="preserve"> Пензенской обл. от 18.02.2014 N 2515-ЗПО)</w:t>
      </w:r>
    </w:p>
    <w:p w:rsidR="000E47C5" w:rsidRDefault="000E47C5">
      <w:pPr>
        <w:pStyle w:val="ConsPlusNormal"/>
        <w:spacing w:before="220"/>
        <w:ind w:firstLine="540"/>
        <w:jc w:val="both"/>
      </w:pPr>
      <w:bookmarkStart w:id="15" w:name="P235"/>
      <w:bookmarkEnd w:id="15"/>
      <w:r>
        <w:t>2. Дополнительно за счет средств фонда капитального ремонта, сформированного исходя из минимального размера взноса на капитальный ремонт, финансируются следующие виды работ:</w:t>
      </w:r>
    </w:p>
    <w:p w:rsidR="000E47C5" w:rsidRDefault="000E47C5">
      <w:pPr>
        <w:pStyle w:val="ConsPlusNormal"/>
        <w:spacing w:before="220"/>
        <w:ind w:firstLine="540"/>
        <w:jc w:val="both"/>
      </w:pPr>
      <w:r>
        <w:t>1) утепление фасада;</w:t>
      </w:r>
    </w:p>
    <w:p w:rsidR="000E47C5" w:rsidRDefault="000E47C5">
      <w:pPr>
        <w:pStyle w:val="ConsPlusNormal"/>
        <w:spacing w:before="220"/>
        <w:ind w:firstLine="540"/>
        <w:jc w:val="both"/>
      </w:pPr>
      <w:r>
        <w:t>2) переустройство невентилируемой крыши на вентилируемую крышу, устройство выходов на кровлю;</w:t>
      </w:r>
    </w:p>
    <w:p w:rsidR="000E47C5" w:rsidRDefault="000E47C5">
      <w:pPr>
        <w:pStyle w:val="ConsPlusNormal"/>
        <w:spacing w:before="220"/>
        <w:ind w:firstLine="540"/>
        <w:jc w:val="both"/>
      </w:pPr>
      <w:r>
        <w:t>3) установка узлов управления и регулирования потребления тепловой энергии, горячей и холодной воды, газа;</w:t>
      </w:r>
    </w:p>
    <w:p w:rsidR="000E47C5" w:rsidRDefault="000E47C5">
      <w:pPr>
        <w:pStyle w:val="ConsPlusNormal"/>
        <w:jc w:val="both"/>
      </w:pPr>
      <w:r>
        <w:t xml:space="preserve">(п. 3 в ред. </w:t>
      </w:r>
      <w:hyperlink r:id="rId131">
        <w:r>
          <w:rPr>
            <w:color w:val="0000FF"/>
          </w:rPr>
          <w:t>Закона</w:t>
        </w:r>
      </w:hyperlink>
      <w:r>
        <w:t xml:space="preserve"> Пензенской обл. от 29.11.2019 N 3418-ЗПО)</w:t>
      </w:r>
    </w:p>
    <w:p w:rsidR="000E47C5" w:rsidRDefault="000E47C5">
      <w:pPr>
        <w:pStyle w:val="ConsPlusNormal"/>
        <w:spacing w:before="220"/>
        <w:ind w:firstLine="540"/>
        <w:jc w:val="both"/>
      </w:pPr>
      <w:r>
        <w:t>4) разработка проектной документации, в случае если законодательством Российской Федерации требуется ее разработка;</w:t>
      </w:r>
    </w:p>
    <w:p w:rsidR="000E47C5" w:rsidRDefault="000E47C5">
      <w:pPr>
        <w:pStyle w:val="ConsPlusNormal"/>
        <w:spacing w:before="220"/>
        <w:ind w:firstLine="540"/>
        <w:jc w:val="both"/>
      </w:pPr>
      <w:r>
        <w:t>5) проведение экспертизы проектной (сметной) документации по капитальному ремонту общего имущества в многоквартирных домах или проверки достоверности определения сметной стоимости работ по капитальному ремонту общего имущества в многоквартирных домах;</w:t>
      </w:r>
    </w:p>
    <w:p w:rsidR="000E47C5" w:rsidRDefault="000E47C5">
      <w:pPr>
        <w:pStyle w:val="ConsPlusNormal"/>
        <w:jc w:val="both"/>
      </w:pPr>
      <w:r>
        <w:t xml:space="preserve">(п. 5 в ред. </w:t>
      </w:r>
      <w:hyperlink r:id="rId132">
        <w:r>
          <w:rPr>
            <w:color w:val="0000FF"/>
          </w:rPr>
          <w:t>Закона</w:t>
        </w:r>
      </w:hyperlink>
      <w:r>
        <w:t xml:space="preserve"> Пензенской обл. от 16.02.2017 N 3021-ЗПО)</w:t>
      </w:r>
    </w:p>
    <w:p w:rsidR="000E47C5" w:rsidRDefault="000E47C5">
      <w:pPr>
        <w:pStyle w:val="ConsPlusNormal"/>
        <w:spacing w:before="220"/>
        <w:ind w:firstLine="540"/>
        <w:jc w:val="both"/>
      </w:pPr>
      <w:r>
        <w:t>6) оплата услуг по строительному контролю;</w:t>
      </w:r>
    </w:p>
    <w:p w:rsidR="000E47C5" w:rsidRDefault="000E47C5">
      <w:pPr>
        <w:pStyle w:val="ConsPlusNormal"/>
        <w:spacing w:before="220"/>
        <w:ind w:firstLine="540"/>
        <w:jc w:val="both"/>
      </w:pPr>
      <w:r>
        <w:t xml:space="preserve">7) - 8). Утратили силу с 1 января 2020 года. - </w:t>
      </w:r>
      <w:hyperlink r:id="rId133">
        <w:r>
          <w:rPr>
            <w:color w:val="0000FF"/>
          </w:rPr>
          <w:t>Закон</w:t>
        </w:r>
      </w:hyperlink>
      <w:r>
        <w:t xml:space="preserve"> Пензенской обл. от 29.11.2019 N 3418-ЗПО.</w:t>
      </w:r>
    </w:p>
    <w:p w:rsidR="000E47C5" w:rsidRDefault="000E47C5">
      <w:pPr>
        <w:pStyle w:val="ConsPlusNormal"/>
        <w:jc w:val="both"/>
      </w:pPr>
      <w:r>
        <w:t xml:space="preserve">(часть 2 в ред. </w:t>
      </w:r>
      <w:hyperlink r:id="rId134">
        <w:r>
          <w:rPr>
            <w:color w:val="0000FF"/>
          </w:rPr>
          <w:t>Закона</w:t>
        </w:r>
      </w:hyperlink>
      <w:r>
        <w:t xml:space="preserve"> Пензенской обл. от 18.02.2014 N 2515-ЗПО)</w:t>
      </w:r>
    </w:p>
    <w:p w:rsidR="000E47C5" w:rsidRDefault="000E47C5">
      <w:pPr>
        <w:pStyle w:val="ConsPlusNormal"/>
        <w:spacing w:before="220"/>
        <w:ind w:firstLine="540"/>
        <w:jc w:val="both"/>
      </w:pPr>
      <w:r>
        <w:t xml:space="preserve">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w:t>
      </w:r>
      <w:r>
        <w:lastRenderedPageBreak/>
        <w:t xml:space="preserve">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иных работ и (или) услуг по капитальному ремонту общего имущества в многоквартирном доме, помимо предусмотренных </w:t>
      </w:r>
      <w:hyperlink w:anchor="P226">
        <w:r>
          <w:rPr>
            <w:color w:val="0000FF"/>
          </w:rPr>
          <w:t>частями 1</w:t>
        </w:r>
      </w:hyperlink>
      <w:r>
        <w:t xml:space="preserve"> и </w:t>
      </w:r>
      <w:hyperlink w:anchor="P235">
        <w:r>
          <w:rPr>
            <w:color w:val="0000FF"/>
          </w:rPr>
          <w:t>2</w:t>
        </w:r>
      </w:hyperlink>
      <w:r>
        <w:t xml:space="preserve"> настоящей статьи.</w:t>
      </w:r>
    </w:p>
    <w:p w:rsidR="000E47C5" w:rsidRDefault="000E47C5">
      <w:pPr>
        <w:pStyle w:val="ConsPlusNormal"/>
        <w:jc w:val="both"/>
      </w:pPr>
    </w:p>
    <w:p w:rsidR="000E47C5" w:rsidRDefault="000E47C5">
      <w:pPr>
        <w:pStyle w:val="ConsPlusTitle"/>
        <w:ind w:firstLine="540"/>
        <w:jc w:val="both"/>
        <w:outlineLvl w:val="0"/>
      </w:pPr>
      <w:r>
        <w:t>Статья 13. Порядок привлечения подрядных организаций для оказания услуг и (или) выполнения работ по капитальному ремонту общего имущества в многоквартирном доме</w:t>
      </w:r>
    </w:p>
    <w:p w:rsidR="000E47C5" w:rsidRDefault="000E47C5">
      <w:pPr>
        <w:pStyle w:val="ConsPlusNormal"/>
        <w:jc w:val="both"/>
      </w:pPr>
    </w:p>
    <w:p w:rsidR="000E47C5" w:rsidRDefault="000E47C5">
      <w:pPr>
        <w:pStyle w:val="ConsPlusNormal"/>
        <w:ind w:firstLine="540"/>
        <w:jc w:val="both"/>
      </w:pPr>
      <w:r>
        <w:t>1. Привлечение региональным оператором подрядных организаций для оказания услуг и (или) выполнения работ по капитальному ремонту общего имущества в многоквартирном доме осуществляется в порядке, установленном Правительством Российской Федерации.</w:t>
      </w:r>
    </w:p>
    <w:p w:rsidR="000E47C5" w:rsidRDefault="000E47C5">
      <w:pPr>
        <w:pStyle w:val="ConsPlusNormal"/>
        <w:jc w:val="both"/>
      </w:pPr>
      <w:r>
        <w:t xml:space="preserve">(в ред. Законов Пензенской обл. от 26.11.2014 </w:t>
      </w:r>
      <w:hyperlink r:id="rId135">
        <w:r>
          <w:rPr>
            <w:color w:val="0000FF"/>
          </w:rPr>
          <w:t>N 2649-ЗПО</w:t>
        </w:r>
      </w:hyperlink>
      <w:r>
        <w:t xml:space="preserve">, от 16.10.2015 </w:t>
      </w:r>
      <w:hyperlink r:id="rId136">
        <w:r>
          <w:rPr>
            <w:color w:val="0000FF"/>
          </w:rPr>
          <w:t>N 2800-ЗПО</w:t>
        </w:r>
      </w:hyperlink>
      <w:r>
        <w:t>)</w:t>
      </w:r>
    </w:p>
    <w:p w:rsidR="000E47C5" w:rsidRDefault="000E47C5">
      <w:pPr>
        <w:pStyle w:val="ConsPlusNormal"/>
        <w:spacing w:before="220"/>
        <w:ind w:firstLine="540"/>
        <w:jc w:val="both"/>
      </w:pPr>
      <w:r>
        <w:t>1-1. Ведение реестра квалифицированных подрядных организаций, имеющих право принимать участие в закупках, предметом которых является оказание услуг и (или) выполнение работ по капитальному ремонту общего имущества в многоквартирном доме на территории Пензенской области, осуществляется исполнительным органом Пензенской области, уполномоченным Правительством Пензенской области.</w:t>
      </w:r>
    </w:p>
    <w:p w:rsidR="000E47C5" w:rsidRDefault="000E47C5">
      <w:pPr>
        <w:pStyle w:val="ConsPlusNormal"/>
        <w:jc w:val="both"/>
      </w:pPr>
      <w:r>
        <w:t xml:space="preserve">(часть 1-1 введена </w:t>
      </w:r>
      <w:hyperlink r:id="rId137">
        <w:r>
          <w:rPr>
            <w:color w:val="0000FF"/>
          </w:rPr>
          <w:t>Законом</w:t>
        </w:r>
      </w:hyperlink>
      <w:r>
        <w:t xml:space="preserve"> Пензенской обл. от 26.08.2016 N 2949-ЗПО; в ред. </w:t>
      </w:r>
      <w:hyperlink r:id="rId138">
        <w:r>
          <w:rPr>
            <w:color w:val="0000FF"/>
          </w:rPr>
          <w:t>Закона</w:t>
        </w:r>
      </w:hyperlink>
      <w:r>
        <w:t xml:space="preserve"> Пензенской обл. от 29.07.2022 N 3868-ЗПО)</w:t>
      </w:r>
    </w:p>
    <w:p w:rsidR="000E47C5" w:rsidRDefault="000E47C5">
      <w:pPr>
        <w:pStyle w:val="ConsPlusNormal"/>
        <w:spacing w:before="220"/>
        <w:ind w:firstLine="540"/>
        <w:jc w:val="both"/>
      </w:pPr>
      <w:r>
        <w:t xml:space="preserve">Часть 2 утратила силу. - </w:t>
      </w:r>
      <w:hyperlink r:id="rId139">
        <w:r>
          <w:rPr>
            <w:color w:val="0000FF"/>
          </w:rPr>
          <w:t>Закон</w:t>
        </w:r>
      </w:hyperlink>
      <w:r>
        <w:t xml:space="preserve"> Пензенской обл. от 01.11.2017 N 3108-ЗПО.</w:t>
      </w:r>
    </w:p>
    <w:p w:rsidR="000E47C5" w:rsidRDefault="000E47C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E47C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47C5" w:rsidRDefault="000E47C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47C5" w:rsidRDefault="000E47C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47C5" w:rsidRDefault="000E47C5">
            <w:pPr>
              <w:pStyle w:val="ConsPlusNormal"/>
              <w:jc w:val="both"/>
            </w:pPr>
            <w:r>
              <w:rPr>
                <w:color w:val="392C69"/>
              </w:rPr>
              <w:t>С 01.03.2023 ст. 14 утрачивает силу (</w:t>
            </w:r>
            <w:hyperlink r:id="rId140">
              <w:r>
                <w:rPr>
                  <w:color w:val="0000FF"/>
                </w:rPr>
                <w:t>п. 6 ст. 1</w:t>
              </w:r>
            </w:hyperlink>
            <w:r>
              <w:rPr>
                <w:color w:val="392C69"/>
              </w:rPr>
              <w:t xml:space="preserve"> Закона Пензенской обл. от 29.07.2022 N 3868-ЗПО).</w:t>
            </w:r>
          </w:p>
        </w:tc>
        <w:tc>
          <w:tcPr>
            <w:tcW w:w="113" w:type="dxa"/>
            <w:tcBorders>
              <w:top w:val="nil"/>
              <w:left w:val="nil"/>
              <w:bottom w:val="nil"/>
              <w:right w:val="nil"/>
            </w:tcBorders>
            <w:shd w:val="clear" w:color="auto" w:fill="F4F3F8"/>
            <w:tcMar>
              <w:top w:w="0" w:type="dxa"/>
              <w:left w:w="0" w:type="dxa"/>
              <w:bottom w:w="0" w:type="dxa"/>
              <w:right w:w="0" w:type="dxa"/>
            </w:tcMar>
          </w:tcPr>
          <w:p w:rsidR="000E47C5" w:rsidRDefault="000E47C5">
            <w:pPr>
              <w:pStyle w:val="ConsPlusNormal"/>
            </w:pPr>
          </w:p>
        </w:tc>
      </w:tr>
    </w:tbl>
    <w:p w:rsidR="000E47C5" w:rsidRDefault="000E47C5">
      <w:pPr>
        <w:pStyle w:val="ConsPlusTitle"/>
        <w:spacing w:before="280"/>
        <w:ind w:firstLine="540"/>
        <w:jc w:val="both"/>
        <w:outlineLvl w:val="0"/>
      </w:pPr>
      <w:r>
        <w:t>Статья 14. Порядок приемки услуг и (или) работ по капитальному ремонту общего имущества в многоквартирном доме в случае формирования фонда капитального ремонта на счете, счетах регионального оператора</w:t>
      </w:r>
    </w:p>
    <w:p w:rsidR="000E47C5" w:rsidRDefault="000E47C5">
      <w:pPr>
        <w:pStyle w:val="ConsPlusNormal"/>
        <w:jc w:val="both"/>
      </w:pPr>
    </w:p>
    <w:p w:rsidR="000E47C5" w:rsidRDefault="000E47C5">
      <w:pPr>
        <w:pStyle w:val="ConsPlusNormal"/>
        <w:ind w:firstLine="540"/>
        <w:jc w:val="both"/>
      </w:pPr>
      <w:r>
        <w:t>1. Приемка услуги и (или) работы по капитальному ремонту общего имущества в многоквартирном доме, собственники помещений в котором формируют фонд капитального ремонта на счете регионального оператора, осуществляется путем подписания акта приемки оказанных услуг и (или) выполненных работ.</w:t>
      </w:r>
    </w:p>
    <w:p w:rsidR="000E47C5" w:rsidRDefault="000E47C5">
      <w:pPr>
        <w:pStyle w:val="ConsPlusNormal"/>
        <w:jc w:val="both"/>
      </w:pPr>
      <w:r>
        <w:t xml:space="preserve">(в ред. </w:t>
      </w:r>
      <w:hyperlink r:id="rId141">
        <w:r>
          <w:rPr>
            <w:color w:val="0000FF"/>
          </w:rPr>
          <w:t>Закона</w:t>
        </w:r>
      </w:hyperlink>
      <w:r>
        <w:t xml:space="preserve"> Пензенской обл. от 16.10.2015 N 2800-ЗПО)</w:t>
      </w:r>
    </w:p>
    <w:p w:rsidR="000E47C5" w:rsidRDefault="000E47C5">
      <w:pPr>
        <w:pStyle w:val="ConsPlusNormal"/>
        <w:spacing w:before="220"/>
        <w:ind w:firstLine="540"/>
        <w:jc w:val="both"/>
      </w:pPr>
      <w:r>
        <w:t>2. Порядок согласования акта приемки оказанных услуг и (или) выполненных работ по капитальному ремонту органом местного самоуправления устанавливается муниципальным правовым актом, которым может быть предусмотрено создание органом местного самоуправления комиссии для согласования приемки оказанных услуг и (или) выполненных работ.</w:t>
      </w:r>
    </w:p>
    <w:p w:rsidR="000E47C5" w:rsidRDefault="000E47C5">
      <w:pPr>
        <w:pStyle w:val="ConsPlusNormal"/>
        <w:jc w:val="both"/>
      </w:pPr>
      <w:r>
        <w:t xml:space="preserve">(в ред. </w:t>
      </w:r>
      <w:hyperlink r:id="rId142">
        <w:r>
          <w:rPr>
            <w:color w:val="0000FF"/>
          </w:rPr>
          <w:t>Закона</w:t>
        </w:r>
      </w:hyperlink>
      <w:r>
        <w:t xml:space="preserve"> Пензенской обл. от 16.10.2015 N 2800-ЗПО)</w:t>
      </w:r>
    </w:p>
    <w:p w:rsidR="000E47C5" w:rsidRDefault="000E47C5">
      <w:pPr>
        <w:pStyle w:val="ConsPlusNormal"/>
        <w:spacing w:before="220"/>
        <w:ind w:firstLine="540"/>
        <w:jc w:val="both"/>
      </w:pPr>
      <w:r>
        <w:t>3. Для осуществления приемки оказанных услуг и (или) выполненных работ региональный оператор обеспечивает создание соответствующей комиссии (далее - комиссия по приемке) с участием уполномоченных представителей исполнительного органа Пензенской области, уполномоченного в сфере жилищно-коммунального хозяйства и ответственного за реализацию региональной программы капитального ремонта и краткосрочных планов ее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0E47C5" w:rsidRDefault="000E47C5">
      <w:pPr>
        <w:pStyle w:val="ConsPlusNormal"/>
        <w:jc w:val="both"/>
      </w:pPr>
      <w:r>
        <w:t xml:space="preserve">(в ред. Законов Пензенской обл. от 27.03.2020 </w:t>
      </w:r>
      <w:hyperlink r:id="rId143">
        <w:r>
          <w:rPr>
            <w:color w:val="0000FF"/>
          </w:rPr>
          <w:t>N 3471-ЗПО</w:t>
        </w:r>
      </w:hyperlink>
      <w:r>
        <w:t xml:space="preserve">, от 29.07.2022 </w:t>
      </w:r>
      <w:hyperlink r:id="rId144">
        <w:r>
          <w:rPr>
            <w:color w:val="0000FF"/>
          </w:rPr>
          <w:t>N 3868-ЗПО</w:t>
        </w:r>
      </w:hyperlink>
      <w:r>
        <w:t>)</w:t>
      </w:r>
    </w:p>
    <w:p w:rsidR="000E47C5" w:rsidRDefault="000E47C5">
      <w:pPr>
        <w:pStyle w:val="ConsPlusNormal"/>
        <w:spacing w:before="220"/>
        <w:ind w:firstLine="540"/>
        <w:jc w:val="both"/>
      </w:pPr>
      <w:r>
        <w:t>Региональный оператор не менее чем за десять дней до предполагаемой даты приемки оказанных услуг и (или) выполненных работ по капитальному ремонту обязан уведомить представителей, включенных в комиссию по приемке, о месте и времени приемки.</w:t>
      </w:r>
    </w:p>
    <w:p w:rsidR="000E47C5" w:rsidRDefault="000E47C5">
      <w:pPr>
        <w:pStyle w:val="ConsPlusNormal"/>
        <w:spacing w:before="220"/>
        <w:ind w:firstLine="540"/>
        <w:jc w:val="both"/>
      </w:pPr>
      <w:r>
        <w:lastRenderedPageBreak/>
        <w:t>Региональный оператор должен обеспечить возможность фактического осмотра представителями, включенными в комиссию по приемке, результатов оказанных услуг и (или) выполненных работ с учетом требований безопасности.</w:t>
      </w:r>
    </w:p>
    <w:p w:rsidR="000E47C5" w:rsidRDefault="000E47C5">
      <w:pPr>
        <w:pStyle w:val="ConsPlusNormal"/>
        <w:jc w:val="both"/>
      </w:pPr>
      <w:r>
        <w:t xml:space="preserve">(часть 3 в ред. </w:t>
      </w:r>
      <w:hyperlink r:id="rId145">
        <w:r>
          <w:rPr>
            <w:color w:val="0000FF"/>
          </w:rPr>
          <w:t>Закона</w:t>
        </w:r>
      </w:hyperlink>
      <w:r>
        <w:t xml:space="preserve"> Пензенской обл. от 16.10.2015 N 2800-ЗПО)</w:t>
      </w:r>
    </w:p>
    <w:p w:rsidR="000E47C5" w:rsidRDefault="000E47C5">
      <w:pPr>
        <w:pStyle w:val="ConsPlusNormal"/>
        <w:spacing w:before="220"/>
        <w:ind w:firstLine="540"/>
        <w:jc w:val="both"/>
      </w:pPr>
      <w:r>
        <w:t xml:space="preserve">4.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(за исключением случая, указанного в </w:t>
      </w:r>
      <w:hyperlink r:id="rId146">
        <w:r>
          <w:rPr>
            <w:color w:val="0000FF"/>
          </w:rPr>
          <w:t>части 3 статьи 190</w:t>
        </w:r>
      </w:hyperlink>
      <w:r>
        <w:t xml:space="preserve"> Жилищного кодекса Российской Федерации). Такой акт приемки должен быть согласован с органом местного самоуправления, а также с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w:t>
      </w:r>
    </w:p>
    <w:p w:rsidR="000E47C5" w:rsidRDefault="000E47C5">
      <w:pPr>
        <w:pStyle w:val="ConsPlusNormal"/>
        <w:jc w:val="both"/>
      </w:pPr>
      <w:r>
        <w:t xml:space="preserve">(в ред. </w:t>
      </w:r>
      <w:hyperlink r:id="rId147">
        <w:r>
          <w:rPr>
            <w:color w:val="0000FF"/>
          </w:rPr>
          <w:t>Закона</w:t>
        </w:r>
      </w:hyperlink>
      <w:r>
        <w:t xml:space="preserve"> Пензенской обл. от 16.10.2015 N 2800-ЗПО)</w:t>
      </w:r>
    </w:p>
    <w:p w:rsidR="000E47C5" w:rsidRDefault="000E47C5">
      <w:pPr>
        <w:pStyle w:val="ConsPlusNormal"/>
        <w:jc w:val="both"/>
      </w:pPr>
    </w:p>
    <w:p w:rsidR="000E47C5" w:rsidRDefault="000E47C5">
      <w:pPr>
        <w:pStyle w:val="ConsPlusTitle"/>
        <w:ind w:firstLine="540"/>
        <w:jc w:val="both"/>
        <w:outlineLvl w:val="0"/>
      </w:pPr>
      <w:r>
        <w:t>Статья 15. Статус, функции, полномочия, цели и порядок деятельности регионального оператора</w:t>
      </w:r>
    </w:p>
    <w:p w:rsidR="000E47C5" w:rsidRDefault="000E47C5">
      <w:pPr>
        <w:pStyle w:val="ConsPlusNormal"/>
        <w:jc w:val="both"/>
      </w:pPr>
    </w:p>
    <w:p w:rsidR="000E47C5" w:rsidRDefault="000E47C5">
      <w:pPr>
        <w:pStyle w:val="ConsPlusNormal"/>
        <w:ind w:firstLine="540"/>
        <w:jc w:val="both"/>
      </w:pPr>
      <w:r>
        <w:t>1. В целях реализации настоящего Закона в Пензенской области создается один региональный оператор.</w:t>
      </w:r>
    </w:p>
    <w:p w:rsidR="000E47C5" w:rsidRDefault="000E47C5">
      <w:pPr>
        <w:pStyle w:val="ConsPlusNormal"/>
        <w:spacing w:before="220"/>
        <w:ind w:firstLine="540"/>
        <w:jc w:val="both"/>
      </w:pPr>
      <w:r>
        <w:t>2. Региональный оператор создается в целях обеспечения организации и своевременного проведения капитального ремонта общего имущества в многоквартирных домах, в том числе финансового обеспечения, формирования средств и имущества для такого ремонта на территории Пензенской области.</w:t>
      </w:r>
    </w:p>
    <w:p w:rsidR="000E47C5" w:rsidRDefault="000E47C5">
      <w:pPr>
        <w:pStyle w:val="ConsPlusNormal"/>
        <w:spacing w:before="220"/>
        <w:ind w:firstLine="540"/>
        <w:jc w:val="both"/>
      </w:pPr>
      <w:r>
        <w:t xml:space="preserve">3. Статус, функции, полномочия, цели и порядок деятельности регионального оператора определяются в уставе регионального оператора в соответствии с Жилищным </w:t>
      </w:r>
      <w:hyperlink r:id="rId148">
        <w:r>
          <w:rPr>
            <w:color w:val="0000FF"/>
          </w:rPr>
          <w:t>кодексом</w:t>
        </w:r>
      </w:hyperlink>
      <w:r>
        <w:t xml:space="preserve"> Российской Федерации, Гражданским </w:t>
      </w:r>
      <w:hyperlink r:id="rId149">
        <w:r>
          <w:rPr>
            <w:color w:val="0000FF"/>
          </w:rPr>
          <w:t>кодексом</w:t>
        </w:r>
      </w:hyperlink>
      <w:r>
        <w:t xml:space="preserve"> Российской Федерации, Федеральным </w:t>
      </w:r>
      <w:hyperlink r:id="rId150">
        <w:r>
          <w:rPr>
            <w:color w:val="0000FF"/>
          </w:rPr>
          <w:t>законом</w:t>
        </w:r>
      </w:hyperlink>
      <w:r>
        <w:t xml:space="preserve"> от 12 января 1996 года N 7-ФЗ "О некоммерческих организациях", настоящим Законом, иными нормативными правовыми актами Российской Федерации и нормативными правовыми актами Пензенской области.</w:t>
      </w:r>
    </w:p>
    <w:p w:rsidR="000E47C5" w:rsidRDefault="000E47C5">
      <w:pPr>
        <w:pStyle w:val="ConsPlusNormal"/>
        <w:spacing w:before="220"/>
        <w:ind w:firstLine="540"/>
        <w:jc w:val="both"/>
      </w:pPr>
      <w:r>
        <w:t>4. Региональный оператор является юридическим лицом, созданным в организационно-правовой форме фонда.</w:t>
      </w:r>
    </w:p>
    <w:p w:rsidR="000E47C5" w:rsidRDefault="000E47C5">
      <w:pPr>
        <w:pStyle w:val="ConsPlusNormal"/>
        <w:spacing w:before="220"/>
        <w:ind w:firstLine="540"/>
        <w:jc w:val="both"/>
      </w:pPr>
      <w:r>
        <w:t xml:space="preserve">5.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r:id="rId151">
        <w:r>
          <w:rPr>
            <w:color w:val="0000FF"/>
          </w:rPr>
          <w:t>частью 4.2 статьи 178</w:t>
        </w:r>
      </w:hyperlink>
      <w:r>
        <w:t xml:space="preserve"> Жилищного кодекса Российской Федерации.</w:t>
      </w:r>
    </w:p>
    <w:p w:rsidR="000E47C5" w:rsidRDefault="000E47C5">
      <w:pPr>
        <w:pStyle w:val="ConsPlusNormal"/>
        <w:jc w:val="both"/>
      </w:pPr>
      <w:r>
        <w:t xml:space="preserve">(в ред. </w:t>
      </w:r>
      <w:hyperlink r:id="rId152">
        <w:r>
          <w:rPr>
            <w:color w:val="0000FF"/>
          </w:rPr>
          <w:t>Закона</w:t>
        </w:r>
      </w:hyperlink>
      <w:r>
        <w:t xml:space="preserve"> Пензенской обл. от 16.10.2015 N 2800-ЗПО)</w:t>
      </w:r>
    </w:p>
    <w:p w:rsidR="000E47C5" w:rsidRDefault="000E47C5">
      <w:pPr>
        <w:pStyle w:val="ConsPlusNormal"/>
        <w:spacing w:before="220"/>
        <w:ind w:firstLine="540"/>
        <w:jc w:val="both"/>
      </w:pPr>
      <w:r>
        <w:t>6. Обеспечение деятельности регионального оператора осуществляется за счет средств бюджета Пензенской области.</w:t>
      </w:r>
    </w:p>
    <w:p w:rsidR="000E47C5" w:rsidRDefault="000E47C5">
      <w:pPr>
        <w:pStyle w:val="ConsPlusNormal"/>
        <w:spacing w:before="220"/>
        <w:ind w:firstLine="540"/>
        <w:jc w:val="both"/>
      </w:pPr>
      <w:r>
        <w:t>7. Региональный оператор вправе открывать счета, за исключением специальных счетов, в территориальном органе Федерального казначейства по Пензенской области или финансовом органе Пензенской области.</w:t>
      </w:r>
    </w:p>
    <w:p w:rsidR="000E47C5" w:rsidRDefault="000E47C5">
      <w:pPr>
        <w:pStyle w:val="ConsPlusNormal"/>
        <w:jc w:val="both"/>
      </w:pPr>
      <w:r>
        <w:t xml:space="preserve">(часть 7 введена </w:t>
      </w:r>
      <w:hyperlink r:id="rId153">
        <w:r>
          <w:rPr>
            <w:color w:val="0000FF"/>
          </w:rPr>
          <w:t>Законом</w:t>
        </w:r>
      </w:hyperlink>
      <w:r>
        <w:t xml:space="preserve"> Пензенской обл. от 18.02.2014 N 2515-ЗПО; в ред. Законов Пензенской обл. от 16.10.2015 </w:t>
      </w:r>
      <w:hyperlink r:id="rId154">
        <w:r>
          <w:rPr>
            <w:color w:val="0000FF"/>
          </w:rPr>
          <w:t>N 2800-ЗПО</w:t>
        </w:r>
      </w:hyperlink>
      <w:r>
        <w:t xml:space="preserve">, от 29.07.2022 </w:t>
      </w:r>
      <w:hyperlink r:id="rId155">
        <w:r>
          <w:rPr>
            <w:color w:val="0000FF"/>
          </w:rPr>
          <w:t>N 3868-ЗПО</w:t>
        </w:r>
      </w:hyperlink>
      <w:r>
        <w:t>)</w:t>
      </w:r>
    </w:p>
    <w:p w:rsidR="000E47C5" w:rsidRDefault="000E47C5">
      <w:pPr>
        <w:pStyle w:val="ConsPlusNormal"/>
        <w:spacing w:before="220"/>
        <w:ind w:firstLine="540"/>
        <w:jc w:val="both"/>
      </w:pPr>
      <w:r>
        <w:t xml:space="preserve">8.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w:t>
      </w:r>
      <w:r>
        <w:lastRenderedPageBreak/>
        <w:t>оператором. При этом региональный оператор несет ответственность за действия такого юридического лица как за свои собственные.</w:t>
      </w:r>
    </w:p>
    <w:p w:rsidR="000E47C5" w:rsidRDefault="000E47C5">
      <w:pPr>
        <w:pStyle w:val="ConsPlusNormal"/>
        <w:jc w:val="both"/>
      </w:pPr>
      <w:r>
        <w:t xml:space="preserve">(часть 8 введена </w:t>
      </w:r>
      <w:hyperlink r:id="rId156">
        <w:r>
          <w:rPr>
            <w:color w:val="0000FF"/>
          </w:rPr>
          <w:t>Законом</w:t>
        </w:r>
      </w:hyperlink>
      <w:r>
        <w:t xml:space="preserve"> Пензенской обл. от 18.02.2014 N 2515-ЗПО)</w:t>
      </w:r>
    </w:p>
    <w:p w:rsidR="000E47C5" w:rsidRDefault="000E47C5">
      <w:pPr>
        <w:pStyle w:val="ConsPlusNormal"/>
        <w:jc w:val="both"/>
      </w:pPr>
    </w:p>
    <w:p w:rsidR="000E47C5" w:rsidRDefault="000E47C5">
      <w:pPr>
        <w:pStyle w:val="ConsPlusTitle"/>
        <w:ind w:firstLine="540"/>
        <w:jc w:val="both"/>
        <w:outlineLvl w:val="0"/>
      </w:pPr>
      <w:r>
        <w:t>Статья 15-1. Меры по предупреждению коррупции в деятельности регионального оператора</w:t>
      </w:r>
    </w:p>
    <w:p w:rsidR="000E47C5" w:rsidRDefault="000E47C5">
      <w:pPr>
        <w:pStyle w:val="ConsPlusNormal"/>
        <w:ind w:firstLine="540"/>
        <w:jc w:val="both"/>
      </w:pPr>
      <w:r>
        <w:t xml:space="preserve">(введена </w:t>
      </w:r>
      <w:hyperlink r:id="rId157">
        <w:r>
          <w:rPr>
            <w:color w:val="0000FF"/>
          </w:rPr>
          <w:t>Законом</w:t>
        </w:r>
      </w:hyperlink>
      <w:r>
        <w:t xml:space="preserve"> Пензенской обл. от 05.05.2017 N 3044-ЗПО)</w:t>
      </w:r>
    </w:p>
    <w:p w:rsidR="000E47C5" w:rsidRDefault="000E47C5">
      <w:pPr>
        <w:pStyle w:val="ConsPlusNormal"/>
        <w:jc w:val="both"/>
      </w:pPr>
    </w:p>
    <w:p w:rsidR="000E47C5" w:rsidRDefault="000E47C5">
      <w:pPr>
        <w:pStyle w:val="ConsPlusNormal"/>
        <w:ind w:firstLine="540"/>
        <w:jc w:val="both"/>
      </w:pPr>
      <w:bookmarkStart w:id="16" w:name="P288"/>
      <w:bookmarkEnd w:id="16"/>
      <w:r>
        <w:t xml:space="preserve">1. Руководитель регионального оператора обязан разрабатывать и принимать меры по предупреждению коррупции, указанные в </w:t>
      </w:r>
      <w:hyperlink w:anchor="P289">
        <w:r>
          <w:rPr>
            <w:color w:val="0000FF"/>
          </w:rPr>
          <w:t>части 2</w:t>
        </w:r>
      </w:hyperlink>
      <w:r>
        <w:t xml:space="preserve"> настоящей статьи.</w:t>
      </w:r>
    </w:p>
    <w:p w:rsidR="000E47C5" w:rsidRDefault="000E47C5">
      <w:pPr>
        <w:pStyle w:val="ConsPlusNormal"/>
        <w:spacing w:before="220"/>
        <w:ind w:firstLine="540"/>
        <w:jc w:val="both"/>
      </w:pPr>
      <w:bookmarkStart w:id="17" w:name="P289"/>
      <w:bookmarkEnd w:id="17"/>
      <w:r>
        <w:t>2. К основным мерам по предупреждению коррупции относятся:</w:t>
      </w:r>
    </w:p>
    <w:p w:rsidR="000E47C5" w:rsidRDefault="000E47C5">
      <w:pPr>
        <w:pStyle w:val="ConsPlusNormal"/>
        <w:spacing w:before="220"/>
        <w:ind w:firstLine="540"/>
        <w:jc w:val="both"/>
      </w:pPr>
      <w:r>
        <w:t>1) определение подразделений или должностных лиц, ответственных за профилактику коррупционных правонарушений;</w:t>
      </w:r>
    </w:p>
    <w:p w:rsidR="000E47C5" w:rsidRDefault="000E47C5">
      <w:pPr>
        <w:pStyle w:val="ConsPlusNormal"/>
        <w:spacing w:before="220"/>
        <w:ind w:firstLine="540"/>
        <w:jc w:val="both"/>
      </w:pPr>
      <w:r>
        <w:t>2) сотрудничество с правоохранительными органами;</w:t>
      </w:r>
    </w:p>
    <w:p w:rsidR="000E47C5" w:rsidRDefault="000E47C5">
      <w:pPr>
        <w:pStyle w:val="ConsPlusNormal"/>
        <w:spacing w:before="220"/>
        <w:ind w:firstLine="540"/>
        <w:jc w:val="both"/>
      </w:pPr>
      <w:r>
        <w:t>3) недопущение составления неофициальной отчетности и использования поддельных документов;</w:t>
      </w:r>
    </w:p>
    <w:p w:rsidR="000E47C5" w:rsidRDefault="000E47C5">
      <w:pPr>
        <w:pStyle w:val="ConsPlusNormal"/>
        <w:spacing w:before="220"/>
        <w:ind w:firstLine="540"/>
        <w:jc w:val="both"/>
      </w:pPr>
      <w:r>
        <w:t>4) принятие кодекса этики и служебного поведения работников регионального оператора;</w:t>
      </w:r>
    </w:p>
    <w:p w:rsidR="000E47C5" w:rsidRDefault="000E47C5">
      <w:pPr>
        <w:pStyle w:val="ConsPlusNormal"/>
        <w:spacing w:before="220"/>
        <w:ind w:firstLine="540"/>
        <w:jc w:val="both"/>
      </w:pPr>
      <w:r>
        <w:t>5) установление для работников обязанности уведомлять работодателя о фактах склонения к совершению коррупционных правонарушений, а также разработка и утверждение порядка такого уведомления;</w:t>
      </w:r>
    </w:p>
    <w:p w:rsidR="000E47C5" w:rsidRDefault="000E47C5">
      <w:pPr>
        <w:pStyle w:val="ConsPlusNormal"/>
        <w:spacing w:before="220"/>
        <w:ind w:firstLine="540"/>
        <w:jc w:val="both"/>
      </w:pPr>
      <w:r>
        <w:t xml:space="preserve">6) предотвращение и урегулирование конфликта интересов, стороной которого является работник. При этом понятие "конфликт интересов" используется в значении, определенном Федеральным </w:t>
      </w:r>
      <w:hyperlink r:id="rId158">
        <w:r>
          <w:rPr>
            <w:color w:val="0000FF"/>
          </w:rPr>
          <w:t>законом</w:t>
        </w:r>
      </w:hyperlink>
      <w:r>
        <w:t xml:space="preserve"> от 25 декабря 2008 года N 273-ФЗ "О противодействии коррупции".</w:t>
      </w:r>
    </w:p>
    <w:p w:rsidR="000E47C5" w:rsidRDefault="000E47C5">
      <w:pPr>
        <w:pStyle w:val="ConsPlusNormal"/>
        <w:spacing w:before="220"/>
        <w:ind w:firstLine="540"/>
        <w:jc w:val="both"/>
      </w:pPr>
      <w:r>
        <w:t>3. Меры по предупреждению коррупции, принимаемые региональным оператором, могут также включать разработку и внедрение в практику стандартов и процедур, направленных на обеспечение добросовестной работы регионального оператора.</w:t>
      </w:r>
    </w:p>
    <w:p w:rsidR="000E47C5" w:rsidRDefault="000E47C5">
      <w:pPr>
        <w:pStyle w:val="ConsPlusNormal"/>
        <w:spacing w:before="220"/>
        <w:ind w:firstLine="540"/>
        <w:jc w:val="both"/>
      </w:pPr>
      <w:bookmarkStart w:id="18" w:name="P297"/>
      <w:bookmarkEnd w:id="18"/>
      <w:r>
        <w:t xml:space="preserve">4. Руководитель регионального оператора обязан принимать меры по предотвращению и урегулированию конфликта интересов, стороной которого он является, в порядке, установленном Федеральным </w:t>
      </w:r>
      <w:hyperlink r:id="rId159">
        <w:r>
          <w:rPr>
            <w:color w:val="0000FF"/>
          </w:rPr>
          <w:t>законом</w:t>
        </w:r>
      </w:hyperlink>
      <w:r>
        <w:t xml:space="preserve"> от 25 декабря 2008 года N 273-ФЗ "О противодействии коррупции".</w:t>
      </w:r>
    </w:p>
    <w:p w:rsidR="000E47C5" w:rsidRDefault="000E47C5">
      <w:pPr>
        <w:pStyle w:val="ConsPlusNormal"/>
        <w:spacing w:before="220"/>
        <w:ind w:firstLine="540"/>
        <w:jc w:val="both"/>
      </w:pPr>
      <w:bookmarkStart w:id="19" w:name="P298"/>
      <w:bookmarkEnd w:id="19"/>
      <w:r>
        <w:t xml:space="preserve">5. Руководитель регионального оператора (заместитель руководителя) при совершении сделки, в совершении которой имеется заинтересованность, обязан принимать меры, предусмотренные </w:t>
      </w:r>
      <w:hyperlink r:id="rId160">
        <w:r>
          <w:rPr>
            <w:color w:val="0000FF"/>
          </w:rPr>
          <w:t>статьей 27</w:t>
        </w:r>
      </w:hyperlink>
      <w:r>
        <w:t xml:space="preserve"> Федерального закона от 12 января 1996 года N 7-ФЗ "О некоммерческих организациях".</w:t>
      </w:r>
    </w:p>
    <w:p w:rsidR="000E47C5" w:rsidRDefault="000E47C5">
      <w:pPr>
        <w:pStyle w:val="ConsPlusNormal"/>
        <w:spacing w:before="220"/>
        <w:ind w:firstLine="540"/>
        <w:jc w:val="both"/>
      </w:pPr>
      <w:r>
        <w:t xml:space="preserve">6. Невыполнение руководителем регионального оператора требований, предусмотренных </w:t>
      </w:r>
      <w:hyperlink w:anchor="P288">
        <w:r>
          <w:rPr>
            <w:color w:val="0000FF"/>
          </w:rPr>
          <w:t>частями 1</w:t>
        </w:r>
      </w:hyperlink>
      <w:r>
        <w:t xml:space="preserve">, </w:t>
      </w:r>
      <w:hyperlink w:anchor="P289">
        <w:r>
          <w:rPr>
            <w:color w:val="0000FF"/>
          </w:rPr>
          <w:t>2</w:t>
        </w:r>
      </w:hyperlink>
      <w:r>
        <w:t xml:space="preserve">, </w:t>
      </w:r>
      <w:hyperlink w:anchor="P297">
        <w:r>
          <w:rPr>
            <w:color w:val="0000FF"/>
          </w:rPr>
          <w:t>4</w:t>
        </w:r>
      </w:hyperlink>
      <w:r>
        <w:t xml:space="preserve"> и </w:t>
      </w:r>
      <w:hyperlink w:anchor="P298">
        <w:r>
          <w:rPr>
            <w:color w:val="0000FF"/>
          </w:rPr>
          <w:t>5</w:t>
        </w:r>
      </w:hyperlink>
      <w:r>
        <w:t xml:space="preserve"> настоящей статьи, влечет ответственность в соответствии с действующим законодательством.</w:t>
      </w:r>
    </w:p>
    <w:p w:rsidR="000E47C5" w:rsidRDefault="000E47C5">
      <w:pPr>
        <w:pStyle w:val="ConsPlusNormal"/>
        <w:jc w:val="both"/>
      </w:pPr>
    </w:p>
    <w:p w:rsidR="000E47C5" w:rsidRDefault="000E47C5">
      <w:pPr>
        <w:pStyle w:val="ConsPlusTitle"/>
        <w:ind w:firstLine="540"/>
        <w:jc w:val="both"/>
        <w:outlineLvl w:val="0"/>
      </w:pPr>
      <w:r>
        <w:t>Статья 16. Зачет стоимости ранее оказанных отдельных услуг и (или) выполненных отдельных работ по капитальному ремонту общего имущества в многоквартирных домах</w:t>
      </w:r>
    </w:p>
    <w:p w:rsidR="000E47C5" w:rsidRDefault="000E47C5">
      <w:pPr>
        <w:pStyle w:val="ConsPlusNormal"/>
        <w:ind w:firstLine="540"/>
        <w:jc w:val="both"/>
      </w:pPr>
      <w:r>
        <w:t xml:space="preserve">(в ред. </w:t>
      </w:r>
      <w:hyperlink r:id="rId161">
        <w:r>
          <w:rPr>
            <w:color w:val="0000FF"/>
          </w:rPr>
          <w:t>Закона</w:t>
        </w:r>
      </w:hyperlink>
      <w:r>
        <w:t xml:space="preserve"> Пензенской обл. от 16.10.2015 N 2800-ЗПО)</w:t>
      </w:r>
    </w:p>
    <w:p w:rsidR="000E47C5" w:rsidRDefault="000E47C5">
      <w:pPr>
        <w:pStyle w:val="ConsPlusNormal"/>
        <w:jc w:val="both"/>
      </w:pPr>
    </w:p>
    <w:p w:rsidR="000E47C5" w:rsidRDefault="000E47C5">
      <w:pPr>
        <w:pStyle w:val="ConsPlusNormal"/>
        <w:ind w:firstLine="540"/>
        <w:jc w:val="both"/>
      </w:pPr>
      <w:r>
        <w:t xml:space="preserve">1.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выполнены отдельные работы (услуги) по капитальному ремонту общего имущества в данном многоквартирном доме, предусмотренные региональной программой капитального ремонта, </w:t>
      </w:r>
      <w:r>
        <w:lastRenderedPageBreak/>
        <w:t>оплата этих работ (услуг)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выполнение этих работ (услуг) в срок, установленный региональной программой капитального ремонта, не требуется, средства в размере, равном стоимости этих работ (услуг), но не свыше чем размер предельной стоимости этих работ (услуг), засчитываются в счет исполнения на будущий период обязательств по уплате взносов на капитальный ремонт собственниками помещений в многоквартирных домах, формирующих фонды капитального ремонта на счете, счетах регионального оператора.</w:t>
      </w:r>
    </w:p>
    <w:p w:rsidR="000E47C5" w:rsidRDefault="000E47C5">
      <w:pPr>
        <w:pStyle w:val="ConsPlusNormal"/>
        <w:spacing w:before="220"/>
        <w:ind w:firstLine="540"/>
        <w:jc w:val="both"/>
      </w:pPr>
      <w:bookmarkStart w:id="20" w:name="P305"/>
      <w:bookmarkEnd w:id="20"/>
      <w:r>
        <w:t xml:space="preserve">2. С инициативой рассмотрения вопроса о проведении зачета стоимости ранее оказанных отдельных услуг и (или) выполненных работ по капитальному ремонту общего имущества в многоквартирном доме в соответствии с </w:t>
      </w:r>
      <w:hyperlink r:id="rId162">
        <w:r>
          <w:rPr>
            <w:color w:val="0000FF"/>
          </w:rPr>
          <w:t>частью 5 статьи 181</w:t>
        </w:r>
      </w:hyperlink>
      <w:r>
        <w:t xml:space="preserve"> Жилищного кодекса Российской Федерации выступает заявитель в лице уполномоченного решением общего собрания собственников помещений в многоквартирном доме собственника, сведения о котором содержатся в протоколе общего собрания по вопросу о проведении зачета (далее - уполномоченный заявитель).</w:t>
      </w:r>
    </w:p>
    <w:p w:rsidR="000E47C5" w:rsidRDefault="000E47C5">
      <w:pPr>
        <w:pStyle w:val="ConsPlusNormal"/>
        <w:spacing w:before="220"/>
        <w:ind w:firstLine="540"/>
        <w:jc w:val="both"/>
      </w:pPr>
      <w:r>
        <w:t>Для проведения зачета стоимости ранее оказанных отдельных услуг и (или) выполненных работ по капитальному ремонту общего имущества в многоквартирном доме уполномоченный заявитель лично или посредством почтового отправления представляет региональному оператору следующие документы:</w:t>
      </w:r>
    </w:p>
    <w:p w:rsidR="000E47C5" w:rsidRDefault="000E47C5">
      <w:pPr>
        <w:pStyle w:val="ConsPlusNormal"/>
        <w:spacing w:before="220"/>
        <w:ind w:firstLine="540"/>
        <w:jc w:val="both"/>
      </w:pPr>
      <w:bookmarkStart w:id="21" w:name="P307"/>
      <w:bookmarkEnd w:id="21"/>
      <w:r>
        <w:t>1) заявление о проведении зачета стоимости ранее оказанных отдельных услуг и (или) выполненных работ по капитальному ремонту общего имущества в данном многоквартирном доме, подписанное уполномоченным заявителем;</w:t>
      </w:r>
    </w:p>
    <w:p w:rsidR="000E47C5" w:rsidRDefault="000E47C5">
      <w:pPr>
        <w:pStyle w:val="ConsPlusNormal"/>
        <w:spacing w:before="220"/>
        <w:ind w:firstLine="540"/>
        <w:jc w:val="both"/>
      </w:pPr>
      <w:bookmarkStart w:id="22" w:name="P308"/>
      <w:bookmarkEnd w:id="22"/>
      <w:r>
        <w:t xml:space="preserve">2) копию протокола общего собрания собственников помещений данного многоквартирного дома, содержащего решение о проведении капитального ремонта общего имущества многоквартирного дома, который по форме и содержанию должен соответствовать требованиям Жилищного </w:t>
      </w:r>
      <w:hyperlink r:id="rId163">
        <w:r>
          <w:rPr>
            <w:color w:val="0000FF"/>
          </w:rPr>
          <w:t>кодекса</w:t>
        </w:r>
      </w:hyperlink>
      <w:r>
        <w:t xml:space="preserve"> Российской Федерации;</w:t>
      </w:r>
    </w:p>
    <w:p w:rsidR="000E47C5" w:rsidRDefault="000E47C5">
      <w:pPr>
        <w:pStyle w:val="ConsPlusNormal"/>
        <w:spacing w:before="220"/>
        <w:ind w:firstLine="540"/>
        <w:jc w:val="both"/>
      </w:pPr>
      <w:bookmarkStart w:id="23" w:name="P309"/>
      <w:bookmarkEnd w:id="23"/>
      <w:r>
        <w:t xml:space="preserve">3) копию протокола общего собрания собственников помещений данного многоквартирного дома, содержащего решение о проведении зачета стоимости ранее оказанных услуг и (или) выполненных работ по капитальному ремонту общего имущества данного многоквартирного дома в счет исполнения на будущий период обязательств по уплате взносов на капитальный ремонт с реестром голосования по каждому вопросу повестки дня, который по форме и содержанию должен соответствовать требованиям Жилищного </w:t>
      </w:r>
      <w:hyperlink r:id="rId164">
        <w:r>
          <w:rPr>
            <w:color w:val="0000FF"/>
          </w:rPr>
          <w:t>кодекса</w:t>
        </w:r>
      </w:hyperlink>
      <w:r>
        <w:t xml:space="preserve"> Российской Федерации;</w:t>
      </w:r>
    </w:p>
    <w:p w:rsidR="000E47C5" w:rsidRDefault="000E47C5">
      <w:pPr>
        <w:pStyle w:val="ConsPlusNormal"/>
        <w:spacing w:before="220"/>
        <w:ind w:firstLine="540"/>
        <w:jc w:val="both"/>
      </w:pPr>
      <w:r>
        <w:t>4) копии документов, подтверждающих оказание услуг и (или) выполнение работ по капитальному ремонту общего имущества в данном многоквартирном доме, в том числе: договор на оказание услуг и (или) выполнение работ по капитальному ремонту общего имущества с обязательным указанием в нем сроков выполнения работ (услуг), перечня и объемов работ, а также гарантийного срока на результат работ; акт приемки оказанных услуг и (или) выполненных работ, который должен быть подписан уполномоченными общим собранием собственниками помещений в данном многоквартирном доме и лицом, осуществляющим управление данным многоквартирным домом (при наличии); документы о полной оплате оказанных услуг и (или) выполненных работ по указанному договору;</w:t>
      </w:r>
    </w:p>
    <w:p w:rsidR="000E47C5" w:rsidRDefault="000E47C5">
      <w:pPr>
        <w:pStyle w:val="ConsPlusNormal"/>
        <w:spacing w:before="220"/>
        <w:ind w:firstLine="540"/>
        <w:jc w:val="both"/>
      </w:pPr>
      <w:bookmarkStart w:id="24" w:name="P311"/>
      <w:bookmarkEnd w:id="24"/>
      <w:r>
        <w:t>4-1) приказ, изданный исполнительным органом Пензенской области, уполномоченным в сфере жилищно-коммунального хозяйства, в соответствии с порядком установления необходимости проведения капитального ремонта общего имущества в многоквартирном доме, утвержденным Правительством Пензенской области, с решением об отсутствии необходимости повторного проведения в срок, установленный в региональной программе капитального ремонта, выполненных работ по капитальному ремонту общего имущества в многоквартирном доме;</w:t>
      </w:r>
    </w:p>
    <w:p w:rsidR="000E47C5" w:rsidRDefault="000E47C5">
      <w:pPr>
        <w:pStyle w:val="ConsPlusNormal"/>
        <w:jc w:val="both"/>
      </w:pPr>
      <w:r>
        <w:lastRenderedPageBreak/>
        <w:t xml:space="preserve">(п. 4-1 введен </w:t>
      </w:r>
      <w:hyperlink r:id="rId165">
        <w:r>
          <w:rPr>
            <w:color w:val="0000FF"/>
          </w:rPr>
          <w:t>Законом</w:t>
        </w:r>
      </w:hyperlink>
      <w:r>
        <w:t xml:space="preserve"> Пензенской обл. от 01.12.2015 N 2834-ЗПО; в ред. </w:t>
      </w:r>
      <w:hyperlink r:id="rId166">
        <w:r>
          <w:rPr>
            <w:color w:val="0000FF"/>
          </w:rPr>
          <w:t>Закона</w:t>
        </w:r>
      </w:hyperlink>
      <w:r>
        <w:t xml:space="preserve"> Пензенской обл. от 29.07.2022 N 3868-ЗПО)</w:t>
      </w:r>
    </w:p>
    <w:p w:rsidR="000E47C5" w:rsidRDefault="000E47C5">
      <w:pPr>
        <w:pStyle w:val="ConsPlusNormal"/>
        <w:spacing w:before="220"/>
        <w:ind w:firstLine="540"/>
        <w:jc w:val="both"/>
      </w:pPr>
      <w:r>
        <w:t>5) уполномоченный заявитель вправе представить дополнительные документы, подтверждающие факт оказания услуг и (или) выполнения работ по капитальному ремонту общего имущества, по своему усмотрению.</w:t>
      </w:r>
    </w:p>
    <w:p w:rsidR="000E47C5" w:rsidRDefault="000E47C5">
      <w:pPr>
        <w:pStyle w:val="ConsPlusNormal"/>
        <w:spacing w:before="220"/>
        <w:ind w:firstLine="540"/>
        <w:jc w:val="both"/>
      </w:pPr>
      <w:r>
        <w:t>Заявление и прилагаемые к нему документы регистрируются в журнале регистрации в течение одного рабочего дня.</w:t>
      </w:r>
    </w:p>
    <w:p w:rsidR="000E47C5" w:rsidRDefault="000E47C5">
      <w:pPr>
        <w:pStyle w:val="ConsPlusNormal"/>
        <w:spacing w:before="220"/>
        <w:ind w:firstLine="540"/>
        <w:jc w:val="both"/>
      </w:pPr>
      <w:r>
        <w:t xml:space="preserve">3. Региональный оператор в течение 15 рабочих дней с даты представления документов, указанных в </w:t>
      </w:r>
      <w:hyperlink w:anchor="P305">
        <w:r>
          <w:rPr>
            <w:color w:val="0000FF"/>
          </w:rPr>
          <w:t>части 2</w:t>
        </w:r>
      </w:hyperlink>
      <w:r>
        <w:t xml:space="preserve"> настоящей статьи, осуществляет проверку представленных документов и принимает одно из следующих решений:</w:t>
      </w:r>
    </w:p>
    <w:p w:rsidR="000E47C5" w:rsidRDefault="000E47C5">
      <w:pPr>
        <w:pStyle w:val="ConsPlusNormal"/>
        <w:spacing w:before="220"/>
        <w:ind w:firstLine="540"/>
        <w:jc w:val="both"/>
      </w:pPr>
      <w:bookmarkStart w:id="25" w:name="P316"/>
      <w:bookmarkEnd w:id="25"/>
      <w:r>
        <w:t>1) о проведении зачета стоимости ранее оказанных услуг и (или) выполненных работ по капитальному ремонту общего имущества в многоквартирном доме.</w:t>
      </w:r>
    </w:p>
    <w:p w:rsidR="000E47C5" w:rsidRDefault="000E47C5">
      <w:pPr>
        <w:pStyle w:val="ConsPlusNormal"/>
        <w:spacing w:before="220"/>
        <w:ind w:firstLine="540"/>
        <w:jc w:val="both"/>
      </w:pPr>
      <w:r>
        <w:t>Данное решение должно содержать указание на вид работ по капитальному ремонту общего имущества, определенный в региональной программе капитального ремонта, общую сумму, подлежащую зачету, и расчет подлежащей зачету суммы по каждому помещению в данном многоквартирном доме;</w:t>
      </w:r>
    </w:p>
    <w:p w:rsidR="000E47C5" w:rsidRDefault="000E47C5">
      <w:pPr>
        <w:pStyle w:val="ConsPlusNormal"/>
        <w:spacing w:before="220"/>
        <w:ind w:firstLine="540"/>
        <w:jc w:val="both"/>
      </w:pPr>
      <w:bookmarkStart w:id="26" w:name="P318"/>
      <w:bookmarkEnd w:id="26"/>
      <w:r>
        <w:t>2) об отказе в проведении зачета стоимости ранее оказанных услуг и (или) выполненных работ по капитальному ремонту общего имущества в многоквартирном доме в случаях, если:</w:t>
      </w:r>
    </w:p>
    <w:p w:rsidR="000E47C5" w:rsidRDefault="000E47C5">
      <w:pPr>
        <w:pStyle w:val="ConsPlusNormal"/>
        <w:spacing w:before="220"/>
        <w:ind w:firstLine="540"/>
        <w:jc w:val="both"/>
      </w:pPr>
      <w:r>
        <w:t xml:space="preserve">а) решения, указанные в </w:t>
      </w:r>
      <w:hyperlink w:anchor="P308">
        <w:r>
          <w:rPr>
            <w:color w:val="0000FF"/>
          </w:rPr>
          <w:t>пунктах 2</w:t>
        </w:r>
      </w:hyperlink>
      <w:r>
        <w:t xml:space="preserve"> - </w:t>
      </w:r>
      <w:hyperlink w:anchor="P309">
        <w:r>
          <w:rPr>
            <w:color w:val="0000FF"/>
          </w:rPr>
          <w:t>3 части 2</w:t>
        </w:r>
      </w:hyperlink>
      <w:r>
        <w:t xml:space="preserve"> настоящей статьи, по форме и содержанию не соответствуют требованиям Жилищного </w:t>
      </w:r>
      <w:hyperlink r:id="rId167">
        <w:r>
          <w:rPr>
            <w:color w:val="0000FF"/>
          </w:rPr>
          <w:t>кодекса</w:t>
        </w:r>
      </w:hyperlink>
      <w:r>
        <w:t xml:space="preserve"> Российской Федерации;</w:t>
      </w:r>
    </w:p>
    <w:p w:rsidR="000E47C5" w:rsidRDefault="000E47C5">
      <w:pPr>
        <w:pStyle w:val="ConsPlusNormal"/>
        <w:spacing w:before="220"/>
        <w:ind w:firstLine="540"/>
        <w:jc w:val="both"/>
      </w:pPr>
      <w:r>
        <w:t>б) представленные документы не подтверждают оказание услуг и (или) выполнение работ по капитальному ремонту общего имущества в данном многоквартирном доме.</w:t>
      </w:r>
    </w:p>
    <w:p w:rsidR="000E47C5" w:rsidRDefault="000E47C5">
      <w:pPr>
        <w:pStyle w:val="ConsPlusNormal"/>
        <w:spacing w:before="220"/>
        <w:ind w:firstLine="540"/>
        <w:jc w:val="both"/>
      </w:pPr>
      <w:r>
        <w:t xml:space="preserve">При поступлении в адрес регионального оператора неполного пакета документов для проведения зачета, указанных в </w:t>
      </w:r>
      <w:hyperlink w:anchor="P307">
        <w:r>
          <w:rPr>
            <w:color w:val="0000FF"/>
          </w:rPr>
          <w:t>пунктах 1</w:t>
        </w:r>
      </w:hyperlink>
      <w:r>
        <w:t xml:space="preserve"> - </w:t>
      </w:r>
      <w:hyperlink w:anchor="P311">
        <w:r>
          <w:rPr>
            <w:color w:val="0000FF"/>
          </w:rPr>
          <w:t>4-1 части 2</w:t>
        </w:r>
      </w:hyperlink>
      <w:r>
        <w:t xml:space="preserve"> настоящей статьи, региональный оператор оставляет документы без рассмотрения и направляет уполномоченному заявителю по указанному в заявлении адресу представленные документы (кроме заявления) с разъяснением возможности повторного обращения о проведении зачета после устранения всех замечаний.</w:t>
      </w:r>
    </w:p>
    <w:p w:rsidR="000E47C5" w:rsidRDefault="000E47C5">
      <w:pPr>
        <w:pStyle w:val="ConsPlusNormal"/>
        <w:jc w:val="both"/>
      </w:pPr>
      <w:r>
        <w:t xml:space="preserve">(часть 3 в ред. </w:t>
      </w:r>
      <w:hyperlink r:id="rId168">
        <w:r>
          <w:rPr>
            <w:color w:val="0000FF"/>
          </w:rPr>
          <w:t>Закона</w:t>
        </w:r>
      </w:hyperlink>
      <w:r>
        <w:t xml:space="preserve"> Пензенской обл. от 01.12.2015 N 2834-ЗПО)</w:t>
      </w:r>
    </w:p>
    <w:p w:rsidR="000E47C5" w:rsidRDefault="000E47C5">
      <w:pPr>
        <w:pStyle w:val="ConsPlusNormal"/>
        <w:spacing w:before="220"/>
        <w:ind w:firstLine="540"/>
        <w:jc w:val="both"/>
      </w:pPr>
      <w:r>
        <w:t xml:space="preserve">Часть 4 утратила силу. - </w:t>
      </w:r>
      <w:hyperlink r:id="rId169">
        <w:r>
          <w:rPr>
            <w:color w:val="0000FF"/>
          </w:rPr>
          <w:t>Закон</w:t>
        </w:r>
      </w:hyperlink>
      <w:r>
        <w:t xml:space="preserve"> Пензенской обл. от 01.12.2015 N 2834-ЗПО.</w:t>
      </w:r>
    </w:p>
    <w:p w:rsidR="000E47C5" w:rsidRDefault="000E47C5">
      <w:pPr>
        <w:pStyle w:val="ConsPlusNormal"/>
        <w:spacing w:before="220"/>
        <w:ind w:firstLine="540"/>
        <w:jc w:val="both"/>
      </w:pPr>
      <w:r>
        <w:t xml:space="preserve">5. Копия решения регионального оператора, указанного в </w:t>
      </w:r>
      <w:hyperlink w:anchor="P316">
        <w:r>
          <w:rPr>
            <w:color w:val="0000FF"/>
          </w:rPr>
          <w:t>пунктах 1</w:t>
        </w:r>
      </w:hyperlink>
      <w:r>
        <w:t xml:space="preserve"> и </w:t>
      </w:r>
      <w:hyperlink w:anchor="P318">
        <w:r>
          <w:rPr>
            <w:color w:val="0000FF"/>
          </w:rPr>
          <w:t>2 части 3</w:t>
        </w:r>
      </w:hyperlink>
      <w:r>
        <w:t xml:space="preserve"> настоящей статьи, направляется уполномоченному заявителю в месячный срок со дня принятия такого решения.</w:t>
      </w:r>
    </w:p>
    <w:p w:rsidR="000E47C5" w:rsidRDefault="000E47C5">
      <w:pPr>
        <w:pStyle w:val="ConsPlusNormal"/>
        <w:jc w:val="both"/>
      </w:pPr>
      <w:r>
        <w:t xml:space="preserve">(часть 5 в ред. </w:t>
      </w:r>
      <w:hyperlink r:id="rId170">
        <w:r>
          <w:rPr>
            <w:color w:val="0000FF"/>
          </w:rPr>
          <w:t>Закона</w:t>
        </w:r>
      </w:hyperlink>
      <w:r>
        <w:t xml:space="preserve"> Пензенской обл. от 01.12.2015 N 2834-ЗПО)</w:t>
      </w:r>
    </w:p>
    <w:p w:rsidR="000E47C5" w:rsidRDefault="000E47C5">
      <w:pPr>
        <w:pStyle w:val="ConsPlusNormal"/>
        <w:spacing w:before="220"/>
        <w:ind w:firstLine="540"/>
        <w:jc w:val="both"/>
      </w:pPr>
      <w:r>
        <w:t>6. Решение регионального оператора может быть обжаловано заинтересованными лицами в судебном порядке.</w:t>
      </w:r>
    </w:p>
    <w:p w:rsidR="000E47C5" w:rsidRDefault="000E47C5">
      <w:pPr>
        <w:pStyle w:val="ConsPlusNormal"/>
        <w:jc w:val="both"/>
      </w:pPr>
    </w:p>
    <w:p w:rsidR="000E47C5" w:rsidRDefault="000E47C5">
      <w:pPr>
        <w:pStyle w:val="ConsPlusTitle"/>
        <w:ind w:firstLine="540"/>
        <w:jc w:val="both"/>
        <w:outlineLvl w:val="0"/>
      </w:pPr>
      <w:bookmarkStart w:id="27" w:name="P328"/>
      <w:bookmarkEnd w:id="27"/>
      <w:r>
        <w:t>Статья 17. Требования к финансовой устойчивости деятельности регионального оператора</w:t>
      </w:r>
    </w:p>
    <w:p w:rsidR="000E47C5" w:rsidRDefault="000E47C5">
      <w:pPr>
        <w:pStyle w:val="ConsPlusNormal"/>
        <w:jc w:val="both"/>
      </w:pPr>
    </w:p>
    <w:p w:rsidR="000E47C5" w:rsidRDefault="000E47C5">
      <w:pPr>
        <w:pStyle w:val="ConsPlusNormal"/>
        <w:ind w:firstLine="540"/>
        <w:jc w:val="both"/>
      </w:pPr>
      <w:r>
        <w:t>1. В целях обеспечения финансовой устойчивости деятельности регионального оператора устанавливаются следующие требования:</w:t>
      </w:r>
    </w:p>
    <w:p w:rsidR="000E47C5" w:rsidRDefault="000E47C5">
      <w:pPr>
        <w:pStyle w:val="ConsPlusNormal"/>
        <w:spacing w:before="220"/>
        <w:ind w:firstLine="540"/>
        <w:jc w:val="both"/>
      </w:pPr>
      <w:r>
        <w:t xml:space="preserve">1) утратил силу. - </w:t>
      </w:r>
      <w:hyperlink r:id="rId171">
        <w:r>
          <w:rPr>
            <w:color w:val="0000FF"/>
          </w:rPr>
          <w:t>Закон</w:t>
        </w:r>
      </w:hyperlink>
      <w:r>
        <w:t xml:space="preserve"> Пензенской обл. от 30.11.2018 N 3248-ЗПО;</w:t>
      </w:r>
    </w:p>
    <w:p w:rsidR="000E47C5" w:rsidRDefault="000E47C5">
      <w:pPr>
        <w:pStyle w:val="ConsPlusNormal"/>
        <w:spacing w:before="220"/>
        <w:ind w:firstLine="540"/>
        <w:jc w:val="both"/>
      </w:pPr>
      <w:r>
        <w:t xml:space="preserve">2) утратил силу. - </w:t>
      </w:r>
      <w:hyperlink r:id="rId172">
        <w:r>
          <w:rPr>
            <w:color w:val="0000FF"/>
          </w:rPr>
          <w:t>Закон</w:t>
        </w:r>
      </w:hyperlink>
      <w:r>
        <w:t xml:space="preserve"> Пензенской обл. от 07.09.2020 N 3538-ЗПО;</w:t>
      </w:r>
    </w:p>
    <w:p w:rsidR="000E47C5" w:rsidRDefault="000E47C5">
      <w:pPr>
        <w:pStyle w:val="ConsPlusNormal"/>
        <w:spacing w:before="220"/>
        <w:ind w:firstLine="540"/>
        <w:jc w:val="both"/>
      </w:pPr>
      <w:r>
        <w:lastRenderedPageBreak/>
        <w:t>3) кредиты и (или) займы могут привлекаться региональным оператором только в российских кредитных организациях и только с согласия Попечительского совета регионального оператора;</w:t>
      </w:r>
    </w:p>
    <w:p w:rsidR="000E47C5" w:rsidRDefault="000E47C5">
      <w:pPr>
        <w:pStyle w:val="ConsPlusNormal"/>
        <w:spacing w:before="220"/>
        <w:ind w:firstLine="540"/>
        <w:jc w:val="both"/>
      </w:pPr>
      <w:r>
        <w:t>4) дефицит средств, направляемых на реализацию региональной программы капитального ремонта, не должен составлять более тридцати процентов от объема средств, необходимых для финансирования региональной программы капитального ремонта на соответствующий год. При наличии дефицита средств, сложившегося в большем размере, региональным оператором должны быть разработаны и представлены в Правительство Пензенской области предложения по устранению и (или) сокращению такого дефицита;</w:t>
      </w:r>
    </w:p>
    <w:p w:rsidR="000E47C5" w:rsidRDefault="000E47C5">
      <w:pPr>
        <w:pStyle w:val="ConsPlusNormal"/>
        <w:spacing w:before="220"/>
        <w:ind w:firstLine="540"/>
        <w:jc w:val="both"/>
      </w:pPr>
      <w:r>
        <w:t>5) размер задолженности перед региональным оператором по взносам на капитальный ремонт должен составлять не более тридцати процентов от общего объема средств, которые должны поступить региональному оператору от собственников помещений в многоквартирных домах в соответствующем году реализации региональной программы капитального ремонта. Расчет размера задолженности производится по показателям соответствующего финансового года без учета дебиторской задолженности прошлых лет;</w:t>
      </w:r>
    </w:p>
    <w:p w:rsidR="000E47C5" w:rsidRDefault="000E47C5">
      <w:pPr>
        <w:pStyle w:val="ConsPlusNormal"/>
        <w:jc w:val="both"/>
      </w:pPr>
      <w:r>
        <w:t xml:space="preserve">(в ред. </w:t>
      </w:r>
      <w:hyperlink r:id="rId173">
        <w:r>
          <w:rPr>
            <w:color w:val="0000FF"/>
          </w:rPr>
          <w:t>Закона</w:t>
        </w:r>
      </w:hyperlink>
      <w:r>
        <w:t xml:space="preserve"> Пензенской обл. от 29.11.2019 N 3418-ЗПО)</w:t>
      </w:r>
    </w:p>
    <w:p w:rsidR="000E47C5" w:rsidRDefault="000E47C5">
      <w:pPr>
        <w:pStyle w:val="ConsPlusNormal"/>
        <w:spacing w:before="220"/>
        <w:ind w:firstLine="540"/>
        <w:jc w:val="both"/>
      </w:pPr>
      <w:r>
        <w:t>6) размер кредиторской задолженности регионального оператора не должен превышать тридцати процентов от общего объема средств, предусмотренного сметой на финансирование текущей деятельности регионального оператора, за исключением средств фонда капитального ремонта, находящихся на счете (счетах) регионального оператора. Превышение данного размера кредиторской задолженности является основанием для проведения проверки деятельности регионального оператора и принятия дополнительных мер, направленных на ликвидацию кредиторской задолженности.</w:t>
      </w:r>
    </w:p>
    <w:p w:rsidR="000E47C5" w:rsidRDefault="000E47C5">
      <w:pPr>
        <w:pStyle w:val="ConsPlusNormal"/>
        <w:spacing w:before="220"/>
        <w:ind w:firstLine="540"/>
        <w:jc w:val="both"/>
      </w:pPr>
      <w:r>
        <w:t xml:space="preserve">2. Объем средств, которые региональный оператор ежегодно вправе израсходовать на финансирование региональной программы капитального ремонта, определяется краткосрочным планом реализации региональной программы капитального ремонта, указанным в </w:t>
      </w:r>
      <w:hyperlink w:anchor="P196">
        <w:r>
          <w:rPr>
            <w:color w:val="0000FF"/>
          </w:rPr>
          <w:t>абзаце первом части 7 статьи 9</w:t>
        </w:r>
      </w:hyperlink>
      <w:r>
        <w:t xml:space="preserve"> настоящего Закона, и составляет 95% от суммы:</w:t>
      </w:r>
    </w:p>
    <w:p w:rsidR="000E47C5" w:rsidRDefault="000E47C5">
      <w:pPr>
        <w:pStyle w:val="ConsPlusNormal"/>
        <w:jc w:val="both"/>
      </w:pPr>
      <w:r>
        <w:t xml:space="preserve">(в ред. </w:t>
      </w:r>
      <w:hyperlink r:id="rId174">
        <w:r>
          <w:rPr>
            <w:color w:val="0000FF"/>
          </w:rPr>
          <w:t>Закона</w:t>
        </w:r>
      </w:hyperlink>
      <w:r>
        <w:t xml:space="preserve"> Пензенской обл. от 17.07.2020 N 3534-ЗПО)</w:t>
      </w:r>
    </w:p>
    <w:p w:rsidR="000E47C5" w:rsidRDefault="000E47C5">
      <w:pPr>
        <w:pStyle w:val="ConsPlusNormal"/>
        <w:spacing w:before="220"/>
        <w:ind w:firstLine="540"/>
        <w:jc w:val="both"/>
      </w:pPr>
      <w:r>
        <w:t>1)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w:t>
      </w:r>
    </w:p>
    <w:p w:rsidR="000E47C5" w:rsidRDefault="000E47C5">
      <w:pPr>
        <w:pStyle w:val="ConsPlusNormal"/>
        <w:jc w:val="both"/>
      </w:pPr>
      <w:r>
        <w:t xml:space="preserve">(в ред. </w:t>
      </w:r>
      <w:hyperlink r:id="rId175">
        <w:r>
          <w:rPr>
            <w:color w:val="0000FF"/>
          </w:rPr>
          <w:t>Закона</w:t>
        </w:r>
      </w:hyperlink>
      <w:r>
        <w:t xml:space="preserve"> Пензенской обл. от 07.09.2020 N 3538-ЗПО.</w:t>
      </w:r>
    </w:p>
    <w:p w:rsidR="000E47C5" w:rsidRDefault="000E47C5">
      <w:pPr>
        <w:pStyle w:val="ConsPlusNormal"/>
        <w:spacing w:before="220"/>
        <w:ind w:firstLine="540"/>
        <w:jc w:val="both"/>
      </w:pPr>
      <w:r>
        <w:t>2) остатка средств, не использованных региональным оператором в предшествующем году.</w:t>
      </w:r>
    </w:p>
    <w:p w:rsidR="000E47C5" w:rsidRDefault="000E47C5">
      <w:pPr>
        <w:pStyle w:val="ConsPlusNormal"/>
        <w:spacing w:before="220"/>
        <w:ind w:firstLine="540"/>
        <w:jc w:val="both"/>
      </w:pPr>
      <w:r>
        <w:t>При расчете объема взносов на капитальный ремонт, поступивших на счет регионального оператора за предшествующий год, не учитываются средства, полученные из бюджетов бюджетной системы Российской Федерации.</w:t>
      </w:r>
    </w:p>
    <w:p w:rsidR="000E47C5" w:rsidRDefault="000E47C5">
      <w:pPr>
        <w:pStyle w:val="ConsPlusNormal"/>
        <w:jc w:val="both"/>
      </w:pPr>
      <w:r>
        <w:t xml:space="preserve">(часть 2 в ред. </w:t>
      </w:r>
      <w:hyperlink r:id="rId176">
        <w:r>
          <w:rPr>
            <w:color w:val="0000FF"/>
          </w:rPr>
          <w:t>Закона</w:t>
        </w:r>
      </w:hyperlink>
      <w:r>
        <w:t xml:space="preserve"> Пензенской обл. от 30.11.2018 N 3248-ЗПО)</w:t>
      </w:r>
    </w:p>
    <w:p w:rsidR="000E47C5" w:rsidRDefault="000E47C5">
      <w:pPr>
        <w:pStyle w:val="ConsPlusNormal"/>
        <w:spacing w:before="220"/>
        <w:ind w:firstLine="540"/>
        <w:jc w:val="both"/>
      </w:pPr>
      <w:r>
        <w:t>3. При расчете объема средств, которые региональный оператор ежегодно вправе израсходовать на финансирование региональной программы капитального ремонта, не учитываются:</w:t>
      </w:r>
    </w:p>
    <w:p w:rsidR="000E47C5" w:rsidRDefault="000E47C5">
      <w:pPr>
        <w:pStyle w:val="ConsPlusNormal"/>
        <w:spacing w:before="220"/>
        <w:ind w:firstLine="540"/>
        <w:jc w:val="both"/>
      </w:pPr>
      <w:r>
        <w:t>1) средства, подлежащие перечислению в текущем году на основании решений общих собраний собственников помещений в многоквартирном доме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w:t>
      </w:r>
    </w:p>
    <w:p w:rsidR="000E47C5" w:rsidRDefault="000E47C5">
      <w:pPr>
        <w:pStyle w:val="ConsPlusNormal"/>
        <w:spacing w:before="220"/>
        <w:ind w:firstLine="540"/>
        <w:jc w:val="both"/>
      </w:pPr>
      <w:r>
        <w:t>2) средства, подлежащие перечислению в текущем году на оплату услуг и (или) работ по капитальному ремонту общего имущества в многоквартирном доме, выполненных по договорам, заключенным в предыдущем году.</w:t>
      </w:r>
    </w:p>
    <w:p w:rsidR="000E47C5" w:rsidRDefault="000E47C5">
      <w:pPr>
        <w:pStyle w:val="ConsPlusNormal"/>
        <w:jc w:val="both"/>
      </w:pPr>
      <w:r>
        <w:lastRenderedPageBreak/>
        <w:t xml:space="preserve">(часть 3 введена </w:t>
      </w:r>
      <w:hyperlink r:id="rId177">
        <w:r>
          <w:rPr>
            <w:color w:val="0000FF"/>
          </w:rPr>
          <w:t>Законом</w:t>
        </w:r>
      </w:hyperlink>
      <w:r>
        <w:t xml:space="preserve"> Пензенской обл. от 30.11.2018 N 3248-ЗПО)</w:t>
      </w:r>
    </w:p>
    <w:p w:rsidR="000E47C5" w:rsidRDefault="000E47C5">
      <w:pPr>
        <w:pStyle w:val="ConsPlusNormal"/>
        <w:jc w:val="both"/>
      </w:pPr>
    </w:p>
    <w:p w:rsidR="000E47C5" w:rsidRDefault="000E47C5">
      <w:pPr>
        <w:pStyle w:val="ConsPlusTitle"/>
        <w:ind w:firstLine="540"/>
        <w:jc w:val="both"/>
        <w:outlineLvl w:val="0"/>
      </w:pPr>
      <w:r>
        <w:t>Статья 18.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0E47C5" w:rsidRDefault="000E47C5">
      <w:pPr>
        <w:pStyle w:val="ConsPlusNormal"/>
        <w:jc w:val="both"/>
      </w:pPr>
      <w:r>
        <w:t xml:space="preserve">(в ред. </w:t>
      </w:r>
      <w:hyperlink r:id="rId178">
        <w:r>
          <w:rPr>
            <w:color w:val="0000FF"/>
          </w:rPr>
          <w:t>Закона</w:t>
        </w:r>
      </w:hyperlink>
      <w:r>
        <w:t xml:space="preserve"> Пензенской обл. от 27.06.2019 N 3344-ЗПО)</w:t>
      </w:r>
    </w:p>
    <w:p w:rsidR="000E47C5" w:rsidRDefault="000E47C5">
      <w:pPr>
        <w:pStyle w:val="ConsPlusNormal"/>
        <w:jc w:val="both"/>
      </w:pPr>
    </w:p>
    <w:p w:rsidR="000E47C5" w:rsidRDefault="000E47C5">
      <w:pPr>
        <w:pStyle w:val="ConsPlusNormal"/>
        <w:ind w:firstLine="540"/>
        <w:jc w:val="both"/>
      </w:pPr>
      <w:r>
        <w:t>1. Предметом контроля за целевым расходованием денежных средств, сформированных за счет взносов на капитальный ремонт, является проверка обоснованности расходов фонда капитального ремонта, соответствия указанных расходов целям и задачам региональной программы капитального ремонта общего имущества в многоквартирных домах.</w:t>
      </w:r>
    </w:p>
    <w:p w:rsidR="000E47C5" w:rsidRDefault="000E47C5">
      <w:pPr>
        <w:pStyle w:val="ConsPlusNormal"/>
        <w:spacing w:before="220"/>
        <w:ind w:firstLine="540"/>
        <w:jc w:val="both"/>
      </w:pPr>
      <w:r>
        <w:t>2. Региональный оператор, владелец специального счета ежеквартально не позднее 25 числа месяца, следующего за последним месяцем отчетного квартала, направляет отчет о целевом использовании денежных средств, сформированных за счет взносов на капитальный ремонт, в исполнительный орган Пензенской области, уполномоченный Правительством Пензенской области.</w:t>
      </w:r>
    </w:p>
    <w:p w:rsidR="000E47C5" w:rsidRDefault="000E47C5">
      <w:pPr>
        <w:pStyle w:val="ConsPlusNormal"/>
        <w:jc w:val="both"/>
      </w:pPr>
      <w:r>
        <w:t xml:space="preserve">(в ред. </w:t>
      </w:r>
      <w:hyperlink r:id="rId179">
        <w:r>
          <w:rPr>
            <w:color w:val="0000FF"/>
          </w:rPr>
          <w:t>Закона</w:t>
        </w:r>
      </w:hyperlink>
      <w:r>
        <w:t xml:space="preserve"> Пензенской обл. от 29.07.2022 N 3868-ЗПО)</w:t>
      </w:r>
    </w:p>
    <w:p w:rsidR="000E47C5" w:rsidRDefault="000E47C5">
      <w:pPr>
        <w:pStyle w:val="ConsPlusNormal"/>
        <w:spacing w:before="220"/>
        <w:ind w:firstLine="540"/>
        <w:jc w:val="both"/>
      </w:pPr>
      <w:r>
        <w:t>Форма отчета о целевом использовании денежных средств, сформированных за счет взносов на капитальный ремонт, устанавливается исполнительным органом Пензенской области, уполномоченным Правительством Пензенской области.</w:t>
      </w:r>
    </w:p>
    <w:p w:rsidR="000E47C5" w:rsidRDefault="000E47C5">
      <w:pPr>
        <w:pStyle w:val="ConsPlusNormal"/>
        <w:jc w:val="both"/>
      </w:pPr>
      <w:r>
        <w:t xml:space="preserve">(в ред. </w:t>
      </w:r>
      <w:hyperlink r:id="rId180">
        <w:r>
          <w:rPr>
            <w:color w:val="0000FF"/>
          </w:rPr>
          <w:t>Закона</w:t>
        </w:r>
      </w:hyperlink>
      <w:r>
        <w:t xml:space="preserve"> Пензенской обл. от 29.07.2022 N 3868-ЗПО)</w:t>
      </w:r>
    </w:p>
    <w:p w:rsidR="000E47C5" w:rsidRDefault="000E47C5">
      <w:pPr>
        <w:pStyle w:val="ConsPlusNormal"/>
        <w:spacing w:before="220"/>
        <w:ind w:firstLine="540"/>
        <w:jc w:val="both"/>
      </w:pPr>
      <w:r>
        <w:t>3.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 устанавливается Правительством Пензенской области.</w:t>
      </w:r>
    </w:p>
    <w:p w:rsidR="000E47C5" w:rsidRDefault="000E47C5">
      <w:pPr>
        <w:pStyle w:val="ConsPlusNormal"/>
        <w:jc w:val="both"/>
      </w:pPr>
      <w:r>
        <w:t xml:space="preserve">(часть 3 введена </w:t>
      </w:r>
      <w:hyperlink r:id="rId181">
        <w:r>
          <w:rPr>
            <w:color w:val="0000FF"/>
          </w:rPr>
          <w:t>Законом</w:t>
        </w:r>
      </w:hyperlink>
      <w:r>
        <w:t xml:space="preserve"> Пензенской обл. от 27.06.2019 N 3344-ЗПО)</w:t>
      </w:r>
    </w:p>
    <w:p w:rsidR="000E47C5" w:rsidRDefault="000E47C5">
      <w:pPr>
        <w:pStyle w:val="ConsPlusNormal"/>
        <w:jc w:val="both"/>
      </w:pPr>
    </w:p>
    <w:p w:rsidR="000E47C5" w:rsidRDefault="000E47C5">
      <w:pPr>
        <w:pStyle w:val="ConsPlusTitle"/>
        <w:ind w:firstLine="540"/>
        <w:jc w:val="both"/>
        <w:outlineLvl w:val="0"/>
      </w:pPr>
      <w:r>
        <w:t>Статья 19. Отчетность и аудит регионального оператора</w:t>
      </w:r>
    </w:p>
    <w:p w:rsidR="000E47C5" w:rsidRDefault="000E47C5">
      <w:pPr>
        <w:pStyle w:val="ConsPlusNormal"/>
        <w:jc w:val="both"/>
      </w:pPr>
    </w:p>
    <w:p w:rsidR="000E47C5" w:rsidRDefault="000E47C5">
      <w:pPr>
        <w:pStyle w:val="ConsPlusNormal"/>
        <w:ind w:firstLine="540"/>
        <w:jc w:val="both"/>
      </w:pPr>
      <w:r>
        <w:t>1. Отчетный период регионального оператора устанавливается с 1 января по 31 декабря календарного года включительно. Годовой отчет регионального оператора подготавливается ежегодно не позднее 30 апреля года, следующего за отчетным годом, и направляется в высший коллегиальный орган регионального оператора, который утверждает его в срок до 15 мая года, следующего за отчетным годом.</w:t>
      </w:r>
    </w:p>
    <w:p w:rsidR="000E47C5" w:rsidRDefault="000E47C5">
      <w:pPr>
        <w:pStyle w:val="ConsPlusNormal"/>
        <w:jc w:val="both"/>
      </w:pPr>
      <w:r>
        <w:t xml:space="preserve">(в ред. Законов Пензенской обл. от 04.07.2014 </w:t>
      </w:r>
      <w:hyperlink r:id="rId182">
        <w:r>
          <w:rPr>
            <w:color w:val="0000FF"/>
          </w:rPr>
          <w:t>N 2583-ЗПО</w:t>
        </w:r>
      </w:hyperlink>
      <w:r>
        <w:t xml:space="preserve">, от 16.06.2015 </w:t>
      </w:r>
      <w:hyperlink r:id="rId183">
        <w:r>
          <w:rPr>
            <w:color w:val="0000FF"/>
          </w:rPr>
          <w:t>N 2737-ЗПО</w:t>
        </w:r>
      </w:hyperlink>
      <w:r>
        <w:t>)</w:t>
      </w:r>
    </w:p>
    <w:p w:rsidR="000E47C5" w:rsidRDefault="000E47C5">
      <w:pPr>
        <w:pStyle w:val="ConsPlusNormal"/>
        <w:spacing w:before="220"/>
        <w:ind w:firstLine="540"/>
        <w:jc w:val="both"/>
      </w:pPr>
      <w:r>
        <w:t>2. Годовой отчет регионального оператора направляется в Законодательное Собрание Пензенской области, Правительство Пензенской области, Общественную палату Пензенской области, попечительский совет регионального оператора в срок до 1 июня года, следующего за отчетным годом.</w:t>
      </w:r>
    </w:p>
    <w:p w:rsidR="000E47C5" w:rsidRDefault="000E47C5">
      <w:pPr>
        <w:pStyle w:val="ConsPlusNormal"/>
        <w:jc w:val="both"/>
      </w:pPr>
      <w:r>
        <w:t xml:space="preserve">(в ред. Законов Пензенской обл. от 04.07.2014 </w:t>
      </w:r>
      <w:hyperlink r:id="rId184">
        <w:r>
          <w:rPr>
            <w:color w:val="0000FF"/>
          </w:rPr>
          <w:t>N 2583-ЗПО</w:t>
        </w:r>
      </w:hyperlink>
      <w:r>
        <w:t xml:space="preserve">, от 16.06.2015 </w:t>
      </w:r>
      <w:hyperlink r:id="rId185">
        <w:r>
          <w:rPr>
            <w:color w:val="0000FF"/>
          </w:rPr>
          <w:t>N 2737-ЗПО</w:t>
        </w:r>
      </w:hyperlink>
      <w:r>
        <w:t>)</w:t>
      </w:r>
    </w:p>
    <w:p w:rsidR="000E47C5" w:rsidRDefault="000E47C5">
      <w:pPr>
        <w:pStyle w:val="ConsPlusNormal"/>
        <w:spacing w:before="220"/>
        <w:ind w:firstLine="540"/>
        <w:jc w:val="both"/>
      </w:pPr>
      <w:r>
        <w:t>3. Годовой отчет регионального оператора включает в себя отчет о деятельности регионального оператора за прошедший отчетный период, годовую финансовую (бухгалтерскую) отчетность регионального оператора, аудиторское заключение по финансовой (бухгалтерской) отчетности регионального оператора за отчетный год. В целях настоящего Закона годовой финансовой (бухгалтерской) отчетностью регионального оператора признаются бухгалтерский баланс, отчет о целевом использовании средств и приложения к ним.</w:t>
      </w:r>
    </w:p>
    <w:p w:rsidR="000E47C5" w:rsidRDefault="000E47C5">
      <w:pPr>
        <w:pStyle w:val="ConsPlusNormal"/>
        <w:spacing w:before="220"/>
        <w:ind w:firstLine="540"/>
        <w:jc w:val="both"/>
      </w:pPr>
      <w:r>
        <w:t>4.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в установленном порядке на конкурсной основе.</w:t>
      </w:r>
    </w:p>
    <w:p w:rsidR="000E47C5" w:rsidRDefault="000E47C5">
      <w:pPr>
        <w:pStyle w:val="ConsPlusNormal"/>
        <w:jc w:val="both"/>
      </w:pPr>
      <w:r>
        <w:t xml:space="preserve">(в ред. </w:t>
      </w:r>
      <w:hyperlink r:id="rId186">
        <w:r>
          <w:rPr>
            <w:color w:val="0000FF"/>
          </w:rPr>
          <w:t>Закона</w:t>
        </w:r>
      </w:hyperlink>
      <w:r>
        <w:t xml:space="preserve"> Пензенской обл. от 04.07.2014 N 2583-ЗПО)</w:t>
      </w:r>
    </w:p>
    <w:p w:rsidR="000E47C5" w:rsidRDefault="000E47C5">
      <w:pPr>
        <w:pStyle w:val="ConsPlusNormal"/>
        <w:spacing w:before="220"/>
        <w:ind w:firstLine="540"/>
        <w:jc w:val="both"/>
      </w:pPr>
      <w:r>
        <w:lastRenderedPageBreak/>
        <w:t>5. Принятие решения о проведении аудита, утверждение договора с аудиторской организацией (аудитором) осуществляются в порядке, установленном Правительством Пензенской области,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 Годовой отчет регионального оператора и аудиторское заключение размещаются на сайте регионального оператора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установленные Правительством Пензенской области.</w:t>
      </w:r>
    </w:p>
    <w:p w:rsidR="000E47C5" w:rsidRDefault="000E47C5">
      <w:pPr>
        <w:pStyle w:val="ConsPlusNormal"/>
        <w:spacing w:before="220"/>
        <w:ind w:firstLine="540"/>
        <w:jc w:val="both"/>
      </w:pPr>
      <w:r>
        <w:t>5-1. Региональный оператор обязан в срок не позднее чем через пять дней со дня представления аудиторского заключения аудиторской организацией (аудитором) направить копию аудиторского заключения в уполномоченный исполнительный орган Пензенской области, определенный Правительством Пензенской области.</w:t>
      </w:r>
    </w:p>
    <w:p w:rsidR="000E47C5" w:rsidRDefault="000E47C5">
      <w:pPr>
        <w:pStyle w:val="ConsPlusNormal"/>
        <w:jc w:val="both"/>
      </w:pPr>
      <w:r>
        <w:t xml:space="preserve">(часть 5-1 введена </w:t>
      </w:r>
      <w:hyperlink r:id="rId187">
        <w:r>
          <w:rPr>
            <w:color w:val="0000FF"/>
          </w:rPr>
          <w:t>Законом</w:t>
        </w:r>
      </w:hyperlink>
      <w:r>
        <w:t xml:space="preserve"> Пензенской обл. от 16.10.2015 N 2800-ЗПО; в ред. </w:t>
      </w:r>
      <w:hyperlink r:id="rId188">
        <w:r>
          <w:rPr>
            <w:color w:val="0000FF"/>
          </w:rPr>
          <w:t>Закона</w:t>
        </w:r>
      </w:hyperlink>
      <w:r>
        <w:t xml:space="preserve"> Пензенской обл. от 29.07.2022 N 3868-ЗПО)</w:t>
      </w:r>
    </w:p>
    <w:p w:rsidR="000E47C5" w:rsidRDefault="000E47C5">
      <w:pPr>
        <w:pStyle w:val="ConsPlusNormal"/>
        <w:spacing w:before="220"/>
        <w:ind w:firstLine="540"/>
        <w:jc w:val="both"/>
      </w:pPr>
      <w:r>
        <w:t>6. Информация о деятельности регионального оператора размещается на официальном сайте регионального оператора в информационно-телекоммуникационной сети "Интернет".</w:t>
      </w:r>
    </w:p>
    <w:p w:rsidR="000E47C5" w:rsidRDefault="000E47C5">
      <w:pPr>
        <w:pStyle w:val="ConsPlusNormal"/>
        <w:jc w:val="both"/>
      </w:pPr>
      <w:r>
        <w:t xml:space="preserve">(в ред. </w:t>
      </w:r>
      <w:hyperlink r:id="rId189">
        <w:r>
          <w:rPr>
            <w:color w:val="0000FF"/>
          </w:rPr>
          <w:t>Закона</w:t>
        </w:r>
      </w:hyperlink>
      <w:r>
        <w:t xml:space="preserve"> Пензенской обл. от 18.10.2013 N 2467-ЗПО)</w:t>
      </w:r>
    </w:p>
    <w:p w:rsidR="000E47C5" w:rsidRDefault="000E47C5">
      <w:pPr>
        <w:pStyle w:val="ConsPlusNormal"/>
        <w:jc w:val="both"/>
      </w:pPr>
    </w:p>
    <w:p w:rsidR="000E47C5" w:rsidRDefault="000E47C5">
      <w:pPr>
        <w:pStyle w:val="ConsPlusTitle"/>
        <w:ind w:firstLine="540"/>
        <w:jc w:val="both"/>
        <w:outlineLvl w:val="0"/>
      </w:pPr>
      <w:r>
        <w:t>Статья 20. Ликвидация регионального оператора</w:t>
      </w:r>
    </w:p>
    <w:p w:rsidR="000E47C5" w:rsidRDefault="000E47C5">
      <w:pPr>
        <w:pStyle w:val="ConsPlusNormal"/>
        <w:jc w:val="both"/>
      </w:pPr>
    </w:p>
    <w:p w:rsidR="000E47C5" w:rsidRDefault="000E47C5">
      <w:pPr>
        <w:pStyle w:val="ConsPlusNormal"/>
        <w:ind w:firstLine="540"/>
        <w:jc w:val="both"/>
      </w:pPr>
      <w:r>
        <w:t>1. Региональный оператор может быть ликвидирован в случаях и порядке, предусмотренных действующим законодательством.</w:t>
      </w:r>
    </w:p>
    <w:p w:rsidR="000E47C5" w:rsidRDefault="000E47C5">
      <w:pPr>
        <w:pStyle w:val="ConsPlusNormal"/>
        <w:spacing w:before="220"/>
        <w:ind w:firstLine="540"/>
        <w:jc w:val="both"/>
      </w:pPr>
      <w:r>
        <w:t>2. Региональный оператор несет ответственность за сохранность документов (управленческих, юридических, финансово-хозяйственных, по личному составу). При ликвидации регионального оператора указанные документы передаются в исполнительный орган Пензенской области, уполномоченный в сфере жилищно-коммунального хозяйства Пензенской области.</w:t>
      </w:r>
    </w:p>
    <w:p w:rsidR="000E47C5" w:rsidRDefault="000E47C5">
      <w:pPr>
        <w:pStyle w:val="ConsPlusNormal"/>
        <w:jc w:val="both"/>
      </w:pPr>
      <w:r>
        <w:t xml:space="preserve">(в ред. </w:t>
      </w:r>
      <w:hyperlink r:id="rId190">
        <w:r>
          <w:rPr>
            <w:color w:val="0000FF"/>
          </w:rPr>
          <w:t>Закона</w:t>
        </w:r>
      </w:hyperlink>
      <w:r>
        <w:t xml:space="preserve"> Пензенской обл. от 29.07.2022 N 3868-ЗПО)</w:t>
      </w:r>
    </w:p>
    <w:p w:rsidR="000E47C5" w:rsidRDefault="000E47C5">
      <w:pPr>
        <w:pStyle w:val="ConsPlusNormal"/>
        <w:jc w:val="both"/>
      </w:pPr>
    </w:p>
    <w:p w:rsidR="000E47C5" w:rsidRDefault="000E47C5">
      <w:pPr>
        <w:pStyle w:val="ConsPlusTitle"/>
        <w:ind w:firstLine="540"/>
        <w:jc w:val="both"/>
        <w:outlineLvl w:val="0"/>
      </w:pPr>
      <w:r>
        <w:t>Статья 21. Вступление в силу настоящего Закона</w:t>
      </w:r>
    </w:p>
    <w:p w:rsidR="000E47C5" w:rsidRDefault="000E47C5">
      <w:pPr>
        <w:pStyle w:val="ConsPlusNormal"/>
        <w:jc w:val="both"/>
      </w:pPr>
    </w:p>
    <w:p w:rsidR="000E47C5" w:rsidRDefault="000E47C5">
      <w:pPr>
        <w:pStyle w:val="ConsPlusNormal"/>
        <w:ind w:firstLine="540"/>
        <w:jc w:val="both"/>
      </w:pPr>
      <w:r>
        <w:t>Настоящий Закон вступает в силу по истечении десяти дней после дня его официального опубликования и в части выделения бюджетных ассигнований на принятие новых видов расходных обязательств, осуществляемых при наличии соответствующих источников дополнительных поступлений в бюджет и (или) при сокращении бюджетных ассигнований по отдельным статьям расходов бюджета Пензенской области, действует в части, не противоречащей закону Пензенской области о бюджете Пензенской области на очередной финансовый год и плановый период, и распространяется на правоотношения, возникшие с 1 июля 2013 года.</w:t>
      </w:r>
    </w:p>
    <w:p w:rsidR="000E47C5" w:rsidRDefault="000E47C5">
      <w:pPr>
        <w:pStyle w:val="ConsPlusNormal"/>
        <w:jc w:val="both"/>
      </w:pPr>
    </w:p>
    <w:p w:rsidR="000E47C5" w:rsidRDefault="000E47C5">
      <w:pPr>
        <w:pStyle w:val="ConsPlusNormal"/>
        <w:jc w:val="right"/>
      </w:pPr>
      <w:r>
        <w:t>Губернатор</w:t>
      </w:r>
    </w:p>
    <w:p w:rsidR="000E47C5" w:rsidRDefault="000E47C5">
      <w:pPr>
        <w:pStyle w:val="ConsPlusNormal"/>
        <w:jc w:val="right"/>
      </w:pPr>
      <w:r>
        <w:t>Пензенской области</w:t>
      </w:r>
    </w:p>
    <w:p w:rsidR="000E47C5" w:rsidRDefault="000E47C5">
      <w:pPr>
        <w:pStyle w:val="ConsPlusNormal"/>
        <w:jc w:val="right"/>
      </w:pPr>
      <w:r>
        <w:t>В.К.БОЧКАРЕВ</w:t>
      </w:r>
    </w:p>
    <w:p w:rsidR="000E47C5" w:rsidRDefault="000E47C5">
      <w:pPr>
        <w:pStyle w:val="ConsPlusNormal"/>
        <w:jc w:val="both"/>
      </w:pPr>
      <w:r>
        <w:t>г. Пенза</w:t>
      </w:r>
    </w:p>
    <w:p w:rsidR="000E47C5" w:rsidRDefault="000E47C5">
      <w:pPr>
        <w:pStyle w:val="ConsPlusNormal"/>
        <w:spacing w:before="220"/>
        <w:jc w:val="both"/>
      </w:pPr>
      <w:r>
        <w:t>1 июля 2013 года</w:t>
      </w:r>
    </w:p>
    <w:p w:rsidR="000E47C5" w:rsidRDefault="000E47C5">
      <w:pPr>
        <w:pStyle w:val="ConsPlusNormal"/>
        <w:spacing w:before="220"/>
        <w:jc w:val="both"/>
      </w:pPr>
      <w:r>
        <w:t>N 2403-ЗПО</w:t>
      </w:r>
    </w:p>
    <w:p w:rsidR="000E47C5" w:rsidRDefault="000E47C5">
      <w:pPr>
        <w:pStyle w:val="ConsPlusNormal"/>
        <w:jc w:val="both"/>
      </w:pPr>
    </w:p>
    <w:p w:rsidR="000E47C5" w:rsidRDefault="000E47C5">
      <w:pPr>
        <w:pStyle w:val="ConsPlusNormal"/>
        <w:jc w:val="both"/>
      </w:pPr>
    </w:p>
    <w:p w:rsidR="000E47C5" w:rsidRDefault="000E47C5">
      <w:pPr>
        <w:pStyle w:val="ConsPlusNormal"/>
        <w:pBdr>
          <w:bottom w:val="single" w:sz="6" w:space="0" w:color="auto"/>
        </w:pBdr>
        <w:spacing w:before="100" w:after="100"/>
        <w:jc w:val="both"/>
        <w:rPr>
          <w:sz w:val="2"/>
          <w:szCs w:val="2"/>
        </w:rPr>
      </w:pPr>
    </w:p>
    <w:p w:rsidR="00477AF2" w:rsidRDefault="000E47C5">
      <w:bookmarkStart w:id="28" w:name="_GoBack"/>
      <w:bookmarkEnd w:id="28"/>
    </w:p>
    <w:sectPr w:rsidR="00477AF2" w:rsidSect="000448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7C5"/>
    <w:rsid w:val="000E47C5"/>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0991B6-C44F-453B-8CF0-047823618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47C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E47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E47C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E47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E47C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E47C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E47C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E47C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CE783F23D2DD328334526A042DD5BFDAFB882DCD3523449451891191D291B1846373685A287003F87288C1DDBA6A2B56F5C086DD382C3A382FA73C9lBKDI" TargetMode="External"/><Relationship Id="rId117" Type="http://schemas.openxmlformats.org/officeDocument/2006/relationships/hyperlink" Target="consultantplus://offline/ref=CCE783F23D2DD328334526A042DD5BFDAFB882DCD35338454F1C91191D291B1846373685A287003F87288C1FD4A6A2B56F5C086DD382C3A382FA73C9lBKDI" TargetMode="External"/><Relationship Id="rId21" Type="http://schemas.openxmlformats.org/officeDocument/2006/relationships/hyperlink" Target="consultantplus://offline/ref=CCE783F23D2DD328334526A042DD5BFDAFB882DCD35039454D1891191D291B1846373685A287003F87288C1DDBA6A2B56F5C086DD382C3A382FA73C9lBKDI" TargetMode="External"/><Relationship Id="rId42" Type="http://schemas.openxmlformats.org/officeDocument/2006/relationships/hyperlink" Target="consultantplus://offline/ref=CCE783F23D2DD328334526B651B105F2AAB0DDD8D551361A1049974E42791D4D067730D8E0CA066AD66CD910DDA9E8E42917076CD5l9KFI" TargetMode="External"/><Relationship Id="rId47" Type="http://schemas.openxmlformats.org/officeDocument/2006/relationships/hyperlink" Target="consultantplus://offline/ref=CCE783F23D2DD328334526B651B105F2AAB0DDD8D551361A1049974E42791D4D147768DCE0C7133E85368E1DDElAKEI" TargetMode="External"/><Relationship Id="rId63" Type="http://schemas.openxmlformats.org/officeDocument/2006/relationships/hyperlink" Target="consultantplus://offline/ref=CCE783F23D2DD328334526B651B105F2AAB0DDD8D551361A1049974E42791D4D067730D0E1C2083D8723D84C98F8FBE52F17056EC99EC3A3l9KFI" TargetMode="External"/><Relationship Id="rId68" Type="http://schemas.openxmlformats.org/officeDocument/2006/relationships/hyperlink" Target="consultantplus://offline/ref=CCE783F23D2DD328334526A042DD5BFDAFB882DCD35338454F1C91191D291B1846373685A287003F87288C1CDFA6A2B56F5C086DD382C3A382FA73C9lBKDI" TargetMode="External"/><Relationship Id="rId84" Type="http://schemas.openxmlformats.org/officeDocument/2006/relationships/hyperlink" Target="consultantplus://offline/ref=CCE783F23D2DD328334526A042DD5BFDAFB882DCDB563E454916CC131570171A41386992A5CE0C3E87288E1CD7F9A7A07E040468C99CC1BF9EF871lCK8I" TargetMode="External"/><Relationship Id="rId89" Type="http://schemas.openxmlformats.org/officeDocument/2006/relationships/hyperlink" Target="consultantplus://offline/ref=CCE783F23D2DD328334526A042DD5BFDAFB882DCDB563E454916CC131570171A41386992A5CE0C3E87288E1FD7F9A7A07E040468C99CC1BF9EF871lCK8I" TargetMode="External"/><Relationship Id="rId112" Type="http://schemas.openxmlformats.org/officeDocument/2006/relationships/hyperlink" Target="consultantplus://offline/ref=CCE783F23D2DD328334526A042DD5BFDAFB882DCD3513E4F4D1F91191D291B1846373685A287003F87288C1CDEA6A2B56F5C086DD382C3A382FA73C9lBKDI" TargetMode="External"/><Relationship Id="rId133" Type="http://schemas.openxmlformats.org/officeDocument/2006/relationships/hyperlink" Target="consultantplus://offline/ref=CCE783F23D2DD328334526A042DD5BFDAFB882DCD355394E441B91191D291B1846373685A287003F87288C1CDBA6A2B56F5C086DD382C3A382FA73C9lBKDI" TargetMode="External"/><Relationship Id="rId138" Type="http://schemas.openxmlformats.org/officeDocument/2006/relationships/hyperlink" Target="consultantplus://offline/ref=CCE783F23D2DD328334526A042DD5BFDAFB882DCD3563F444B1991191D291B1846373685A287003F87288C1CD8A6A2B56F5C086DD382C3A382FA73C9lBKDI" TargetMode="External"/><Relationship Id="rId154" Type="http://schemas.openxmlformats.org/officeDocument/2006/relationships/hyperlink" Target="consultantplus://offline/ref=CCE783F23D2DD328334526A042DD5BFDAFB882DCDB563E454916CC131570171A41386992A5CE0C3E8728881ED7F9A7A07E040468C99CC1BF9EF871lCK8I" TargetMode="External"/><Relationship Id="rId159" Type="http://schemas.openxmlformats.org/officeDocument/2006/relationships/hyperlink" Target="consultantplus://offline/ref=CCE783F23D2DD328334526B651B105F2AAB0DAD5D156361A1049974E42791D4D147768DCE0C7133E85368E1DDElAKEI" TargetMode="External"/><Relationship Id="rId175" Type="http://schemas.openxmlformats.org/officeDocument/2006/relationships/hyperlink" Target="consultantplus://offline/ref=CCE783F23D2DD328334526A042DD5BFDAFB882DCD3543F4F4D1591191D291B1846373685A287003F87288C1DD5A6A2B56F5C086DD382C3A382FA73C9lBKDI" TargetMode="External"/><Relationship Id="rId170" Type="http://schemas.openxmlformats.org/officeDocument/2006/relationships/hyperlink" Target="consultantplus://offline/ref=CCE783F23D2DD328334526A042DD5BFDAFB882DCDB583D4C4A16CC131570171A41386992A5CE0C3E87288D14D7F9A7A07E040468C99CC1BF9EF871lCK8I" TargetMode="External"/><Relationship Id="rId191" Type="http://schemas.openxmlformats.org/officeDocument/2006/relationships/fontTable" Target="fontTable.xml"/><Relationship Id="rId16" Type="http://schemas.openxmlformats.org/officeDocument/2006/relationships/hyperlink" Target="consultantplus://offline/ref=CCE783F23D2DD328334526A042DD5BFDAFB882DCD3513D4D481E91191D291B1846373685A287003F87288C1DDBA6A2B56F5C086DD382C3A382FA73C9lBKDI" TargetMode="External"/><Relationship Id="rId107" Type="http://schemas.openxmlformats.org/officeDocument/2006/relationships/hyperlink" Target="consultantplus://offline/ref=CCE783F23D2DD328334526A042DD5BFDAFB882DCD3553A44441F91191D291B1846373685A287003F87288C1DD4A6A2B56F5C086DD382C3A382FA73C9lBKDI" TargetMode="External"/><Relationship Id="rId11" Type="http://schemas.openxmlformats.org/officeDocument/2006/relationships/hyperlink" Target="consultantplus://offline/ref=CCE783F23D2DD328334526A042DD5BFDAFB882DCDA5438454D16CC131570171A41386992A5CE0C3E87288C1AD7F9A7A07E040468C99CC1BF9EF871lCK8I" TargetMode="External"/><Relationship Id="rId32" Type="http://schemas.openxmlformats.org/officeDocument/2006/relationships/hyperlink" Target="consultantplus://offline/ref=CCE783F23D2DD328334526A042DD5BFDAFB882DCD3563F444B1991191D291B1846373685A287003F87288C1DDBA6A2B56F5C086DD382C3A382FA73C9lBKDI" TargetMode="External"/><Relationship Id="rId37" Type="http://schemas.openxmlformats.org/officeDocument/2006/relationships/hyperlink" Target="consultantplus://offline/ref=CCE783F23D2DD328334526A042DD5BFDAFB882DCDB563E454916CC131570171A41386992A5CE0C3E87288C14D7F9A7A07E040468C99CC1BF9EF871lCK8I" TargetMode="External"/><Relationship Id="rId53" Type="http://schemas.openxmlformats.org/officeDocument/2006/relationships/hyperlink" Target="consultantplus://offline/ref=CCE783F23D2DD328334526B651B105F2AAB0DDD8D551361A1049974E42791D4D067730D0E1C20B398323D84C98F8FBE52F17056EC99EC3A3l9KFI" TargetMode="External"/><Relationship Id="rId58" Type="http://schemas.openxmlformats.org/officeDocument/2006/relationships/hyperlink" Target="consultantplus://offline/ref=CCE783F23D2DD328334526B651B105F2AAB3DAD6DB56361A1049974E42791D4D067730D0E1C30D3F8523D84C98F8FBE52F17056EC99EC3A3l9KFI" TargetMode="External"/><Relationship Id="rId74" Type="http://schemas.openxmlformats.org/officeDocument/2006/relationships/hyperlink" Target="consultantplus://offline/ref=CCE783F23D2DD328334526A042DD5BFDAFB882DCD355394F491B91191D291B1846373685A287003F87288C1DD4A6A2B56F5C086DD382C3A382FA73C9lBKDI" TargetMode="External"/><Relationship Id="rId79" Type="http://schemas.openxmlformats.org/officeDocument/2006/relationships/hyperlink" Target="consultantplus://offline/ref=CCE783F23D2DD328334526A042DD5BFDAFB882DCD3533D494E1991191D291B1846373685A287003F87288C1CD9A6A2B56F5C086DD382C3A382FA73C9lBKDI" TargetMode="External"/><Relationship Id="rId102" Type="http://schemas.openxmlformats.org/officeDocument/2006/relationships/hyperlink" Target="consultantplus://offline/ref=CCE783F23D2DD328334526A042DD5BFDAFB882DCD5563C4C4C16CC131570171A41386992A5CE0C3E87288D1AD7F9A7A07E040468C99CC1BF9EF871lCK8I" TargetMode="External"/><Relationship Id="rId123" Type="http://schemas.openxmlformats.org/officeDocument/2006/relationships/hyperlink" Target="consultantplus://offline/ref=CCE783F23D2DD328334526A042DD5BFDAFB882DCD3513A49451891191D291B1846373685A287003F87288C1CDEA6A2B56F5C086DD382C3A382FA73C9lBKDI" TargetMode="External"/><Relationship Id="rId128" Type="http://schemas.openxmlformats.org/officeDocument/2006/relationships/hyperlink" Target="consultantplus://offline/ref=CCE783F23D2DD328334526B651B105F2AAB0DDD8D551361A1049974E42791D4D067730D0E1C20F3F8723D84C98F8FBE52F17056EC99EC3A3l9KFI" TargetMode="External"/><Relationship Id="rId144" Type="http://schemas.openxmlformats.org/officeDocument/2006/relationships/hyperlink" Target="consultantplus://offline/ref=CCE783F23D2DD328334526A042DD5BFDAFB882DCD3563F444B1991191D291B1846373685A287003F87288C1CD9A6A2B56F5C086DD382C3A382FA73C9lBKDI" TargetMode="External"/><Relationship Id="rId149" Type="http://schemas.openxmlformats.org/officeDocument/2006/relationships/hyperlink" Target="consultantplus://offline/ref=CCE783F23D2DD328334526B651B105F2AAB2D4D0D456361A1049974E42791D4D147768DCE0C7133E85368E1DDElAKEI" TargetMode="External"/><Relationship Id="rId5" Type="http://schemas.openxmlformats.org/officeDocument/2006/relationships/hyperlink" Target="consultantplus://offline/ref=CCE783F23D2DD328334526A042DD5BFDAFB882DCD4583E4E4A16CC131570171A41386992A5CE0C3E87288C1AD7F9A7A07E040468C99CC1BF9EF871lCK8I" TargetMode="External"/><Relationship Id="rId90" Type="http://schemas.openxmlformats.org/officeDocument/2006/relationships/hyperlink" Target="consultantplus://offline/ref=CCE783F23D2DD328334526A042DD5BFDAFB882DCD3503F4E4E1F91191D291B1846373685A287003F87288C1CDCA6A2B56F5C086DD382C3A382FA73C9lBKDI" TargetMode="External"/><Relationship Id="rId95" Type="http://schemas.openxmlformats.org/officeDocument/2006/relationships/hyperlink" Target="consultantplus://offline/ref=CCE783F23D2DD328334526A042DD5BFDAFB882DCD3503F4E4E1F91191D291B1846373685A287003F87288C1CD9A6A2B56F5C086DD382C3A382FA73C9lBKDI" TargetMode="External"/><Relationship Id="rId160" Type="http://schemas.openxmlformats.org/officeDocument/2006/relationships/hyperlink" Target="consultantplus://offline/ref=CCE783F23D2DD328334526B651B105F2AAB1DED2D657361A1049974E42791D4D067730D0E1C30C378723D84C98F8FBE52F17056EC99EC3A3l9KFI" TargetMode="External"/><Relationship Id="rId165" Type="http://schemas.openxmlformats.org/officeDocument/2006/relationships/hyperlink" Target="consultantplus://offline/ref=CCE783F23D2DD328334526A042DD5BFDAFB882DCDB583D4C4A16CC131570171A41386992A5CE0C3E87288C15D7F9A7A07E040468C99CC1BF9EF871lCK8I" TargetMode="External"/><Relationship Id="rId181" Type="http://schemas.openxmlformats.org/officeDocument/2006/relationships/hyperlink" Target="consultantplus://offline/ref=CCE783F23D2DD328334526A042DD5BFDAFB882DCD3523449451891191D291B1846373685A287003F87288C1CD8A6A2B56F5C086DD382C3A382FA73C9lBKDI" TargetMode="External"/><Relationship Id="rId186" Type="http://schemas.openxmlformats.org/officeDocument/2006/relationships/hyperlink" Target="consultantplus://offline/ref=CCE783F23D2DD328334526A042DD5BFDAFB882DCDA533D484F16CC131570171A41386992A5CE0C3E87288D1BD7F9A7A07E040468C99CC1BF9EF871lCK8I" TargetMode="External"/><Relationship Id="rId22" Type="http://schemas.openxmlformats.org/officeDocument/2006/relationships/hyperlink" Target="consultantplus://offline/ref=CCE783F23D2DD328334526A042DD5BFDAFB882DCD3533D494E1991191D291B1846373685A287003F87288C1DDBA6A2B56F5C086DD382C3A382FA73C9lBKDI" TargetMode="External"/><Relationship Id="rId27" Type="http://schemas.openxmlformats.org/officeDocument/2006/relationships/hyperlink" Target="consultantplus://offline/ref=CCE783F23D2DD328334526A042DD5BFDAFB882DCD355394E441B91191D291B1846373685A287003F87288C1DDBA6A2B56F5C086DD382C3A382FA73C9lBKDI" TargetMode="External"/><Relationship Id="rId43" Type="http://schemas.openxmlformats.org/officeDocument/2006/relationships/hyperlink" Target="consultantplus://offline/ref=CCE783F23D2DD328334526B651B105F2AAB0DDD8D551361A1049974E42791D4D067730D0E1C20B3B8F23D84C98F8FBE52F17056EC99EC3A3l9KFI" TargetMode="External"/><Relationship Id="rId48" Type="http://schemas.openxmlformats.org/officeDocument/2006/relationships/hyperlink" Target="consultantplus://offline/ref=CCE783F23D2DD328334526A042DD5BFDAFB882DCDB563E454916CC131570171A41386992A5CE0C3E87288D1CD7F9A7A07E040468C99CC1BF9EF871lCK8I" TargetMode="External"/><Relationship Id="rId64" Type="http://schemas.openxmlformats.org/officeDocument/2006/relationships/hyperlink" Target="consultantplus://offline/ref=CCE783F23D2DD328334526A042DD5BFDAFB882DCD35338454F1C91191D291B1846373685A287003F87288C1CDEA6A2B56F5C086DD382C3A382FA73C9lBKDI" TargetMode="External"/><Relationship Id="rId69" Type="http://schemas.openxmlformats.org/officeDocument/2006/relationships/hyperlink" Target="consultantplus://offline/ref=CCE783F23D2DD328334526B651B105F2AAB0DDD8D551361A1049974E42791D4D147768DCE0C7133E85368E1DDElAKEI" TargetMode="External"/><Relationship Id="rId113" Type="http://schemas.openxmlformats.org/officeDocument/2006/relationships/hyperlink" Target="consultantplus://offline/ref=CCE783F23D2DD328334526A042DD5BFDAFB882DCD35338454F1C91191D291B1846373685A287003F87288C1FD9A6A2B56F5C086DD382C3A382FA73C9lBKDI" TargetMode="External"/><Relationship Id="rId118" Type="http://schemas.openxmlformats.org/officeDocument/2006/relationships/hyperlink" Target="consultantplus://offline/ref=CCE783F23D2DD328334526A042DD5BFDAFB882DCDB563E454916CC131570171A41386992A5CE0C3E87288E1AD7F9A7A07E040468C99CC1BF9EF871lCK8I" TargetMode="External"/><Relationship Id="rId134" Type="http://schemas.openxmlformats.org/officeDocument/2006/relationships/hyperlink" Target="consultantplus://offline/ref=CCE783F23D2DD328334526A042DD5BFDAFB882DCD5563C4C4C16CC131570171A41386992A5CE0C3E87288F1CD7F9A7A07E040468C99CC1BF9EF871lCK8I" TargetMode="External"/><Relationship Id="rId139" Type="http://schemas.openxmlformats.org/officeDocument/2006/relationships/hyperlink" Target="consultantplus://offline/ref=CCE783F23D2DD328334526A042DD5BFDAFB882DCD3533D494E1991191D291B1846373685A287003F87288C1FDEA6A2B56F5C086DD382C3A382FA73C9lBKDI" TargetMode="External"/><Relationship Id="rId80" Type="http://schemas.openxmlformats.org/officeDocument/2006/relationships/hyperlink" Target="consultantplus://offline/ref=CCE783F23D2DD328334526A042DD5BFDAFB882DCD3533D494E1991191D291B1846373685A287003F87288C1CDAA6A2B56F5C086DD382C3A382FA73C9lBKDI" TargetMode="External"/><Relationship Id="rId85" Type="http://schemas.openxmlformats.org/officeDocument/2006/relationships/hyperlink" Target="consultantplus://offline/ref=CCE783F23D2DD328334526A042DD5BFDAFB882DCD355394E441B91191D291B1846373685A287003F87288C1CDCA6A2B56F5C086DD382C3A382FA73C9lBKDI" TargetMode="External"/><Relationship Id="rId150" Type="http://schemas.openxmlformats.org/officeDocument/2006/relationships/hyperlink" Target="consultantplus://offline/ref=CCE783F23D2DD328334526B651B105F2AAB1DED2D657361A1049974E42791D4D147768DCE0C7133E85368E1DDElAKEI" TargetMode="External"/><Relationship Id="rId155" Type="http://schemas.openxmlformats.org/officeDocument/2006/relationships/hyperlink" Target="consultantplus://offline/ref=CCE783F23D2DD328334526A042DD5BFDAFB882DCD3563F444B1991191D291B1846373685A287003F87288C1CDBA6A2B56F5C086DD382C3A382FA73C9lBKDI" TargetMode="External"/><Relationship Id="rId171" Type="http://schemas.openxmlformats.org/officeDocument/2006/relationships/hyperlink" Target="consultantplus://offline/ref=CCE783F23D2DD328334526A042DD5BFDAFB882DCD3523E4E451991191D291B1846373685A287003F87288C1CDCA6A2B56F5C086DD382C3A382FA73C9lBKDI" TargetMode="External"/><Relationship Id="rId176" Type="http://schemas.openxmlformats.org/officeDocument/2006/relationships/hyperlink" Target="consultantplus://offline/ref=CCE783F23D2DD328334526A042DD5BFDAFB882DCD3523E4E451991191D291B1846373685A287003F87288C1CDDA6A2B56F5C086DD382C3A382FA73C9lBKDI" TargetMode="External"/><Relationship Id="rId192" Type="http://schemas.openxmlformats.org/officeDocument/2006/relationships/theme" Target="theme/theme1.xml"/><Relationship Id="rId12" Type="http://schemas.openxmlformats.org/officeDocument/2006/relationships/hyperlink" Target="consultantplus://offline/ref=CCE783F23D2DD328334526A042DD5BFDAFB882DCDA563C484D16CC131570171A41386992A5CE0C3E87288C1AD7F9A7A07E040468C99CC1BF9EF871lCK8I" TargetMode="External"/><Relationship Id="rId17" Type="http://schemas.openxmlformats.org/officeDocument/2006/relationships/hyperlink" Target="consultantplus://offline/ref=CCE783F23D2DD328334526A042DD5BFDAFB882DCD3513C494D1891191D291B1846373685A287003F87288C1EDDA6A2B56F5C086DD382C3A382FA73C9lBKDI" TargetMode="External"/><Relationship Id="rId33" Type="http://schemas.openxmlformats.org/officeDocument/2006/relationships/hyperlink" Target="consultantplus://offline/ref=CCE783F23D2DD328334526B651B105F2AAB0DDD8D551361A1049974E42791D4D067730D0E1C2093B8723D84C98F8FBE52F17056EC99EC3A3l9KFI" TargetMode="External"/><Relationship Id="rId38" Type="http://schemas.openxmlformats.org/officeDocument/2006/relationships/hyperlink" Target="consultantplus://offline/ref=CCE783F23D2DD328334526A042DD5BFDAFB882DCD5563C4C4C16CC131570171A41386992A5CE0C3E87288D1CD7F9A7A07E040468C99CC1BF9EF871lCK8I" TargetMode="External"/><Relationship Id="rId59" Type="http://schemas.openxmlformats.org/officeDocument/2006/relationships/hyperlink" Target="consultantplus://offline/ref=CCE783F23D2DD328334526A042DD5BFDAFB882DCD3523449451891191D291B1846373685A287003F87288C1DD4A6A2B56F5C086DD382C3A382FA73C9lBKDI" TargetMode="External"/><Relationship Id="rId103" Type="http://schemas.openxmlformats.org/officeDocument/2006/relationships/hyperlink" Target="consultantplus://offline/ref=CCE783F23D2DD328334526A042DD5BFDAFB882DCD5563C4C4C16CC131570171A41386992A5CE0C3E87288D14D7F9A7A07E040468C99CC1BF9EF871lCK8I" TargetMode="External"/><Relationship Id="rId108" Type="http://schemas.openxmlformats.org/officeDocument/2006/relationships/hyperlink" Target="consultantplus://offline/ref=CCE783F23D2DD328334526A042DD5BFDAFB882DCDA563C484D16CC131570171A41386992A5CE0C3E87288C15D7F9A7A07E040468C99CC1BF9EF871lCK8I" TargetMode="External"/><Relationship Id="rId124" Type="http://schemas.openxmlformats.org/officeDocument/2006/relationships/hyperlink" Target="consultantplus://offline/ref=CCE783F23D2DD328334526A042DD5BFDAFB882DCD3513E4F4D1F91191D291B1846373685A287003F87288C1CD9A6A2B56F5C086DD382C3A382FA73C9lBKDI" TargetMode="External"/><Relationship Id="rId129" Type="http://schemas.openxmlformats.org/officeDocument/2006/relationships/hyperlink" Target="consultantplus://offline/ref=CCE783F23D2DD328334526A042DD5BFDAFB882DCD355394F491B91191D291B1846373685A287003F87288C1CDFA6A2B56F5C086DD382C3A382FA73C9lBKDI" TargetMode="External"/><Relationship Id="rId54" Type="http://schemas.openxmlformats.org/officeDocument/2006/relationships/hyperlink" Target="consultantplus://offline/ref=CCE783F23D2DD328334526A042DD5BFDAFB882DCD3533D494E1991191D291B1846373685A287003F87288C1CDEA6A2B56F5C086DD382C3A382FA73C9lBKDI" TargetMode="External"/><Relationship Id="rId70" Type="http://schemas.openxmlformats.org/officeDocument/2006/relationships/hyperlink" Target="consultantplus://offline/ref=CCE783F23D2DD328334526B651B105F2AAB0DDD8D551361A1049974E42791D4D147768DCE0C7133E85368E1DDElAKEI" TargetMode="External"/><Relationship Id="rId75" Type="http://schemas.openxmlformats.org/officeDocument/2006/relationships/hyperlink" Target="consultantplus://offline/ref=CCE783F23D2DD328334526A042DD5BFDAFB882DCD3533D494E1991191D291B1846373685A287003F87288C1CD8A6A2B56F5C086DD382C3A382FA73C9lBKDI" TargetMode="External"/><Relationship Id="rId91" Type="http://schemas.openxmlformats.org/officeDocument/2006/relationships/hyperlink" Target="consultantplus://offline/ref=CCE783F23D2DD328334526A042DD5BFDAFB882DCD3573845441891191D291B1846373685A287003F87288C1CDCA6A2B56F5C086DD382C3A382FA73C9lBKDI" TargetMode="External"/><Relationship Id="rId96" Type="http://schemas.openxmlformats.org/officeDocument/2006/relationships/hyperlink" Target="consultantplus://offline/ref=CCE783F23D2DD328334526A042DD5BFDAFB882DCDB563E454916CC131570171A41386992A5CE0C3E87288E1ED7F9A7A07E040468C99CC1BF9EF871lCK8I" TargetMode="External"/><Relationship Id="rId140" Type="http://schemas.openxmlformats.org/officeDocument/2006/relationships/hyperlink" Target="consultantplus://offline/ref=CCE783F23D2DD328334526A042DD5BFDAFB882DCD3563F444B1991191D291B1846373685A287003F87288C1CDAA6A2B56F5C086DD382C3A382FA73C9lBKDI" TargetMode="External"/><Relationship Id="rId145" Type="http://schemas.openxmlformats.org/officeDocument/2006/relationships/hyperlink" Target="consultantplus://offline/ref=CCE783F23D2DD328334526A042DD5BFDAFB882DCDB563E454916CC131570171A41386992A5CE0C3E87288F1BD7F9A7A07E040468C99CC1BF9EF871lCK8I" TargetMode="External"/><Relationship Id="rId161" Type="http://schemas.openxmlformats.org/officeDocument/2006/relationships/hyperlink" Target="consultantplus://offline/ref=CCE783F23D2DD328334526A042DD5BFDAFB882DCDB563E454916CC131570171A41386992A5CE0C3E87288819D7F9A7A07E040468C99CC1BF9EF871lCK8I" TargetMode="External"/><Relationship Id="rId166" Type="http://schemas.openxmlformats.org/officeDocument/2006/relationships/hyperlink" Target="consultantplus://offline/ref=CCE783F23D2DD328334526A042DD5BFDAFB882DCD3563F444B1991191D291B1846373685A287003F87288C1CD4A6A2B56F5C086DD382C3A382FA73C9lBKDI" TargetMode="External"/><Relationship Id="rId182" Type="http://schemas.openxmlformats.org/officeDocument/2006/relationships/hyperlink" Target="consultantplus://offline/ref=CCE783F23D2DD328334526A042DD5BFDAFB882DCDA533D484F16CC131570171A41386992A5CE0C3E87288D19D7F9A7A07E040468C99CC1BF9EF871lCK8I" TargetMode="External"/><Relationship Id="rId187" Type="http://schemas.openxmlformats.org/officeDocument/2006/relationships/hyperlink" Target="consultantplus://offline/ref=CCE783F23D2DD328334526A042DD5BFDAFB882DCDB563E454916CC131570171A41386992A5CE0C3E87288A1AD7F9A7A07E040468C99CC1BF9EF871lCK8I" TargetMode="External"/><Relationship Id="rId1" Type="http://schemas.openxmlformats.org/officeDocument/2006/relationships/styles" Target="styles.xml"/><Relationship Id="rId6" Type="http://schemas.openxmlformats.org/officeDocument/2006/relationships/hyperlink" Target="consultantplus://offline/ref=CCE783F23D2DD328334526A042DD5BFDAFB882DCD5533B484516CC131570171A41386992A5CE0C3E87288C1AD7F9A7A07E040468C99CC1BF9EF871lCK8I" TargetMode="External"/><Relationship Id="rId23" Type="http://schemas.openxmlformats.org/officeDocument/2006/relationships/hyperlink" Target="consultantplus://offline/ref=CCE783F23D2DD328334526A042DD5BFDAFB882DCD35338454F1C91191D291B1846373685A287003F87288C1DDBA6A2B56F5C086DD382C3A382FA73C9lBKDI" TargetMode="External"/><Relationship Id="rId28" Type="http://schemas.openxmlformats.org/officeDocument/2006/relationships/hyperlink" Target="consultantplus://offline/ref=CCE783F23D2DD328334526A042DD5BFDAFB882DCD3553A44441F91191D291B1846373685A287003F87288C1DDBA6A2B56F5C086DD382C3A382FA73C9lBKDI" TargetMode="External"/><Relationship Id="rId49" Type="http://schemas.openxmlformats.org/officeDocument/2006/relationships/hyperlink" Target="consultantplus://offline/ref=CCE783F23D2DD328334526B651B105F2AAB0DDD8D551361A1049974E42791D4D067730D7E6CB066AD66CD910DDA9E8E42917076CD5l9KFI" TargetMode="External"/><Relationship Id="rId114" Type="http://schemas.openxmlformats.org/officeDocument/2006/relationships/hyperlink" Target="consultantplus://offline/ref=CCE783F23D2DD328334526A042DD5BFDAFB882DCD355394F491B91191D291B1846373685A287003F87288C1CDDA6A2B56F5C086DD382C3A382FA73C9lBKDI" TargetMode="External"/><Relationship Id="rId119" Type="http://schemas.openxmlformats.org/officeDocument/2006/relationships/hyperlink" Target="consultantplus://offline/ref=CCE783F23D2DD328334526A042DD5BFDAFB882DCD35338454F1C91191D291B1846373685A287003F87288C1EDDA6A2B56F5C086DD382C3A382FA73C9lBKDI" TargetMode="External"/><Relationship Id="rId44" Type="http://schemas.openxmlformats.org/officeDocument/2006/relationships/hyperlink" Target="consultantplus://offline/ref=CCE783F23D2DD328334526A042DD5BFDAFB882DCD3573845441891191D291B1846373685A287003F87288C1DD4A6A2B56F5C086DD382C3A382FA73C9lBKDI" TargetMode="External"/><Relationship Id="rId60" Type="http://schemas.openxmlformats.org/officeDocument/2006/relationships/hyperlink" Target="consultantplus://offline/ref=CCE783F23D2DD328334526A042DD5BFDAFB882DCD3563F444B1991191D291B1846373685A287003F87288C1DD5A6A2B56F5C086DD382C3A382FA73C9lBKDI" TargetMode="External"/><Relationship Id="rId65" Type="http://schemas.openxmlformats.org/officeDocument/2006/relationships/hyperlink" Target="consultantplus://offline/ref=CCE783F23D2DD328334526A042DD5BFDAFB882DCD3513E4F4D1F91191D291B1846373685A287003F87288C1DD4A6A2B56F5C086DD382C3A382FA73C9lBKDI" TargetMode="External"/><Relationship Id="rId81" Type="http://schemas.openxmlformats.org/officeDocument/2006/relationships/hyperlink" Target="consultantplus://offline/ref=CCE783F23D2DD328334526A042DD5BFDAFB882DCDB563E454916CC131570171A41386992A5CE0C3E87288D15D7F9A7A07E040468C99CC1BF9EF871lCK8I" TargetMode="External"/><Relationship Id="rId86" Type="http://schemas.openxmlformats.org/officeDocument/2006/relationships/hyperlink" Target="consultantplus://offline/ref=CCE783F23D2DD328334526A042DD5BFDAFB882DCD3513C494D1891191D291B1846373685A287003F87288C1EDDA6A2B56F5C086DD382C3A382FA73C9lBKDI" TargetMode="External"/><Relationship Id="rId130" Type="http://schemas.openxmlformats.org/officeDocument/2006/relationships/hyperlink" Target="consultantplus://offline/ref=CCE783F23D2DD328334526A042DD5BFDAFB882DCD5563C4C4C16CC131570171A41386992A5CE0C3E87288E1ED7F9A7A07E040468C99CC1BF9EF871lCK8I" TargetMode="External"/><Relationship Id="rId135" Type="http://schemas.openxmlformats.org/officeDocument/2006/relationships/hyperlink" Target="consultantplus://offline/ref=CCE783F23D2DD328334526A042DD5BFDAFB882DCDA563C484D16CC131570171A41386992A5CE0C3E87288D1ED7F9A7A07E040468C99CC1BF9EF871lCK8I" TargetMode="External"/><Relationship Id="rId151" Type="http://schemas.openxmlformats.org/officeDocument/2006/relationships/hyperlink" Target="consultantplus://offline/ref=CCE783F23D2DD328334526B651B105F2AAB0DDD8D551361A1049974E42791D4D067730D0E1C2083B8323D84C98F8FBE52F17056EC99EC3A3l9KFI" TargetMode="External"/><Relationship Id="rId156" Type="http://schemas.openxmlformats.org/officeDocument/2006/relationships/hyperlink" Target="consultantplus://offline/ref=CCE783F23D2DD328334526A042DD5BFDAFB882DCD5563C4C4C16CC131570171A41386992A5CE0C3E8728881FD7F9A7A07E040468C99CC1BF9EF871lCK8I" TargetMode="External"/><Relationship Id="rId177" Type="http://schemas.openxmlformats.org/officeDocument/2006/relationships/hyperlink" Target="consultantplus://offline/ref=CCE783F23D2DD328334526A042DD5BFDAFB882DCD3523E4E451991191D291B1846373685A287003F87288C1CDAA6A2B56F5C086DD382C3A382FA73C9lBKDI" TargetMode="External"/><Relationship Id="rId172" Type="http://schemas.openxmlformats.org/officeDocument/2006/relationships/hyperlink" Target="consultantplus://offline/ref=CCE783F23D2DD328334526A042DD5BFDAFB882DCD3543F4F4D1591191D291B1846373685A287003F87288C1DD4A6A2B56F5C086DD382C3A382FA73C9lBKDI" TargetMode="External"/><Relationship Id="rId13" Type="http://schemas.openxmlformats.org/officeDocument/2006/relationships/hyperlink" Target="consultantplus://offline/ref=CCE783F23D2DD328334526A042DD5BFDAFB882DCDB523B444B16CC131570171A41386992A5CE0C3E87288C1AD7F9A7A07E040468C99CC1BF9EF871lCK8I" TargetMode="External"/><Relationship Id="rId18" Type="http://schemas.openxmlformats.org/officeDocument/2006/relationships/hyperlink" Target="consultantplus://offline/ref=CCE783F23D2DD328334526A042DD5BFDAFB882DCD3513E4F4D1F91191D291B1846373685A287003F87288C1DDBA6A2B56F5C086DD382C3A382FA73C9lBKDI" TargetMode="External"/><Relationship Id="rId39" Type="http://schemas.openxmlformats.org/officeDocument/2006/relationships/hyperlink" Target="consultantplus://offline/ref=CCE783F23D2DD328334526A042DD5BFDAFB882DCDB563E454916CC131570171A41386992A5CE0C3E87288D1DD7F9A7A07E040468C99CC1BF9EF871lCK8I" TargetMode="External"/><Relationship Id="rId109" Type="http://schemas.openxmlformats.org/officeDocument/2006/relationships/hyperlink" Target="consultantplus://offline/ref=CCE783F23D2DD328334526A042DD5BFDAFB882DCD3563F444B1991191D291B1846373685A287003F87288C1CDFA6A2B56F5C086DD382C3A382FA73C9lBKDI" TargetMode="External"/><Relationship Id="rId34" Type="http://schemas.openxmlformats.org/officeDocument/2006/relationships/hyperlink" Target="consultantplus://offline/ref=CCE783F23D2DD328334526A042DD5BFDAFB882DCDA533D484F16CC131570171A41386992A5CE0C3E87288C14D7F9A7A07E040468C99CC1BF9EF871lCK8I" TargetMode="External"/><Relationship Id="rId50" Type="http://schemas.openxmlformats.org/officeDocument/2006/relationships/hyperlink" Target="consultantplus://offline/ref=CCE783F23D2DD328334526A042DD5BFDAFB882DCD3503F4E4E1F91191D291B1846373685A287003F87288C1DD4A6A2B56F5C086DD382C3A382FA73C9lBKDI" TargetMode="External"/><Relationship Id="rId55" Type="http://schemas.openxmlformats.org/officeDocument/2006/relationships/hyperlink" Target="consultantplus://offline/ref=CCE783F23D2DD328334526A042DD5BFDAFB882DCD35338454F1C91191D291B1846373685A287003F87288C1DD4A6A2B56F5C086DD382C3A382FA73C9lBKDI" TargetMode="External"/><Relationship Id="rId76" Type="http://schemas.openxmlformats.org/officeDocument/2006/relationships/hyperlink" Target="consultantplus://offline/ref=CCE783F23D2DD328334526B651B105F2AAB0DDD8D551361A1049974E42791D4D067730D3E9C4066AD66CD910DDA9E8E42917076CD5l9KFI" TargetMode="External"/><Relationship Id="rId97" Type="http://schemas.openxmlformats.org/officeDocument/2006/relationships/hyperlink" Target="consultantplus://offline/ref=CCE783F23D2DD328334526A042DD5BFDAFB882DCD35338454F1C91191D291B1846373685A287003F87288C1CD5A6A2B56F5C086DD382C3A382FA73C9lBKDI" TargetMode="External"/><Relationship Id="rId104" Type="http://schemas.openxmlformats.org/officeDocument/2006/relationships/hyperlink" Target="consultantplus://offline/ref=CCE783F23D2DD328334526A042DD5BFDAFB882DCD3563F444B1991191D291B1846373685A287003F87288C1CDFA6A2B56F5C086DD382C3A382FA73C9lBKDI" TargetMode="External"/><Relationship Id="rId120" Type="http://schemas.openxmlformats.org/officeDocument/2006/relationships/hyperlink" Target="consultantplus://offline/ref=CCE783F23D2DD328334526A042DD5BFDAFB882DCD3513A49451891191D291B1846373685A287003F87288C1CDDA6A2B56F5C086DD382C3A382FA73C9lBKDI" TargetMode="External"/><Relationship Id="rId125" Type="http://schemas.openxmlformats.org/officeDocument/2006/relationships/hyperlink" Target="consultantplus://offline/ref=CCE783F23D2DD328334526A042DD5BFDAFB882DCD3523E4E451991191D291B1846373685A287003F87288C1DD4A6A2B56F5C086DD382C3A382FA73C9lBKDI" TargetMode="External"/><Relationship Id="rId141" Type="http://schemas.openxmlformats.org/officeDocument/2006/relationships/hyperlink" Target="consultantplus://offline/ref=CCE783F23D2DD328334526A042DD5BFDAFB882DCDB563E454916CC131570171A41386992A5CE0C3E87288F19D7F9A7A07E040468C99CC1BF9EF871lCK8I" TargetMode="External"/><Relationship Id="rId146" Type="http://schemas.openxmlformats.org/officeDocument/2006/relationships/hyperlink" Target="consultantplus://offline/ref=CCE783F23D2DD328334526B651B105F2AAB0DDD8D551361A1049974E42791D4D067730D5E1CA066AD66CD910DDA9E8E42917076CD5l9KFI" TargetMode="External"/><Relationship Id="rId167" Type="http://schemas.openxmlformats.org/officeDocument/2006/relationships/hyperlink" Target="consultantplus://offline/ref=CCE783F23D2DD328334526B651B105F2AAB0DDD8D551361A1049974E42791D4D147768DCE0C7133E85368E1DDElAKEI" TargetMode="External"/><Relationship Id="rId188" Type="http://schemas.openxmlformats.org/officeDocument/2006/relationships/hyperlink" Target="consultantplus://offline/ref=CCE783F23D2DD328334526A042DD5BFDAFB882DCD3563F444B1991191D291B1846373685A287003F87288C1FDCA6A2B56F5C086DD382C3A382FA73C9lBKDI" TargetMode="External"/><Relationship Id="rId7" Type="http://schemas.openxmlformats.org/officeDocument/2006/relationships/hyperlink" Target="consultantplus://offline/ref=CCE783F23D2DD328334526A042DD5BFDAFB882DCD5563C4C4C16CC131570171A41386992A5CE0C3E87288D1DD7F9A7A07E040468C99CC1BF9EF871lCK8I" TargetMode="External"/><Relationship Id="rId71" Type="http://schemas.openxmlformats.org/officeDocument/2006/relationships/hyperlink" Target="consultantplus://offline/ref=CCE783F23D2DD328334526A042DD5BFDAFB882DCD5533B484516CC131570171A41386992A5CE0C3E87288C14D7F9A7A07E040468C99CC1BF9EF871lCK8I" TargetMode="External"/><Relationship Id="rId92" Type="http://schemas.openxmlformats.org/officeDocument/2006/relationships/hyperlink" Target="consultantplus://offline/ref=CCE783F23D2DD328334526A042DD5BFDAFB882DCD3563F444B1991191D291B1846373685A287003F87288C1CDEA6A2B56F5C086DD382C3A382FA73C9lBKDI" TargetMode="External"/><Relationship Id="rId162" Type="http://schemas.openxmlformats.org/officeDocument/2006/relationships/hyperlink" Target="consultantplus://offline/ref=CCE783F23D2DD328334526B651B105F2AAB0DDD8D551361A1049974E42791D4D067730D0E1C208398423D84C98F8FBE52F17056EC99EC3A3l9KFI" TargetMode="External"/><Relationship Id="rId183" Type="http://schemas.openxmlformats.org/officeDocument/2006/relationships/hyperlink" Target="consultantplus://offline/ref=CCE783F23D2DD328334526A042DD5BFDAFB882DCDB523B444B16CC131570171A41386992A5CE0C3E87288C15D7F9A7A07E040468C99CC1BF9EF871lCK8I" TargetMode="External"/><Relationship Id="rId2" Type="http://schemas.openxmlformats.org/officeDocument/2006/relationships/settings" Target="settings.xml"/><Relationship Id="rId29" Type="http://schemas.openxmlformats.org/officeDocument/2006/relationships/hyperlink" Target="consultantplus://offline/ref=CCE783F23D2DD328334526A042DD5BFDAFB882DCD3543C4C451991191D291B1846373685A287003F87288C1DDBA6A2B56F5C086DD382C3A382FA73C9lBKDI" TargetMode="External"/><Relationship Id="rId24" Type="http://schemas.openxmlformats.org/officeDocument/2006/relationships/hyperlink" Target="consultantplus://offline/ref=CCE783F23D2DD328334526A042DD5BFDAFB882DCD3523E4E451991191D291B1846373685A287003F87288C1DDBA6A2B56F5C086DD382C3A382FA73C9lBKDI" TargetMode="External"/><Relationship Id="rId40" Type="http://schemas.openxmlformats.org/officeDocument/2006/relationships/hyperlink" Target="consultantplus://offline/ref=CCE783F23D2DD328334526B651B105F2AAB0DDD8D551361A1049974E42791D4D067730D0E1C20F3C8E23D84C98F8FBE52F17056EC99EC3A3l9KFI" TargetMode="External"/><Relationship Id="rId45" Type="http://schemas.openxmlformats.org/officeDocument/2006/relationships/hyperlink" Target="consultantplus://offline/ref=CCE783F23D2DD328334526A042DD5BFDAFB882DCD5583A494816CC131570171A41386992A5CE0C3E87288C1AD7F9A7A07E040468C99CC1BF9EF871lCK8I" TargetMode="External"/><Relationship Id="rId66" Type="http://schemas.openxmlformats.org/officeDocument/2006/relationships/hyperlink" Target="consultantplus://offline/ref=CCE783F23D2DD328334526B651B105F2AAB0DDD8D551361A1049974E42791D4D067730D0E1C2083D8323D84C98F8FBE52F17056EC99EC3A3l9KFI" TargetMode="External"/><Relationship Id="rId87" Type="http://schemas.openxmlformats.org/officeDocument/2006/relationships/hyperlink" Target="consultantplus://offline/ref=CCE783F23D2DD328334526B651B105F2AAB0DDD8D551361A1049974E42791D4D067730D2E7CB066AD66CD910DDA9E8E42917076CD5l9KFI" TargetMode="External"/><Relationship Id="rId110" Type="http://schemas.openxmlformats.org/officeDocument/2006/relationships/hyperlink" Target="consultantplus://offline/ref=CCE783F23D2DD328334526A042DD5BFDAFB882DCD3563F444B1991191D291B1846373685A287003F87288C1CDFA6A2B56F5C086DD382C3A382FA73C9lBKDI" TargetMode="External"/><Relationship Id="rId115" Type="http://schemas.openxmlformats.org/officeDocument/2006/relationships/hyperlink" Target="consultantplus://offline/ref=CCE783F23D2DD328334526A042DD5BFDAFB882DCD35338454F1C91191D291B1846373685A287003F87288C1FDBA6A2B56F5C086DD382C3A382FA73C9lBKDI" TargetMode="External"/><Relationship Id="rId131" Type="http://schemas.openxmlformats.org/officeDocument/2006/relationships/hyperlink" Target="consultantplus://offline/ref=CCE783F23D2DD328334526A042DD5BFDAFB882DCD355394E441B91191D291B1846373685A287003F87288C1CD9A6A2B56F5C086DD382C3A382FA73C9lBKDI" TargetMode="External"/><Relationship Id="rId136" Type="http://schemas.openxmlformats.org/officeDocument/2006/relationships/hyperlink" Target="consultantplus://offline/ref=CCE783F23D2DD328334526A042DD5BFDAFB882DCDB563E454916CC131570171A41386992A5CE0C3E87288F1CD7F9A7A07E040468C99CC1BF9EF871lCK8I" TargetMode="External"/><Relationship Id="rId157" Type="http://schemas.openxmlformats.org/officeDocument/2006/relationships/hyperlink" Target="consultantplus://offline/ref=CCE783F23D2DD328334526A042DD5BFDAFB882DCD35039454D1891191D291B1846373685A287003F87288C1DDBA6A2B56F5C086DD382C3A382FA73C9lBKDI" TargetMode="External"/><Relationship Id="rId178" Type="http://schemas.openxmlformats.org/officeDocument/2006/relationships/hyperlink" Target="consultantplus://offline/ref=CCE783F23D2DD328334526A042DD5BFDAFB882DCD3523449451891191D291B1846373685A287003F87288C1CDFA6A2B56F5C086DD382C3A382FA73C9lBKDI" TargetMode="External"/><Relationship Id="rId61" Type="http://schemas.openxmlformats.org/officeDocument/2006/relationships/hyperlink" Target="consultantplus://offline/ref=CCE783F23D2DD328334526A042DD5BFDAFB882DCD3563F444B1991191D291B1846373685A287003F87288C1CDCA6A2B56F5C086DD382C3A382FA73C9lBKDI" TargetMode="External"/><Relationship Id="rId82" Type="http://schemas.openxmlformats.org/officeDocument/2006/relationships/hyperlink" Target="consultantplus://offline/ref=CCE783F23D2DD328334526A042DD5BFDAFB882DCDB563E454916CC131570171A41386992A5CE0C3E87288D14D7F9A7A07E040468C99CC1BF9EF871lCK8I" TargetMode="External"/><Relationship Id="rId152" Type="http://schemas.openxmlformats.org/officeDocument/2006/relationships/hyperlink" Target="consultantplus://offline/ref=CCE783F23D2DD328334526A042DD5BFDAFB882DCDB563E454916CC131570171A41386992A5CE0C3E8728881FD7F9A7A07E040468C99CC1BF9EF871lCK8I" TargetMode="External"/><Relationship Id="rId173" Type="http://schemas.openxmlformats.org/officeDocument/2006/relationships/hyperlink" Target="consultantplus://offline/ref=CCE783F23D2DD328334526A042DD5BFDAFB882DCD355394E441B91191D291B1846373685A287003F87288C1CD4A6A2B56F5C086DD382C3A382FA73C9lBKDI" TargetMode="External"/><Relationship Id="rId19" Type="http://schemas.openxmlformats.org/officeDocument/2006/relationships/hyperlink" Target="consultantplus://offline/ref=CCE783F23D2DD328334526A042DD5BFDAFB882DCD3513A49451891191D291B1846373685A287003F87288C1DDBA6A2B56F5C086DD382C3A382FA73C9lBKDI" TargetMode="External"/><Relationship Id="rId14" Type="http://schemas.openxmlformats.org/officeDocument/2006/relationships/hyperlink" Target="consultantplus://offline/ref=CCE783F23D2DD328334526A042DD5BFDAFB882DCDB563E454916CC131570171A41386992A5CE0C3E87288C1AD7F9A7A07E040468C99CC1BF9EF871lCK8I" TargetMode="External"/><Relationship Id="rId30" Type="http://schemas.openxmlformats.org/officeDocument/2006/relationships/hyperlink" Target="consultantplus://offline/ref=CCE783F23D2DD328334526A042DD5BFDAFB882DCD3543F4F4D1591191D291B1846373685A287003F87288C1DDBA6A2B56F5C086DD382C3A382FA73C9lBKDI" TargetMode="External"/><Relationship Id="rId35" Type="http://schemas.openxmlformats.org/officeDocument/2006/relationships/hyperlink" Target="consultantplus://offline/ref=CCE783F23D2DD328334526A042DD5BFDAFB882DCDA533D484F16CC131570171A41386992A5CE0C3E87288D1CD7F9A7A07E040468C99CC1BF9EF871lCK8I" TargetMode="External"/><Relationship Id="rId56" Type="http://schemas.openxmlformats.org/officeDocument/2006/relationships/hyperlink" Target="consultantplus://offline/ref=CCE783F23D2DD328334526A042DD5BFDAFB882DCD35338454F1C91191D291B1846373685A287003F87288C1CDCA6A2B56F5C086DD382C3A382FA73C9lBKDI" TargetMode="External"/><Relationship Id="rId77" Type="http://schemas.openxmlformats.org/officeDocument/2006/relationships/hyperlink" Target="consultantplus://offline/ref=CCE783F23D2DD328334526B651B105F2AAB0DDD8D551361A1049974E42791D4D067730D0E1C2093C8623D84C98F8FBE52F17056EC99EC3A3l9KFI" TargetMode="External"/><Relationship Id="rId100" Type="http://schemas.openxmlformats.org/officeDocument/2006/relationships/hyperlink" Target="consultantplus://offline/ref=CCE783F23D2DD328334526B651B105F2AAB0DDD8D551361A1049974E42791D4D067730D0E1C20A3F8623D84C98F8FBE52F17056EC99EC3A3l9KFI" TargetMode="External"/><Relationship Id="rId105" Type="http://schemas.openxmlformats.org/officeDocument/2006/relationships/hyperlink" Target="consultantplus://offline/ref=CCE783F23D2DD328334526A042DD5BFDAFB882DCD355394E441B91191D291B1846373685A287003F87288C1CDDA6A2B56F5C086DD382C3A382FA73C9lBKDI" TargetMode="External"/><Relationship Id="rId126" Type="http://schemas.openxmlformats.org/officeDocument/2006/relationships/hyperlink" Target="consultantplus://offline/ref=CCE783F23D2DD328334526A042DD5BFDAFB882DCD3563F4D441991191D291B1846373685A287003F87288C1CDCA6A2B56F5C086DD382C3A382FA73C9lBKDI" TargetMode="External"/><Relationship Id="rId147" Type="http://schemas.openxmlformats.org/officeDocument/2006/relationships/hyperlink" Target="consultantplus://offline/ref=CCE783F23D2DD328334526A042DD5BFDAFB882DCDB563E454916CC131570171A41386992A5CE0C3E8728881DD7F9A7A07E040468C99CC1BF9EF871lCK8I" TargetMode="External"/><Relationship Id="rId168" Type="http://schemas.openxmlformats.org/officeDocument/2006/relationships/hyperlink" Target="consultantplus://offline/ref=CCE783F23D2DD328334526A042DD5BFDAFB882DCDB583D4C4A16CC131570171A41386992A5CE0C3E87288D1DD7F9A7A07E040468C99CC1BF9EF871lCK8I" TargetMode="External"/><Relationship Id="rId8" Type="http://schemas.openxmlformats.org/officeDocument/2006/relationships/hyperlink" Target="consultantplus://offline/ref=CCE783F23D2DD328334526A042DD5BFDAFB882DCD5593B4F4F16CC131570171A41386992A5CE0C3E87288C1AD7F9A7A07E040468C99CC1BF9EF871lCK8I" TargetMode="External"/><Relationship Id="rId51" Type="http://schemas.openxmlformats.org/officeDocument/2006/relationships/hyperlink" Target="consultantplus://offline/ref=CCE783F23D2DD328334526A042DD5BFDAFB882DCD3533D494E1991191D291B1846373685A287003F87288C1DD5A6A2B56F5C086DD382C3A382FA73C9lBKDI" TargetMode="External"/><Relationship Id="rId72" Type="http://schemas.openxmlformats.org/officeDocument/2006/relationships/hyperlink" Target="consultantplus://offline/ref=CCE783F23D2DD328334526A042DD5BFDAFB882DCD5533B484516CC131570171A41386992A5CE0C3E87288D1CD7F9A7A07E040468C99CC1BF9EF871lCK8I" TargetMode="External"/><Relationship Id="rId93" Type="http://schemas.openxmlformats.org/officeDocument/2006/relationships/hyperlink" Target="consultantplus://offline/ref=CCE783F23D2DD328334526A042DD5BFDAFB882DCD3503F4E4E1F91191D291B1846373685A287003F87288C1CDEA6A2B56F5C086DD382C3A382FA73C9lBKDI" TargetMode="External"/><Relationship Id="rId98" Type="http://schemas.openxmlformats.org/officeDocument/2006/relationships/hyperlink" Target="consultantplus://offline/ref=CCE783F23D2DD328334526B651B105F2AAB0DDD8D551361A1049974E42791D4D067730D0E1C20A3F8723D84C98F8FBE52F17056EC99EC3A3l9KFI" TargetMode="External"/><Relationship Id="rId121" Type="http://schemas.openxmlformats.org/officeDocument/2006/relationships/hyperlink" Target="consultantplus://offline/ref=CCE783F23D2DD328334526A042DD5BFDAFB882DCD35338454F1C91191D291B1846373685A287003F87288C1EDEA6A2B56F5C086DD382C3A382FA73C9lBKDI" TargetMode="External"/><Relationship Id="rId142" Type="http://schemas.openxmlformats.org/officeDocument/2006/relationships/hyperlink" Target="consultantplus://offline/ref=CCE783F23D2DD328334526A042DD5BFDAFB882DCDB563E454916CC131570171A41386992A5CE0C3E87288F18D7F9A7A07E040468C99CC1BF9EF871lCK8I" TargetMode="External"/><Relationship Id="rId163" Type="http://schemas.openxmlformats.org/officeDocument/2006/relationships/hyperlink" Target="consultantplus://offline/ref=CCE783F23D2DD328334526B651B105F2AAB0DDD8D551361A1049974E42791D4D147768DCE0C7133E85368E1DDElAKEI" TargetMode="External"/><Relationship Id="rId184" Type="http://schemas.openxmlformats.org/officeDocument/2006/relationships/hyperlink" Target="consultantplus://offline/ref=CCE783F23D2DD328334526A042DD5BFDAFB882DCDA533D484F16CC131570171A41386992A5CE0C3E87288D18D7F9A7A07E040468C99CC1BF9EF871lCK8I" TargetMode="External"/><Relationship Id="rId189" Type="http://schemas.openxmlformats.org/officeDocument/2006/relationships/hyperlink" Target="consultantplus://offline/ref=CCE783F23D2DD328334526A042DD5BFDAFB882DCD5533B484516CC131570171A41386992A5CE0C3E87288D19D7F9A7A07E040468C99CC1BF9EF871lCK8I" TargetMode="External"/><Relationship Id="rId3" Type="http://schemas.openxmlformats.org/officeDocument/2006/relationships/webSettings" Target="webSettings.xml"/><Relationship Id="rId25" Type="http://schemas.openxmlformats.org/officeDocument/2006/relationships/hyperlink" Target="consultantplus://offline/ref=CCE783F23D2DD328334526A042DD5BFDAFB882DCD355394F491B91191D291B1846373685A287003F87288C1DDBA6A2B56F5C086DD382C3A382FA73C9lBKDI" TargetMode="External"/><Relationship Id="rId46" Type="http://schemas.openxmlformats.org/officeDocument/2006/relationships/hyperlink" Target="consultantplus://offline/ref=CCE783F23D2DD328334526A042DD5BFDAFB882DCD3513A49451891191D291B1846373685A287003F87288C1DD4A6A2B56F5C086DD382C3A382FA73C9lBKDI" TargetMode="External"/><Relationship Id="rId67" Type="http://schemas.openxmlformats.org/officeDocument/2006/relationships/hyperlink" Target="consultantplus://offline/ref=CCE783F23D2DD328334526B651B105F2AAB0DDD8D551361A1049974E42791D4D067730D0E1C20A3E8523D84C98F8FBE52F17056EC99EC3A3l9KFI" TargetMode="External"/><Relationship Id="rId116" Type="http://schemas.openxmlformats.org/officeDocument/2006/relationships/hyperlink" Target="consultantplus://offline/ref=CCE783F23D2DD328334526A042DD5BFDAFB882DCD3523449451891191D291B1846373685A287003F87288C1CDCA6A2B56F5C086DD382C3A382FA73C9lBKDI" TargetMode="External"/><Relationship Id="rId137" Type="http://schemas.openxmlformats.org/officeDocument/2006/relationships/hyperlink" Target="consultantplus://offline/ref=CCE783F23D2DD328334526A042DD5BFDAFB882DCD3513A49451891191D291B1846373685A287003F87288C1CD8A6A2B56F5C086DD382C3A382FA73C9lBKDI" TargetMode="External"/><Relationship Id="rId158" Type="http://schemas.openxmlformats.org/officeDocument/2006/relationships/hyperlink" Target="consultantplus://offline/ref=CCE783F23D2DD328334526B651B105F2AAB0DAD5D156361A1049974E42791D4D147768DCE0C7133E85368E1DDElAKEI" TargetMode="External"/><Relationship Id="rId20" Type="http://schemas.openxmlformats.org/officeDocument/2006/relationships/hyperlink" Target="consultantplus://offline/ref=CCE783F23D2DD328334526A042DD5BFDAFB882DCD3503F4E4E1F91191D291B1846373685A287003F87288C1DDBA6A2B56F5C086DD382C3A382FA73C9lBKDI" TargetMode="External"/><Relationship Id="rId41" Type="http://schemas.openxmlformats.org/officeDocument/2006/relationships/hyperlink" Target="consultantplus://offline/ref=CCE783F23D2DD328334526A042DD5BFDAFB882DCD5563C4C4C16CC131570171A41386992A5CE0C3E87288D19D7F9A7A07E040468C99CC1BF9EF871lCK8I" TargetMode="External"/><Relationship Id="rId62" Type="http://schemas.openxmlformats.org/officeDocument/2006/relationships/hyperlink" Target="consultantplus://offline/ref=CCE783F23D2DD328334526A042DD5BFDAFB882DCDB563E454916CC131570171A41386992A5CE0C3E87288D1ED7F9A7A07E040468C99CC1BF9EF871lCK8I" TargetMode="External"/><Relationship Id="rId83" Type="http://schemas.openxmlformats.org/officeDocument/2006/relationships/hyperlink" Target="consultantplus://offline/ref=CCE783F23D2DD328334526A042DD5BFDAFB882DCD35338454F1C91191D291B1846373685A287003F87288C1CD4A6A2B56F5C086DD382C3A382FA73C9lBKDI" TargetMode="External"/><Relationship Id="rId88" Type="http://schemas.openxmlformats.org/officeDocument/2006/relationships/hyperlink" Target="consultantplus://offline/ref=CCE783F23D2DD328334526B651B105F2AAB0DDD8D551361A1049974E42791D4D067730D0E1C20D3E8223D84C98F8FBE52F17056EC99EC3A3l9KFI" TargetMode="External"/><Relationship Id="rId111" Type="http://schemas.openxmlformats.org/officeDocument/2006/relationships/hyperlink" Target="consultantplus://offline/ref=CCE783F23D2DD328334526A042DD5BFDAFB882DCD355394F491B91191D291B1846373685A287003F87288C1CDCA6A2B56F5C086DD382C3A382FA73C9lBKDI" TargetMode="External"/><Relationship Id="rId132" Type="http://schemas.openxmlformats.org/officeDocument/2006/relationships/hyperlink" Target="consultantplus://offline/ref=CCE783F23D2DD328334526A042DD5BFDAFB882DCD3503F4E4E1F91191D291B1846373685A287003F87288C1CDBA6A2B56F5C086DD382C3A382FA73C9lBKDI" TargetMode="External"/><Relationship Id="rId153" Type="http://schemas.openxmlformats.org/officeDocument/2006/relationships/hyperlink" Target="consultantplus://offline/ref=CCE783F23D2DD328334526A042DD5BFDAFB882DCD5563C4C4C16CC131570171A41386992A5CE0C3E8728881DD7F9A7A07E040468C99CC1BF9EF871lCK8I" TargetMode="External"/><Relationship Id="rId174" Type="http://schemas.openxmlformats.org/officeDocument/2006/relationships/hyperlink" Target="consultantplus://offline/ref=CCE783F23D2DD328334526A042DD5BFDAFB882DCD3543C4C451991191D291B1846373685A287003F87288C1DDBA6A2B56F5C086DD382C3A382FA73C9lBKDI" TargetMode="External"/><Relationship Id="rId179" Type="http://schemas.openxmlformats.org/officeDocument/2006/relationships/hyperlink" Target="consultantplus://offline/ref=CCE783F23D2DD328334526A042DD5BFDAFB882DCD3563F444B1991191D291B1846373685A287003F87288C1CD5A6A2B56F5C086DD382C3A382FA73C9lBKDI" TargetMode="External"/><Relationship Id="rId190" Type="http://schemas.openxmlformats.org/officeDocument/2006/relationships/hyperlink" Target="consultantplus://offline/ref=CCE783F23D2DD328334526A042DD5BFDAFB882DCD3563F444B1991191D291B1846373685A287003F87288C1FDDA6A2B56F5C086DD382C3A382FA73C9lBKDI" TargetMode="External"/><Relationship Id="rId15" Type="http://schemas.openxmlformats.org/officeDocument/2006/relationships/hyperlink" Target="consultantplus://offline/ref=CCE783F23D2DD328334526A042DD5BFDAFB882DCDB583D4C4A16CC131570171A41386992A5CE0C3E87288C1AD7F9A7A07E040468C99CC1BF9EF871lCK8I" TargetMode="External"/><Relationship Id="rId36" Type="http://schemas.openxmlformats.org/officeDocument/2006/relationships/hyperlink" Target="consultantplus://offline/ref=CCE783F23D2DD328334526B651B105F2AAB0DDD8D551361A1049974E42791D4D147768DCE0C7133E85368E1DDElAKEI" TargetMode="External"/><Relationship Id="rId57" Type="http://schemas.openxmlformats.org/officeDocument/2006/relationships/hyperlink" Target="consultantplus://offline/ref=CCE783F23D2DD328334526A042DD5BFDAFB882DCD35338454F1C91191D291B1846373685A287003F87288C1CDDA6A2B56F5C086DD382C3A382FA73C9lBKDI" TargetMode="External"/><Relationship Id="rId106" Type="http://schemas.openxmlformats.org/officeDocument/2006/relationships/hyperlink" Target="consultantplus://offline/ref=CCE783F23D2DD328334526A042DD5BFDAFB882DCDB563E454916CC131570171A41386992A5CE0C3E87288E18D7F9A7A07E040468C99CC1BF9EF871lCK8I" TargetMode="External"/><Relationship Id="rId127" Type="http://schemas.openxmlformats.org/officeDocument/2006/relationships/hyperlink" Target="consultantplus://offline/ref=CCE783F23D2DD328334526A042DD5BFDAFB882DCD3513E4F4D1F91191D291B1846373685A287003F87288C1CDBA6A2B56F5C086DD382C3A382FA73C9lBKDI" TargetMode="External"/><Relationship Id="rId10" Type="http://schemas.openxmlformats.org/officeDocument/2006/relationships/hyperlink" Target="consultantplus://offline/ref=CCE783F23D2DD328334526A042DD5BFDAFB882DCDA533D484F16CC131570171A41386992A5CE0C3E87288C1AD7F9A7A07E040468C99CC1BF9EF871lCK8I" TargetMode="External"/><Relationship Id="rId31" Type="http://schemas.openxmlformats.org/officeDocument/2006/relationships/hyperlink" Target="consultantplus://offline/ref=CCE783F23D2DD328334526A042DD5BFDAFB882DCD3573845441891191D291B1846373685A287003F87288C1DDBA6A2B56F5C086DD382C3A382FA73C9lBKDI" TargetMode="External"/><Relationship Id="rId52" Type="http://schemas.openxmlformats.org/officeDocument/2006/relationships/hyperlink" Target="consultantplus://offline/ref=CCE783F23D2DD328334526A042DD5BFDAFB882DCD3533D494E1991191D291B1846373685A287003F87288C1CDCA6A2B56F5C086DD382C3A382FA73C9lBKDI" TargetMode="External"/><Relationship Id="rId73" Type="http://schemas.openxmlformats.org/officeDocument/2006/relationships/hyperlink" Target="consultantplus://offline/ref=CCE783F23D2DD328334526A042DD5BFDAFB882DCD35338454F1C91191D291B1846373685A287003F87288C1CD9A6A2B56F5C086DD382C3A382FA73C9lBKDI" TargetMode="External"/><Relationship Id="rId78" Type="http://schemas.openxmlformats.org/officeDocument/2006/relationships/hyperlink" Target="consultantplus://offline/ref=CCE783F23D2DD328334526A042DD5BFDAFB882DCDB563E454916CC131570171A41386992A5CE0C3E87288D1AD7F9A7A07E040468C99CC1BF9EF871lCK8I" TargetMode="External"/><Relationship Id="rId94" Type="http://schemas.openxmlformats.org/officeDocument/2006/relationships/hyperlink" Target="consultantplus://offline/ref=CCE783F23D2DD328334526B651B105F2AAB0DDD8D551361A1049974E42791D4D067730D0E1C2083A8523D84C98F8FBE52F17056EC99EC3A3l9KFI" TargetMode="External"/><Relationship Id="rId99" Type="http://schemas.openxmlformats.org/officeDocument/2006/relationships/hyperlink" Target="consultantplus://offline/ref=CCE783F23D2DD328334526B651B105F2AAB0DDD8D551361A1049974E42791D4D067730D0E1C20F3F8723D84C98F8FBE52F17056EC99EC3A3l9KFI" TargetMode="External"/><Relationship Id="rId101" Type="http://schemas.openxmlformats.org/officeDocument/2006/relationships/hyperlink" Target="consultantplus://offline/ref=CCE783F23D2DD328334526B651B105F2AAB0DDD8D551361A1049974E42791D4D067730D0E1C20A3F8423D84C98F8FBE52F17056EC99EC3A3l9KFI" TargetMode="External"/><Relationship Id="rId122" Type="http://schemas.openxmlformats.org/officeDocument/2006/relationships/hyperlink" Target="consultantplus://offline/ref=CCE783F23D2DD328334526A042DD5BFDAFB882DCD5593B4F4F16CC131570171A41386992A5CE0C3E87288C1AD7F9A7A07E040468C99CC1BF9EF871lCK8I" TargetMode="External"/><Relationship Id="rId143" Type="http://schemas.openxmlformats.org/officeDocument/2006/relationships/hyperlink" Target="consultantplus://offline/ref=CCE783F23D2DD328334526A042DD5BFDAFB882DCD3553A44441F91191D291B1846373685A287003F87288C1CDCA6A2B56F5C086DD382C3A382FA73C9lBKDI" TargetMode="External"/><Relationship Id="rId148" Type="http://schemas.openxmlformats.org/officeDocument/2006/relationships/hyperlink" Target="consultantplus://offline/ref=CCE783F23D2DD328334526B651B105F2AAB0DDD8D551361A1049974E42791D4D067730D2E3C6066AD66CD910DDA9E8E42917076CD5l9KFI" TargetMode="External"/><Relationship Id="rId164" Type="http://schemas.openxmlformats.org/officeDocument/2006/relationships/hyperlink" Target="consultantplus://offline/ref=CCE783F23D2DD328334526B651B105F2AAB0DDD8D551361A1049974E42791D4D147768DCE0C7133E85368E1DDElAKEI" TargetMode="External"/><Relationship Id="rId169" Type="http://schemas.openxmlformats.org/officeDocument/2006/relationships/hyperlink" Target="consultantplus://offline/ref=CCE783F23D2DD328334526A042DD5BFDAFB882DCDB583D4C4A16CC131570171A41386992A5CE0C3E87288D15D7F9A7A07E040468C99CC1BF9EF871lCK8I" TargetMode="External"/><Relationship Id="rId185" Type="http://schemas.openxmlformats.org/officeDocument/2006/relationships/hyperlink" Target="consultantplus://offline/ref=CCE783F23D2DD328334526A042DD5BFDAFB882DCDB523B444B16CC131570171A41386992A5CE0C3E87288C14D7F9A7A07E040468C99CC1BF9EF871lCK8I"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CCE783F23D2DD328334526A042DD5BFDAFB882DCD5583A494816CC131570171A41386992A5CE0C3E87288C1AD7F9A7A07E040468C99CC1BF9EF871lCK8I" TargetMode="External"/><Relationship Id="rId180" Type="http://schemas.openxmlformats.org/officeDocument/2006/relationships/hyperlink" Target="consultantplus://offline/ref=CCE783F23D2DD328334526A042DD5BFDAFB882DCD3563F444B1991191D291B1846373685A287003F87288C1CD5A6A2B56F5C086DD382C3A382FA73C9lBK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14239</Words>
  <Characters>81164</Characters>
  <Application>Microsoft Office Word</Application>
  <DocSecurity>0</DocSecurity>
  <Lines>676</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2023-02-14T08:10:00Z</dcterms:created>
  <dcterms:modified xsi:type="dcterms:W3CDTF">2023-02-14T08:11:00Z</dcterms:modified>
</cp:coreProperties>
</file>