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07" w:rsidRDefault="00381F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1F07" w:rsidRDefault="00381F07">
      <w:pPr>
        <w:pStyle w:val="ConsPlusNormal"/>
        <w:jc w:val="both"/>
        <w:outlineLvl w:val="0"/>
      </w:pPr>
    </w:p>
    <w:p w:rsidR="00381F07" w:rsidRDefault="00381F07">
      <w:pPr>
        <w:pStyle w:val="ConsPlusTitle"/>
        <w:jc w:val="center"/>
        <w:outlineLvl w:val="0"/>
      </w:pPr>
      <w:r>
        <w:t>ПРАВИТЕЛЬСТВО ПЕНЗЕНСКОЙ ОБЛАСТИ</w:t>
      </w:r>
    </w:p>
    <w:p w:rsidR="00381F07" w:rsidRDefault="00381F07">
      <w:pPr>
        <w:pStyle w:val="ConsPlusTitle"/>
        <w:jc w:val="center"/>
      </w:pPr>
    </w:p>
    <w:p w:rsidR="00381F07" w:rsidRDefault="00381F07">
      <w:pPr>
        <w:pStyle w:val="ConsPlusTitle"/>
        <w:jc w:val="center"/>
      </w:pPr>
      <w:r>
        <w:t>ПОСТАНОВЛЕНИЕ</w:t>
      </w:r>
    </w:p>
    <w:p w:rsidR="00381F07" w:rsidRDefault="00381F07">
      <w:pPr>
        <w:pStyle w:val="ConsPlusTitle"/>
        <w:jc w:val="center"/>
      </w:pPr>
      <w:r>
        <w:t>от 14 февраля 2014 г. N 89-пП</w:t>
      </w:r>
    </w:p>
    <w:p w:rsidR="00381F07" w:rsidRDefault="00381F07">
      <w:pPr>
        <w:pStyle w:val="ConsPlusTitle"/>
        <w:jc w:val="center"/>
      </w:pPr>
    </w:p>
    <w:p w:rsidR="00381F07" w:rsidRDefault="00381F07">
      <w:pPr>
        <w:pStyle w:val="ConsPlusTitle"/>
        <w:jc w:val="center"/>
      </w:pPr>
      <w:r>
        <w:t>ОБ УТВЕРЖДЕНИИ ПОРЯДКА ИСПОЛЬЗОВАНИЯ КРИТЕРИЕВ</w:t>
      </w:r>
    </w:p>
    <w:p w:rsidR="00381F07" w:rsidRDefault="00381F07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381F07" w:rsidRDefault="00381F07">
      <w:pPr>
        <w:pStyle w:val="ConsPlusTitle"/>
        <w:jc w:val="center"/>
      </w:pPr>
      <w:r>
        <w:t>РЕМОНТА ОЧЕРЕДНОСТИ ПРОВЕДЕНИЯ КАПИТАЛЬНОГО РЕМОНТА</w:t>
      </w:r>
    </w:p>
    <w:p w:rsidR="00381F07" w:rsidRDefault="00381F07">
      <w:pPr>
        <w:pStyle w:val="ConsPlusTitle"/>
        <w:jc w:val="center"/>
      </w:pPr>
      <w:r>
        <w:t>ОБЩЕГО ИМУЩЕСТВА В МНОГОКВАРТИРНЫХ ДОМАХ</w:t>
      </w:r>
    </w:p>
    <w:p w:rsidR="00381F07" w:rsidRDefault="00381F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1F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F07" w:rsidRDefault="00381F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F07" w:rsidRDefault="00381F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8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9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11">
              <w:r>
                <w:rPr>
                  <w:color w:val="0000FF"/>
                </w:rPr>
                <w:t>N 835-пП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F07" w:rsidRDefault="00381F07">
            <w:pPr>
              <w:pStyle w:val="ConsPlusNormal"/>
            </w:pPr>
          </w:p>
        </w:tc>
      </w:tr>
    </w:tbl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1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right"/>
      </w:pPr>
      <w:r>
        <w:t>Губернатор</w:t>
      </w:r>
    </w:p>
    <w:p w:rsidR="00381F07" w:rsidRDefault="00381F07">
      <w:pPr>
        <w:pStyle w:val="ConsPlusNormal"/>
        <w:jc w:val="right"/>
      </w:pPr>
      <w:r>
        <w:t>Пензенской области</w:t>
      </w:r>
    </w:p>
    <w:p w:rsidR="00381F07" w:rsidRDefault="00381F07">
      <w:pPr>
        <w:pStyle w:val="ConsPlusNormal"/>
        <w:jc w:val="right"/>
      </w:pPr>
      <w:r>
        <w:t>В.К.БОЧКАРЕВ</w:t>
      </w: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right"/>
        <w:outlineLvl w:val="0"/>
      </w:pPr>
      <w:r>
        <w:t>Утвержден</w:t>
      </w:r>
    </w:p>
    <w:p w:rsidR="00381F07" w:rsidRDefault="00381F07">
      <w:pPr>
        <w:pStyle w:val="ConsPlusNormal"/>
        <w:jc w:val="right"/>
      </w:pPr>
      <w:r>
        <w:t>постановлением</w:t>
      </w:r>
    </w:p>
    <w:p w:rsidR="00381F07" w:rsidRDefault="00381F07">
      <w:pPr>
        <w:pStyle w:val="ConsPlusNormal"/>
        <w:jc w:val="right"/>
      </w:pPr>
      <w:r>
        <w:t>Правительства Пензенской области</w:t>
      </w:r>
    </w:p>
    <w:p w:rsidR="00381F07" w:rsidRDefault="00381F07">
      <w:pPr>
        <w:pStyle w:val="ConsPlusNormal"/>
        <w:jc w:val="right"/>
      </w:pPr>
      <w:r>
        <w:t>от 14 февраля 2014 г. N 89-пП</w:t>
      </w: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Title"/>
        <w:jc w:val="center"/>
      </w:pPr>
      <w:bookmarkStart w:id="0" w:name="P33"/>
      <w:bookmarkEnd w:id="0"/>
      <w:r>
        <w:t>ПОРЯДОК</w:t>
      </w:r>
    </w:p>
    <w:p w:rsidR="00381F07" w:rsidRDefault="00381F07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381F07" w:rsidRDefault="00381F07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381F07" w:rsidRDefault="00381F07">
      <w:pPr>
        <w:pStyle w:val="ConsPlusTitle"/>
        <w:jc w:val="center"/>
      </w:pPr>
      <w:r>
        <w:t>КАПИТАЛЬНОГО РЕМОНТА ОБЩЕГО ИМУЩЕСТВА</w:t>
      </w:r>
    </w:p>
    <w:p w:rsidR="00381F07" w:rsidRDefault="00381F07">
      <w:pPr>
        <w:pStyle w:val="ConsPlusTitle"/>
        <w:jc w:val="center"/>
      </w:pPr>
      <w:r>
        <w:t>В МНОГОКВАРТИРНЫХ ДОМАХ (ДАЛЕЕ - ПОРЯДОК)</w:t>
      </w:r>
    </w:p>
    <w:p w:rsidR="00381F07" w:rsidRDefault="00381F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1F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F07" w:rsidRDefault="00381F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F07" w:rsidRDefault="00381F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14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5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6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17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381F07" w:rsidRDefault="00381F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8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9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20">
              <w:r>
                <w:rPr>
                  <w:color w:val="0000FF"/>
                </w:rPr>
                <w:t>N 835-пП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F07" w:rsidRDefault="00381F07">
            <w:pPr>
              <w:pStyle w:val="ConsPlusNormal"/>
            </w:pPr>
          </w:p>
        </w:tc>
      </w:tr>
    </w:tbl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ind w:firstLine="540"/>
        <w:jc w:val="both"/>
      </w:pPr>
      <w:r>
        <w:lastRenderedPageBreak/>
        <w:t xml:space="preserve">Данный Порядок разработан в соответствии с </w:t>
      </w:r>
      <w:hyperlink r:id="rId2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22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1.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24">
        <w:r>
          <w:rPr>
            <w:color w:val="0000FF"/>
          </w:rPr>
          <w:t>пунктами 1</w:t>
        </w:r>
      </w:hyperlink>
      <w:r>
        <w:t xml:space="preserve"> - </w:t>
      </w:r>
      <w:hyperlink r:id="rId25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381F07" w:rsidRDefault="00381F07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6">
        <w:r>
          <w:rPr>
            <w:color w:val="0000FF"/>
          </w:rPr>
          <w:t>N 188-пП</w:t>
        </w:r>
      </w:hyperlink>
      <w:r>
        <w:t xml:space="preserve">, от 10.08.2018 </w:t>
      </w:r>
      <w:hyperlink r:id="rId27">
        <w:r>
          <w:rPr>
            <w:color w:val="0000FF"/>
          </w:rPr>
          <w:t>N 416-пП</w:t>
        </w:r>
      </w:hyperlink>
      <w:r>
        <w:t>)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Каждому из дополнительных критериев, указанных в </w:t>
      </w:r>
      <w:hyperlink r:id="rId28">
        <w:r>
          <w:rPr>
            <w:color w:val="0000FF"/>
          </w:rPr>
          <w:t>пунктах 1</w:t>
        </w:r>
      </w:hyperlink>
      <w:r>
        <w:t xml:space="preserve"> - </w:t>
      </w:r>
      <w:hyperlink r:id="rId29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381F07" w:rsidRDefault="00381F0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31">
        <w:r>
          <w:rPr>
            <w:color w:val="0000FF"/>
          </w:rPr>
          <w:t>пунктами 1</w:t>
        </w:r>
      </w:hyperlink>
      <w:r>
        <w:t xml:space="preserve"> - </w:t>
      </w:r>
      <w:hyperlink r:id="rId32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381F07" w:rsidRDefault="00381F07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33">
        <w:r>
          <w:rPr>
            <w:color w:val="0000FF"/>
          </w:rPr>
          <w:t>N 188-пП</w:t>
        </w:r>
      </w:hyperlink>
      <w:r>
        <w:t xml:space="preserve">, от 10.08.2018 </w:t>
      </w:r>
      <w:hyperlink r:id="rId34">
        <w:r>
          <w:rPr>
            <w:color w:val="0000FF"/>
          </w:rPr>
          <w:t>N 416-пП</w:t>
        </w:r>
      </w:hyperlink>
      <w:r>
        <w:t>)</w:t>
      </w: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right"/>
      </w:pPr>
      <w:r>
        <w:t>Таблица</w:t>
      </w:r>
    </w:p>
    <w:p w:rsidR="00381F07" w:rsidRDefault="00381F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2835"/>
      </w:tblGrid>
      <w:tr w:rsidR="00381F07">
        <w:tc>
          <w:tcPr>
            <w:tcW w:w="662" w:type="dxa"/>
          </w:tcPr>
          <w:p w:rsidR="00381F07" w:rsidRDefault="00381F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Балл</w:t>
            </w:r>
          </w:p>
        </w:tc>
      </w:tr>
      <w:tr w:rsidR="00381F07">
        <w:tc>
          <w:tcPr>
            <w:tcW w:w="662" w:type="dxa"/>
          </w:tcPr>
          <w:p w:rsidR="00381F07" w:rsidRDefault="00381F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3</w:t>
            </w:r>
          </w:p>
        </w:tc>
      </w:tr>
      <w:tr w:rsidR="00381F07">
        <w:tc>
          <w:tcPr>
            <w:tcW w:w="662" w:type="dxa"/>
            <w:vMerge w:val="restart"/>
            <w:tcBorders>
              <w:bottom w:val="nil"/>
            </w:tcBorders>
          </w:tcPr>
          <w:p w:rsidR="00381F07" w:rsidRDefault="00381F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-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1,00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0,99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0,98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0,97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0,96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0,95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0,94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0,93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0,92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0,91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0,90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0,89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0,88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0,87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0,86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0,85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0,84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0,83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0,82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ф) с 2014 по 2019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0,77</w:t>
            </w:r>
          </w:p>
        </w:tc>
      </w:tr>
      <w:tr w:rsidR="00381F07"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х) с 2020 по 2025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0,76</w:t>
            </w:r>
          </w:p>
        </w:tc>
      </w:tr>
      <w:tr w:rsidR="00381F0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  <w:tcBorders>
              <w:bottom w:val="nil"/>
            </w:tcBorders>
          </w:tcPr>
          <w:p w:rsidR="00381F07" w:rsidRDefault="00381F07">
            <w:pPr>
              <w:pStyle w:val="ConsPlusNormal"/>
              <w:jc w:val="center"/>
            </w:pPr>
            <w:r>
              <w:t>ц) с 2026 по 2031</w:t>
            </w:r>
          </w:p>
        </w:tc>
        <w:tc>
          <w:tcPr>
            <w:tcW w:w="2835" w:type="dxa"/>
            <w:tcBorders>
              <w:bottom w:val="nil"/>
            </w:tcBorders>
          </w:tcPr>
          <w:p w:rsidR="00381F07" w:rsidRDefault="00381F07">
            <w:pPr>
              <w:pStyle w:val="ConsPlusNormal"/>
              <w:jc w:val="center"/>
            </w:pPr>
            <w:r>
              <w:t>0,75</w:t>
            </w:r>
          </w:p>
        </w:tc>
      </w:tr>
      <w:tr w:rsidR="00381F07">
        <w:tblPrEx>
          <w:tblBorders>
            <w:insideH w:val="nil"/>
          </w:tblBorders>
        </w:tblPrEx>
        <w:tc>
          <w:tcPr>
            <w:tcW w:w="8805" w:type="dxa"/>
            <w:gridSpan w:val="3"/>
            <w:tcBorders>
              <w:top w:val="nil"/>
              <w:bottom w:val="nil"/>
            </w:tcBorders>
          </w:tcPr>
          <w:p w:rsidR="00381F07" w:rsidRDefault="00381F0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16.07.2020 N 474-пП)</w:t>
            </w:r>
          </w:p>
        </w:tc>
      </w:tr>
      <w:tr w:rsidR="00381F07">
        <w:tc>
          <w:tcPr>
            <w:tcW w:w="662" w:type="dxa"/>
            <w:vMerge w:val="restart"/>
            <w:tcBorders>
              <w:top w:val="nil"/>
            </w:tcBorders>
          </w:tcPr>
          <w:p w:rsidR="00381F07" w:rsidRDefault="00381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-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1,00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0,99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0,98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0,97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0,96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0,95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0,94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0,93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0,92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0,91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0,90</w:t>
            </w:r>
          </w:p>
        </w:tc>
      </w:tr>
      <w:tr w:rsidR="00381F07">
        <w:tc>
          <w:tcPr>
            <w:tcW w:w="662" w:type="dxa"/>
            <w:vMerge/>
            <w:tcBorders>
              <w:top w:val="nil"/>
            </w:tcBorders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0,89</w:t>
            </w:r>
          </w:p>
        </w:tc>
      </w:tr>
      <w:tr w:rsidR="00381F07">
        <w:tc>
          <w:tcPr>
            <w:tcW w:w="662" w:type="dxa"/>
            <w:vMerge w:val="restart"/>
          </w:tcPr>
          <w:p w:rsidR="00381F07" w:rsidRDefault="00381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-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1,00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0,99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0,98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0,97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0,96</w:t>
            </w:r>
          </w:p>
        </w:tc>
      </w:tr>
      <w:tr w:rsidR="00381F07">
        <w:tc>
          <w:tcPr>
            <w:tcW w:w="662" w:type="dxa"/>
            <w:vMerge w:val="restart"/>
          </w:tcPr>
          <w:p w:rsidR="00381F07" w:rsidRDefault="00381F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-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0,10</w:t>
            </w:r>
          </w:p>
        </w:tc>
      </w:tr>
      <w:tr w:rsidR="00381F07">
        <w:tc>
          <w:tcPr>
            <w:tcW w:w="662" w:type="dxa"/>
            <w:vMerge/>
          </w:tcPr>
          <w:p w:rsidR="00381F07" w:rsidRDefault="00381F07">
            <w:pPr>
              <w:pStyle w:val="ConsPlusNormal"/>
            </w:pPr>
          </w:p>
        </w:tc>
        <w:tc>
          <w:tcPr>
            <w:tcW w:w="5308" w:type="dxa"/>
          </w:tcPr>
          <w:p w:rsidR="00381F07" w:rsidRDefault="00381F07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2835" w:type="dxa"/>
          </w:tcPr>
          <w:p w:rsidR="00381F07" w:rsidRDefault="00381F07">
            <w:pPr>
              <w:pStyle w:val="ConsPlusNormal"/>
              <w:jc w:val="center"/>
            </w:pPr>
            <w:r>
              <w:t>0,09</w:t>
            </w:r>
          </w:p>
        </w:tc>
      </w:tr>
    </w:tbl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ind w:firstLine="540"/>
        <w:jc w:val="both"/>
      </w:pPr>
      <w:r>
        <w:t xml:space="preserve">3. Критерий, указанный в </w:t>
      </w:r>
      <w:hyperlink r:id="rId36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многоквартирном доме, результаты мониторинга, сформированные в соответствии с </w:t>
      </w:r>
      <w:hyperlink r:id="rId37">
        <w:r>
          <w:rPr>
            <w:color w:val="0000FF"/>
          </w:rPr>
          <w:t>абзацем десятым пункта 3.5 раздела 3</w:t>
        </w:r>
      </w:hyperlink>
      <w:r>
        <w:t xml:space="preserve"> Порядка проведения мониторинга технического состояния многоквартирных домов, расположенных на территории Пензенской области, утвержденного постановлением Правительства Пензенской области от 30.12.2016 N 671-пП (с последующими изменениями), с приложением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услуг, являются основаниями для актуализации Программы.</w:t>
      </w:r>
    </w:p>
    <w:p w:rsidR="00381F07" w:rsidRDefault="00381F0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03.10.2022 N 835-пП)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3.2. Плановый период проведения капитального ремонта общего имущества в многоквартирном доме, в отношении которого проведен мониторинг технического состояния, определяется в соответствии с требованиями </w:t>
      </w:r>
      <w:hyperlink r:id="rId39">
        <w:r>
          <w:rPr>
            <w:color w:val="0000FF"/>
          </w:rPr>
          <w:t>пункта 3 части 2 статьи 168</w:t>
        </w:r>
      </w:hyperlink>
      <w:r>
        <w:t xml:space="preserve"> Жилищного кодекса Российской Федерации (далее - ЖК РФ) указанием на календарный год или не превышающий трех календарных лет период, в течение которых должен быть проведен такой ремонт, но не позднее срока, установленного в Программе.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плановый период проведения капитального ремонта определяется с учетом требований </w:t>
      </w:r>
      <w:hyperlink r:id="rId40">
        <w:r>
          <w:rPr>
            <w:color w:val="0000FF"/>
          </w:rPr>
          <w:t>пункта 4.1 статьи 170</w:t>
        </w:r>
      </w:hyperlink>
      <w:r>
        <w:t xml:space="preserve"> ЖК РФ.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В случае, если собственники помещений в многоквартирном доме формируют фонд капитального ремонта на счете регионального оператора, плановый период проведения капитального ремонта определяется с учетом требований к финансовой устойчивости деятельности регионального оператора, установленных </w:t>
      </w:r>
      <w:hyperlink r:id="rId41">
        <w:r>
          <w:rPr>
            <w:color w:val="0000FF"/>
          </w:rPr>
          <w:t>статьей 185</w:t>
        </w:r>
      </w:hyperlink>
      <w:r>
        <w:t xml:space="preserve"> ЖК РФ и </w:t>
      </w:r>
      <w:hyperlink r:id="rId42">
        <w:r>
          <w:rPr>
            <w:color w:val="0000FF"/>
          </w:rPr>
          <w:t>статьей 17</w:t>
        </w:r>
      </w:hyperlink>
      <w:r>
        <w:t xml:space="preserve"> закона.</w:t>
      </w:r>
    </w:p>
    <w:p w:rsidR="00381F07" w:rsidRDefault="00381F07">
      <w:pPr>
        <w:pStyle w:val="ConsPlusNormal"/>
        <w:jc w:val="both"/>
      </w:pPr>
      <w:r>
        <w:t xml:space="preserve">(пп. 3.2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03.10.2022 N 835-пП)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>3.3.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381F07" w:rsidRDefault="00381F07">
      <w:pPr>
        <w:pStyle w:val="ConsPlusNormal"/>
        <w:spacing w:before="200"/>
        <w:ind w:firstLine="540"/>
        <w:jc w:val="both"/>
      </w:pPr>
      <w:r>
        <w:t xml:space="preserve">3.4.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44">
        <w:r>
          <w:rPr>
            <w:color w:val="0000FF"/>
          </w:rPr>
          <w:t>пунктом 7 статьи 3</w:t>
        </w:r>
      </w:hyperlink>
      <w:r>
        <w:t xml:space="preserve"> закона.</w:t>
      </w:r>
    </w:p>
    <w:p w:rsidR="00381F07" w:rsidRDefault="00381F07">
      <w:pPr>
        <w:pStyle w:val="ConsPlusNormal"/>
        <w:jc w:val="both"/>
      </w:pPr>
      <w:r>
        <w:t xml:space="preserve">(п. 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30.06.2022 N 547-пП)</w:t>
      </w:r>
    </w:p>
    <w:p w:rsidR="00381F07" w:rsidRDefault="00381F07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jc w:val="both"/>
      </w:pPr>
    </w:p>
    <w:p w:rsidR="00381F07" w:rsidRDefault="00381F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81F07">
      <w:bookmarkStart w:id="1" w:name="_GoBack"/>
      <w:bookmarkEnd w:id="1"/>
    </w:p>
    <w:sectPr w:rsidR="00477AF2" w:rsidSect="002F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07"/>
    <w:rsid w:val="00381F07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00FB-2BE1-46F1-B419-1D2252A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1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1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F9F355B09126331148F3B8F20DBEF471E4D70747BC6DE223D5B193F26F3AE46F3A8D2AE384D074F48907CF7F8B656CE15AB20D3B04FCECB951296jFJ9M" TargetMode="External"/><Relationship Id="rId13" Type="http://schemas.openxmlformats.org/officeDocument/2006/relationships/hyperlink" Target="consultantplus://offline/ref=F73F9F355B09126331148F3B8F20DBEF471E4D707478CAD421355B193F26F3AE46F3A8D2BC38150B4E488E7DF3EDE00788j4J2M" TargetMode="External"/><Relationship Id="rId18" Type="http://schemas.openxmlformats.org/officeDocument/2006/relationships/hyperlink" Target="consultantplus://offline/ref=F73F9F355B09126331148F3B8F20DBEF471E4D70747ACED627325B193F26F3AE46F3A8D2AE384D074F48907CF7F8B656CE15AB20D3B04FCECB951296jFJ9M" TargetMode="External"/><Relationship Id="rId26" Type="http://schemas.openxmlformats.org/officeDocument/2006/relationships/hyperlink" Target="consultantplus://offline/ref=F73F9F355B09126331148F3B8F20DBEF471E4D70747ECBD522335B193F26F3AE46F3A8D2AE384D074F48907CF4F8B656CE15AB20D3B04FCECB951296jFJ9M" TargetMode="External"/><Relationship Id="rId39" Type="http://schemas.openxmlformats.org/officeDocument/2006/relationships/hyperlink" Target="consultantplus://offline/ref=F73F9F355B09126331148F2D9C4C85E042171B7E7D7FC4807C615D4E6076F5FB06B3AE87ED7D46034743C42DB6A6EF068A5EA720CDAC4ECDjDJ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F9F355B09126331148F3B8F20DBEF471E4D707478CDDF23315B193F26F3AE46F3A8D2AE384D074F48907DF5F8B656CE15AB20D3B04FCECB951296jFJ9M" TargetMode="External"/><Relationship Id="rId34" Type="http://schemas.openxmlformats.org/officeDocument/2006/relationships/hyperlink" Target="consultantplus://offline/ref=F73F9F355B09126331148F3B8F20DBEF471E4D70747DC6DE22315B193F26F3AE46F3A8D2AE384D074F48907CFBF8B656CE15AB20D3B04FCECB951296jFJ9M" TargetMode="External"/><Relationship Id="rId42" Type="http://schemas.openxmlformats.org/officeDocument/2006/relationships/hyperlink" Target="consultantplus://offline/ref=F73F9F355B09126331148F3B8F20DBEF471E4D707478CDDF23315B193F26F3AE46F3A8D2AE384D074F48917CFBF8B656CE15AB20D3B04FCECB951296jFJ9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73F9F355B09126331148F3B8F20DBEF471E4D70747BCDD6283C5B193F26F3AE46F3A8D2AE384D074F48907CF7F8B656CE15AB20D3B04FCECB951296jFJ9M" TargetMode="External"/><Relationship Id="rId12" Type="http://schemas.openxmlformats.org/officeDocument/2006/relationships/hyperlink" Target="consultantplus://offline/ref=F73F9F355B09126331148F3B8F20DBEF471E4D707478CDDF23315B193F26F3AE46F3A8D2AE384D074F48907DF5F8B656CE15AB20D3B04FCECB951296jFJ9M" TargetMode="External"/><Relationship Id="rId17" Type="http://schemas.openxmlformats.org/officeDocument/2006/relationships/hyperlink" Target="consultantplus://offline/ref=F73F9F355B09126331148F3B8F20DBEF471E4D70747BC6DE223D5B193F26F3AE46F3A8D2AE384D074F48907CF7F8B656CE15AB20D3B04FCECB951296jFJ9M" TargetMode="External"/><Relationship Id="rId25" Type="http://schemas.openxmlformats.org/officeDocument/2006/relationships/hyperlink" Target="consultantplus://offline/ref=F73F9F355B09126331148F3B8F20DBEF471E4D707478CDDF23315B193F26F3AE46F3A8D2AE384D074F48917AFBF8B656CE15AB20D3B04FCECB951296jFJ9M" TargetMode="External"/><Relationship Id="rId33" Type="http://schemas.openxmlformats.org/officeDocument/2006/relationships/hyperlink" Target="consultantplus://offline/ref=F73F9F355B09126331148F3B8F20DBEF471E4D70747ECBD522335B193F26F3AE46F3A8D2AE384D074F48907CFBF8B656CE15AB20D3B04FCECB951296jFJ9M" TargetMode="External"/><Relationship Id="rId38" Type="http://schemas.openxmlformats.org/officeDocument/2006/relationships/hyperlink" Target="consultantplus://offline/ref=F73F9F355B09126331148F3B8F20DBEF471E4D707478CBD121315B193F26F3AE46F3A8D2AE384D074F48907CF4F8B656CE15AB20D3B04FCECB951296jFJ9M" TargetMode="External"/><Relationship Id="rId46" Type="http://schemas.openxmlformats.org/officeDocument/2006/relationships/hyperlink" Target="consultantplus://offline/ref=F73F9F355B09126331148F3B8F20DBEF471E4D70747ECBD522335B193F26F3AE46F3A8D2AE384D074F48907EF4F8B656CE15AB20D3B04FCECB951296jFJ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F9F355B09126331148F3B8F20DBEF471E4D70747BCDD6283C5B193F26F3AE46F3A8D2AE384D074F48907CF7F8B656CE15AB20D3B04FCECB951296jFJ9M" TargetMode="External"/><Relationship Id="rId20" Type="http://schemas.openxmlformats.org/officeDocument/2006/relationships/hyperlink" Target="consultantplus://offline/ref=F73F9F355B09126331148F3B8F20DBEF471E4D707478CBD121315B193F26F3AE46F3A8D2AE384D074F48907CF7F8B656CE15AB20D3B04FCECB951296jFJ9M" TargetMode="External"/><Relationship Id="rId29" Type="http://schemas.openxmlformats.org/officeDocument/2006/relationships/hyperlink" Target="consultantplus://offline/ref=F73F9F355B09126331148F3B8F20DBEF471E4D707478CDDF23315B193F26F3AE46F3A8D2AE384D074F48917AFBF8B656CE15AB20D3B04FCECB951296jFJ9M" TargetMode="External"/><Relationship Id="rId41" Type="http://schemas.openxmlformats.org/officeDocument/2006/relationships/hyperlink" Target="consultantplus://offline/ref=F73F9F355B09126331148F2D9C4C85E042171B7E7D7FC4807C615D4E6076F5FB06B3AE85EA794B521E0CC571F3F3FC068B5EA421D1jAJ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F9F355B09126331148F3B8F20DBEF471E4D70747DC6DE22315B193F26F3AE46F3A8D2AE384D074F48907CF7F8B656CE15AB20D3B04FCECB951296jFJ9M" TargetMode="External"/><Relationship Id="rId11" Type="http://schemas.openxmlformats.org/officeDocument/2006/relationships/hyperlink" Target="consultantplus://offline/ref=F73F9F355B09126331148F3B8F20DBEF471E4D707478CBD121315B193F26F3AE46F3A8D2AE384D074F48907CF7F8B656CE15AB20D3B04FCECB951296jFJ9M" TargetMode="External"/><Relationship Id="rId24" Type="http://schemas.openxmlformats.org/officeDocument/2006/relationships/hyperlink" Target="consultantplus://offline/ref=F73F9F355B09126331148F3B8F20DBEF471E4D707478CDDF23315B193F26F3AE46F3A8D2AE384D074F489079FBF8B656CE15AB20D3B04FCECB951296jFJ9M" TargetMode="External"/><Relationship Id="rId32" Type="http://schemas.openxmlformats.org/officeDocument/2006/relationships/hyperlink" Target="consultantplus://offline/ref=F73F9F355B09126331148F3B8F20DBEF471E4D707478CDDF23315B193F26F3AE46F3A8D2AE384D074F48917AFBF8B656CE15AB20D3B04FCECB951296jFJ9M" TargetMode="External"/><Relationship Id="rId37" Type="http://schemas.openxmlformats.org/officeDocument/2006/relationships/hyperlink" Target="consultantplus://offline/ref=F73F9F355B09126331148F3B8F20DBEF471E4D707478CDD728315B193F26F3AE46F3A8D2AE384D074F489075F5F8B656CE15AB20D3B04FCECB951296jFJ9M" TargetMode="External"/><Relationship Id="rId40" Type="http://schemas.openxmlformats.org/officeDocument/2006/relationships/hyperlink" Target="consultantplus://offline/ref=F73F9F355B09126331148F2D9C4C85E042171B7E7D7FC4807C615D4E6076F5FB06B3AE87ED7D45044843C42DB6A6EF068A5EA720CDAC4ECDjDJ7M" TargetMode="External"/><Relationship Id="rId45" Type="http://schemas.openxmlformats.org/officeDocument/2006/relationships/hyperlink" Target="consultantplus://offline/ref=F73F9F355B09126331148F3B8F20DBEF471E4D707478CDD625355B193F26F3AE46F3A8D2AE384D074F48907CFBF8B656CE15AB20D3B04FCECB951296jFJ9M" TargetMode="External"/><Relationship Id="rId5" Type="http://schemas.openxmlformats.org/officeDocument/2006/relationships/hyperlink" Target="consultantplus://offline/ref=F73F9F355B09126331148F3B8F20DBEF471E4D70747ECBD522335B193F26F3AE46F3A8D2AE384D074F48907CF7F8B656CE15AB20D3B04FCECB951296jFJ9M" TargetMode="External"/><Relationship Id="rId15" Type="http://schemas.openxmlformats.org/officeDocument/2006/relationships/hyperlink" Target="consultantplus://offline/ref=F73F9F355B09126331148F3B8F20DBEF471E4D70747DC6DE22315B193F26F3AE46F3A8D2AE384D074F48907CF7F8B656CE15AB20D3B04FCECB951296jFJ9M" TargetMode="External"/><Relationship Id="rId23" Type="http://schemas.openxmlformats.org/officeDocument/2006/relationships/hyperlink" Target="consultantplus://offline/ref=F73F9F355B09126331148F3B8F20DBEF471E4D70747DC6DE22315B193F26F3AE46F3A8D2AE384D074F48907CF4F8B656CE15AB20D3B04FCECB951296jFJ9M" TargetMode="External"/><Relationship Id="rId28" Type="http://schemas.openxmlformats.org/officeDocument/2006/relationships/hyperlink" Target="consultantplus://offline/ref=F73F9F355B09126331148F3B8F20DBEF471E4D707478CDDF23315B193F26F3AE46F3A8D2AE384D074F489079FBF8B656CE15AB20D3B04FCECB951296jFJ9M" TargetMode="External"/><Relationship Id="rId36" Type="http://schemas.openxmlformats.org/officeDocument/2006/relationships/hyperlink" Target="consultantplus://offline/ref=F73F9F355B09126331148F3B8F20DBEF471E4D707478CDDF23315B193F26F3AE46F3A8D2AE384D02441CC138A7FEE3079441A73FD1AE4CjCJDM" TargetMode="External"/><Relationship Id="rId10" Type="http://schemas.openxmlformats.org/officeDocument/2006/relationships/hyperlink" Target="consultantplus://offline/ref=F73F9F355B09126331148F3B8F20DBEF471E4D707478CDD625355B193F26F3AE46F3A8D2AE384D074F48907CFAF8B656CE15AB20D3B04FCECB951296jFJ9M" TargetMode="External"/><Relationship Id="rId19" Type="http://schemas.openxmlformats.org/officeDocument/2006/relationships/hyperlink" Target="consultantplus://offline/ref=F73F9F355B09126331148F3B8F20DBEF471E4D707478CDD625355B193F26F3AE46F3A8D2AE384D074F48907CFAF8B656CE15AB20D3B04FCECB951296jFJ9M" TargetMode="External"/><Relationship Id="rId31" Type="http://schemas.openxmlformats.org/officeDocument/2006/relationships/hyperlink" Target="consultantplus://offline/ref=F73F9F355B09126331148F3B8F20DBEF471E4D707478CDDF23315B193F26F3AE46F3A8D2AE384D074F489079FBF8B656CE15AB20D3B04FCECB951296jFJ9M" TargetMode="External"/><Relationship Id="rId44" Type="http://schemas.openxmlformats.org/officeDocument/2006/relationships/hyperlink" Target="consultantplus://offline/ref=F73F9F355B09126331148F3B8F20DBEF471E4D707478CDDF23315B193F26F3AE46F3A8D2AE384D07441CC138A7FEE3079441A73FD1AE4CjCJ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3F9F355B09126331148F3B8F20DBEF471E4D70747ACED627325B193F26F3AE46F3A8D2AE384D074F48907CF7F8B656CE15AB20D3B04FCECB951296jFJ9M" TargetMode="External"/><Relationship Id="rId14" Type="http://schemas.openxmlformats.org/officeDocument/2006/relationships/hyperlink" Target="consultantplus://offline/ref=F73F9F355B09126331148F3B8F20DBEF471E4D70747ECBD522335B193F26F3AE46F3A8D2AE384D074F48907CF7F8B656CE15AB20D3B04FCECB951296jFJ9M" TargetMode="External"/><Relationship Id="rId22" Type="http://schemas.openxmlformats.org/officeDocument/2006/relationships/hyperlink" Target="consultantplus://offline/ref=F73F9F355B09126331148F3B8F20DBEF471E4D707478CDDF23315B193F26F3AE46F3A8D2AE384D074F489079F6F8B656CE15AB20D3B04FCECB951296jFJ9M" TargetMode="External"/><Relationship Id="rId27" Type="http://schemas.openxmlformats.org/officeDocument/2006/relationships/hyperlink" Target="consultantplus://offline/ref=F73F9F355B09126331148F3B8F20DBEF471E4D70747DC6DE22315B193F26F3AE46F3A8D2AE384D074F48907CFAF8B656CE15AB20D3B04FCECB951296jFJ9M" TargetMode="External"/><Relationship Id="rId30" Type="http://schemas.openxmlformats.org/officeDocument/2006/relationships/hyperlink" Target="consultantplus://offline/ref=F73F9F355B09126331148F3B8F20DBEF471E4D70747ECBD522335B193F26F3AE46F3A8D2AE384D074F48907CFAF8B656CE15AB20D3B04FCECB951296jFJ9M" TargetMode="External"/><Relationship Id="rId35" Type="http://schemas.openxmlformats.org/officeDocument/2006/relationships/hyperlink" Target="consultantplus://offline/ref=F73F9F355B09126331148F3B8F20DBEF471E4D70747ACED627325B193F26F3AE46F3A8D2AE384D074F48907CF4F8B656CE15AB20D3B04FCECB951296jFJ9M" TargetMode="External"/><Relationship Id="rId43" Type="http://schemas.openxmlformats.org/officeDocument/2006/relationships/hyperlink" Target="consultantplus://offline/ref=F73F9F355B09126331148F3B8F20DBEF471E4D707478CBD121315B193F26F3AE46F3A8D2AE384D074F48907CF5F8B656CE15AB20D3B04FCECB951296jFJ9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2022-11-10T12:09:00Z</dcterms:created>
  <dcterms:modified xsi:type="dcterms:W3CDTF">2022-11-10T12:10:00Z</dcterms:modified>
</cp:coreProperties>
</file>