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ПРОТОКОЛ №_____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годового (внеочередного) общего собрания собственников помещений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 многоквартирном доме по адресу: 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о принятии решения о досрочном проведении капитального ремонта общего имущества в многоквартирном доме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                                                   «___»____________20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(населенный пункт)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проведения общего 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собрания: «____» ___________ 202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Время проведения 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Место проведения 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Форма проведения: очная.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Общее собрание собственников помещений в многоквартирном доме проводится в соответствии со ст.ст.44-48 и ст. 189 Жилищного кодекса Российской Федерации.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Общее собрание проводится по инициативе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(для </w:t>
      </w:r>
      <w:proofErr w:type="spellStart"/>
      <w:r w:rsidRPr="00462C7A">
        <w:rPr>
          <w:rFonts w:ascii="Times New Roman" w:hAnsi="Times New Roman"/>
          <w:i/>
          <w:sz w:val="20"/>
          <w:szCs w:val="20"/>
          <w:lang w:eastAsia="ru-RU"/>
        </w:rPr>
        <w:t>юр.лиц</w:t>
      </w:r>
      <w:proofErr w:type="spell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- полное наименование, ОГРН; для физ. лиц - полное Ф.И.О (при наличии), № помещения находящегося в собственности, реквизиты документа подтверждающего право собственности на указанное помещение)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На дату проведения собрания установлено, что: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а)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общее количество голосов собственников помещений в многоквартирном доме составляет_________, которые составляют 100% голосов («Реестр собственников помещений в МКД №___</w:t>
      </w:r>
      <w:r w:rsidR="00C7002D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 w:rsidRPr="00462C7A">
        <w:rPr>
          <w:rFonts w:ascii="Times New Roman" w:hAnsi="Times New Roman"/>
          <w:sz w:val="24"/>
          <w:szCs w:val="24"/>
        </w:rPr>
        <w:t xml:space="preserve"> по адресу: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______________________________________________________________,» Приложение №1);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>б) на общем собрании присутствовали и приняли участие в голосовании собственники или их представители, обладающие ______________голосов, которые составляют _______% голосов («Список собственников помещений в МКД №_____ по адресу: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______________________________________________________________________________, присутствовавших на общем собрании (с результатами голосования)» Приложение № 2)</w:t>
      </w:r>
      <w:r w:rsidRPr="00462C7A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462C7A">
        <w:rPr>
          <w:rFonts w:ascii="Times New Roman" w:hAnsi="Times New Roman"/>
          <w:sz w:val="24"/>
          <w:szCs w:val="24"/>
        </w:rPr>
        <w:t>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в) общая площадь жилых и нежилых помещений в многоквартирном доме составляет______________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кв.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м.;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г) приглашенные: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для юр.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полное наименование юр. лица, ОГРН,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Ф.И.О. представителя юр. лица, наименование и реквизиты документа, подтверждающего его полномочия, 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подпись представителя</w:t>
      </w:r>
    </w:p>
    <w:p w:rsidR="00A94BA6" w:rsidRDefault="00A94BA6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lastRenderedPageBreak/>
        <w:t>для физ. лиц: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- _________________________________________________________________________________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Ф.И.О (при наличии)</w:t>
      </w:r>
      <w:proofErr w:type="gramStart"/>
      <w:r w:rsidRPr="00462C7A">
        <w:rPr>
          <w:rFonts w:ascii="Times New Roman" w:hAnsi="Times New Roman"/>
          <w:i/>
          <w:sz w:val="20"/>
          <w:szCs w:val="20"/>
          <w:lang w:eastAsia="ru-RU"/>
        </w:rPr>
        <w:t>.</w:t>
      </w:r>
      <w:proofErr w:type="gramEnd"/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или его представителя, наименование и реквизиты документа, удостоверяющие его полномочия,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Цель участия: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8B4BD2" w:rsidRPr="00462C7A" w:rsidRDefault="008B4BD2" w:rsidP="008B4BD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цель участия в общем собрании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 xml:space="preserve">_______________________________________________/___________________________________________________ 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его подпись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д) 1 голос – 1 кв. метр площади помещения, находящегося в собственности.</w:t>
      </w:r>
    </w:p>
    <w:p w:rsidR="008B4BD2" w:rsidRPr="00462C7A" w:rsidRDefault="008B4BD2" w:rsidP="008B4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>Собрание объявлено</w:t>
      </w:r>
      <w:r w:rsidRPr="00462C7A">
        <w:rPr>
          <w:rFonts w:ascii="Times New Roman" w:hAnsi="Times New Roman"/>
          <w:sz w:val="28"/>
          <w:szCs w:val="28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открытым</w:t>
      </w:r>
      <w:r w:rsidRPr="00462C7A">
        <w:rPr>
          <w:rFonts w:ascii="Times New Roman" w:hAnsi="Times New Roman"/>
          <w:sz w:val="20"/>
          <w:szCs w:val="20"/>
        </w:rPr>
        <w:t>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Кворум имеется. Общее собрание собственников помещений - правомочно.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b/>
          <w:sz w:val="24"/>
          <w:szCs w:val="24"/>
          <w:lang w:eastAsia="ru-RU"/>
        </w:rPr>
        <w:t>ПОВЕСТКА ДНЯ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1. Выбор председателя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2. Выбор секретаря общего собрания.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3. Выбор членов счетной комиссии общего собрания.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4. Принятие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недопустимое техническое состояние: __________________________________</w:t>
      </w:r>
      <w:r w:rsidR="00604208">
        <w:rPr>
          <w:rFonts w:ascii="Times New Roman" w:hAnsi="Times New Roman"/>
          <w:i/>
          <w:sz w:val="24"/>
          <w:szCs w:val="24"/>
          <w:lang w:eastAsia="ru-RU"/>
        </w:rPr>
        <w:t>________________________________________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</w:t>
      </w:r>
    </w:p>
    <w:p w:rsidR="008B4BD2" w:rsidRPr="00462C7A" w:rsidRDefault="008B4BD2" w:rsidP="00604208">
      <w:pPr>
        <w:spacing w:after="0" w:line="240" w:lineRule="auto"/>
        <w:contextualSpacing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604208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462C7A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604208">
        <w:rPr>
          <w:rFonts w:ascii="Times New Roman" w:hAnsi="Times New Roman"/>
          <w:sz w:val="24"/>
          <w:szCs w:val="24"/>
          <w:lang w:eastAsia="ru-RU"/>
        </w:rPr>
        <w:t xml:space="preserve">Утверждение 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604208">
        <w:rPr>
          <w:rFonts w:ascii="Times New Roman" w:hAnsi="Times New Roman"/>
          <w:sz w:val="24"/>
          <w:szCs w:val="24"/>
        </w:rPr>
        <w:t>Жилищного кодекса Российской Федерации.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6. Утверждение сроков проведения капитального ремонта; </w:t>
      </w: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7. Выбор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>8.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9. Выбор места (адреса) хранения протокола собрания.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10. 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ыбор места (адреса) 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3"/>
      </w:r>
      <w:r w:rsidRPr="00462C7A">
        <w:rPr>
          <w:rFonts w:ascii="Times New Roman" w:eastAsia="Times New Roman" w:hAnsi="Times New Roman"/>
          <w:i/>
          <w:sz w:val="20"/>
          <w:szCs w:val="20"/>
          <w:lang w:eastAsia="ru-RU"/>
        </w:rPr>
        <w:t>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11. Выбор ответственного лица за передачу/доставку/отправку протокола собрания соответствующему адресату.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1 вопросу </w:t>
      </w:r>
      <w:r w:rsidRPr="00462C7A">
        <w:rPr>
          <w:rFonts w:ascii="Times New Roman" w:hAnsi="Times New Roman"/>
          <w:sz w:val="24"/>
          <w:szCs w:val="24"/>
        </w:rPr>
        <w:t>о выборе председателя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2 вопросу </w:t>
      </w:r>
      <w:r w:rsidRPr="00462C7A">
        <w:rPr>
          <w:rFonts w:ascii="Times New Roman" w:hAnsi="Times New Roman"/>
          <w:sz w:val="24"/>
          <w:szCs w:val="24"/>
        </w:rPr>
        <w:t>о выборе секретаря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(Ф.И.О)</w:t>
      </w:r>
    </w:p>
    <w:p w:rsidR="00A94BA6" w:rsidRDefault="00A94BA6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lastRenderedPageBreak/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избрать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0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3 вопросу </w:t>
      </w:r>
      <w:r w:rsidRPr="00462C7A">
        <w:rPr>
          <w:rFonts w:ascii="Times New Roman" w:hAnsi="Times New Roman"/>
          <w:sz w:val="24"/>
          <w:szCs w:val="24"/>
        </w:rPr>
        <w:t>о выборе членов счетной комиссии общего собрания: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 полностью)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4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 принятии решения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i/>
          <w:sz w:val="24"/>
          <w:szCs w:val="24"/>
        </w:rPr>
        <w:t>досрочном проведении капитального ремонта общего имущества в многоквартирном доме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ранее планового года проведения капитального ремонта общего имущества в многоквартирном доме, установленного в региональной программе,</w:t>
      </w:r>
      <w:r w:rsidRPr="00462C7A">
        <w:rPr>
          <w:rFonts w:ascii="Times New Roman" w:hAnsi="Times New Roman"/>
          <w:i/>
          <w:color w:val="FF0000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на основании заключения специализированной организации, подтверждающего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недопустимое техническое состояние __________________________________</w:t>
      </w:r>
      <w:r w:rsidR="00604208">
        <w:rPr>
          <w:rFonts w:ascii="Times New Roman" w:hAnsi="Times New Roman"/>
          <w:i/>
          <w:sz w:val="24"/>
          <w:szCs w:val="24"/>
          <w:lang w:eastAsia="ru-RU"/>
        </w:rPr>
        <w:t>______________________________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</w:t>
      </w:r>
    </w:p>
    <w:p w:rsidR="008B4BD2" w:rsidRPr="00462C7A" w:rsidRDefault="008B4BD2" w:rsidP="00604208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62C7A">
        <w:rPr>
          <w:rFonts w:ascii="Times New Roman" w:hAnsi="Times New Roman"/>
          <w:sz w:val="20"/>
          <w:szCs w:val="20"/>
          <w:lang w:eastAsia="ru-RU"/>
        </w:rPr>
        <w:t>(</w:t>
      </w:r>
      <w:r w:rsidRPr="00462C7A">
        <w:rPr>
          <w:rFonts w:ascii="Times New Roman" w:hAnsi="Times New Roman"/>
          <w:i/>
          <w:sz w:val="20"/>
          <w:szCs w:val="20"/>
          <w:lang w:eastAsia="ru-RU"/>
        </w:rPr>
        <w:t>вид конструктивного элемента или инженерной сети)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8B4BD2" w:rsidRPr="00BC5801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BC5801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60420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="00604208">
        <w:rPr>
          <w:rFonts w:ascii="Times New Roman" w:hAnsi="Times New Roman"/>
          <w:sz w:val="24"/>
          <w:szCs w:val="24"/>
        </w:rPr>
        <w:t xml:space="preserve"> п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ринять решение о </w:t>
      </w:r>
      <w:r w:rsidRPr="00462C7A">
        <w:rPr>
          <w:rFonts w:ascii="Times New Roman" w:hAnsi="Times New Roman"/>
          <w:i/>
          <w:sz w:val="24"/>
          <w:szCs w:val="24"/>
          <w:lang w:eastAsia="ru-RU"/>
        </w:rPr>
        <w:t>досрочном проведении капитального ремонта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общего имущества в многоквартирном доме:</w:t>
      </w:r>
      <w:r w:rsidR="00A94BA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____________________________________________________________________________________,</w:t>
      </w:r>
    </w:p>
    <w:p w:rsidR="008B4BD2" w:rsidRPr="00462C7A" w:rsidRDefault="008B4BD2" w:rsidP="008B4BD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i/>
          <w:sz w:val="20"/>
          <w:szCs w:val="20"/>
          <w:lang w:eastAsia="ru-RU"/>
        </w:rPr>
        <w:t>(указать наименование основного конструктивного элемента (крыша, фасад, фундамент), внутридомовых инженерных систем)</w:t>
      </w:r>
    </w:p>
    <w:p w:rsidR="008B4BD2" w:rsidRPr="00462C7A" w:rsidRDefault="008B4BD2" w:rsidP="008B4BD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 xml:space="preserve"> на основании заключения специализированной организации, подтверждающего его недопустимое техническое состояние, согласно Приложению 3 (прилагается).</w:t>
      </w:r>
    </w:p>
    <w:p w:rsidR="008B4BD2" w:rsidRPr="00462C7A" w:rsidRDefault="008B4BD2" w:rsidP="008B4BD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604208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5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об утверждении </w:t>
      </w:r>
      <w:r w:rsidRPr="00604208">
        <w:rPr>
          <w:rFonts w:ascii="Times New Roman" w:hAnsi="Times New Roman"/>
          <w:sz w:val="24"/>
          <w:szCs w:val="24"/>
          <w:lang w:eastAsia="ru-RU"/>
        </w:rPr>
        <w:t xml:space="preserve">предельно допустимой стоимости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определенной в порядке, предусмотренном частью 4 статьи 190 </w:t>
      </w:r>
      <w:r w:rsidRPr="00604208">
        <w:rPr>
          <w:rFonts w:ascii="Times New Roman" w:hAnsi="Times New Roman"/>
          <w:sz w:val="24"/>
          <w:szCs w:val="24"/>
        </w:rPr>
        <w:t>Жилищного кодекса Российской Федерации.</w:t>
      </w:r>
      <w:r w:rsidRPr="00604208">
        <w:rPr>
          <w:rFonts w:ascii="Times New Roman" w:hAnsi="Times New Roman"/>
          <w:b/>
          <w:sz w:val="24"/>
          <w:szCs w:val="24"/>
        </w:rPr>
        <w:t xml:space="preserve"> </w:t>
      </w:r>
    </w:p>
    <w:p w:rsidR="008B4BD2" w:rsidRPr="00604208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208">
        <w:rPr>
          <w:rFonts w:ascii="Times New Roman" w:hAnsi="Times New Roman"/>
          <w:b/>
          <w:sz w:val="24"/>
          <w:szCs w:val="24"/>
        </w:rPr>
        <w:t>слушали</w:t>
      </w:r>
      <w:r w:rsidRPr="00604208">
        <w:rPr>
          <w:rFonts w:ascii="Times New Roman" w:hAnsi="Times New Roman"/>
          <w:sz w:val="24"/>
          <w:szCs w:val="24"/>
        </w:rPr>
        <w:t>:</w:t>
      </w:r>
      <w:r w:rsidR="00A94BA6" w:rsidRPr="00604208">
        <w:rPr>
          <w:rFonts w:ascii="Times New Roman" w:hAnsi="Times New Roman"/>
          <w:sz w:val="24"/>
          <w:szCs w:val="24"/>
        </w:rPr>
        <w:t xml:space="preserve"> </w:t>
      </w:r>
      <w:r w:rsidRPr="006042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604208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604208">
        <w:rPr>
          <w:rFonts w:ascii="Times New Roman" w:hAnsi="Times New Roman"/>
          <w:sz w:val="18"/>
          <w:szCs w:val="20"/>
        </w:rPr>
        <w:t>(Ф.И.О)</w:t>
      </w:r>
    </w:p>
    <w:p w:rsidR="008B4BD2" w:rsidRPr="00604208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4208">
        <w:rPr>
          <w:rFonts w:ascii="Times New Roman" w:hAnsi="Times New Roman"/>
          <w:b/>
          <w:sz w:val="24"/>
          <w:szCs w:val="24"/>
        </w:rPr>
        <w:t>предложено</w:t>
      </w:r>
      <w:r w:rsidRPr="00604208">
        <w:rPr>
          <w:rFonts w:ascii="Times New Roman" w:hAnsi="Times New Roman"/>
          <w:sz w:val="24"/>
          <w:szCs w:val="24"/>
        </w:rPr>
        <w:t xml:space="preserve">: утвердить </w:t>
      </w:r>
      <w:r w:rsidRPr="00604208">
        <w:rPr>
          <w:rFonts w:ascii="Times New Roman" w:hAnsi="Times New Roman"/>
          <w:sz w:val="24"/>
          <w:szCs w:val="24"/>
          <w:lang w:eastAsia="ru-RU"/>
        </w:rPr>
        <w:t>предельно допустимую стоимость услуг и (или) работ по капитальному ремонту общего имущества в многоквартирном доме,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год,</w:t>
      </w:r>
      <w:r w:rsidRPr="00604208">
        <w:rPr>
          <w:rFonts w:ascii="Times New Roman" w:hAnsi="Times New Roman"/>
          <w:b/>
          <w:sz w:val="24"/>
          <w:szCs w:val="24"/>
        </w:rPr>
        <w:t xml:space="preserve"> </w:t>
      </w:r>
      <w:r w:rsidRPr="00604208">
        <w:rPr>
          <w:rFonts w:ascii="Times New Roman" w:hAnsi="Times New Roman"/>
          <w:sz w:val="24"/>
          <w:szCs w:val="24"/>
        </w:rPr>
        <w:t>согласно Приложению №4 к настоящему протоколу.</w:t>
      </w:r>
    </w:p>
    <w:p w:rsidR="008B4BD2" w:rsidRPr="00604208" w:rsidRDefault="008B4BD2" w:rsidP="008B4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4208">
        <w:rPr>
          <w:rFonts w:ascii="Times New Roman" w:hAnsi="Times New Roman"/>
          <w:sz w:val="24"/>
          <w:szCs w:val="24"/>
        </w:rPr>
        <w:t xml:space="preserve">Цена договора подряда на выполнение работ по капитальному ремонту определяется по результатам электронного аукциона и </w:t>
      </w:r>
      <w:r w:rsidRPr="00604208">
        <w:rPr>
          <w:rFonts w:ascii="Times New Roman" w:hAnsi="Times New Roman"/>
          <w:sz w:val="24"/>
          <w:szCs w:val="24"/>
          <w:lang w:eastAsia="ru-RU"/>
        </w:rPr>
        <w:t>может быть увеличена по соглашению сторон в ходе его исполнения, но не более чем на 1</w:t>
      </w:r>
      <w:r w:rsidR="00240822" w:rsidRPr="00604208">
        <w:rPr>
          <w:rFonts w:ascii="Times New Roman" w:hAnsi="Times New Roman"/>
          <w:sz w:val="24"/>
          <w:szCs w:val="24"/>
          <w:lang w:eastAsia="ru-RU"/>
        </w:rPr>
        <w:t>5</w:t>
      </w:r>
      <w:r w:rsidRPr="00604208">
        <w:rPr>
          <w:rFonts w:ascii="Times New Roman" w:hAnsi="Times New Roman"/>
          <w:sz w:val="24"/>
          <w:szCs w:val="24"/>
          <w:lang w:eastAsia="ru-RU"/>
        </w:rPr>
        <w:t xml:space="preserve"> процентов в связи с пропорциональным увеличением объема выполнения работ, услуг.</w:t>
      </w:r>
    </w:p>
    <w:p w:rsidR="008B4BD2" w:rsidRPr="00604208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b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6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об утверждении сроков проведения капитального ремонта.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lastRenderedPageBreak/>
        <w:t>предложено</w:t>
      </w:r>
      <w:r w:rsidRPr="00462C7A">
        <w:rPr>
          <w:rFonts w:ascii="Times New Roman" w:hAnsi="Times New Roman"/>
          <w:sz w:val="24"/>
          <w:szCs w:val="24"/>
        </w:rPr>
        <w:t xml:space="preserve">: </w:t>
      </w:r>
      <w:r w:rsidR="00604208">
        <w:rPr>
          <w:rFonts w:ascii="Times New Roman" w:hAnsi="Times New Roman"/>
          <w:sz w:val="24"/>
          <w:szCs w:val="24"/>
        </w:rPr>
        <w:t>у</w:t>
      </w:r>
      <w:r w:rsidRPr="00462C7A">
        <w:rPr>
          <w:rFonts w:ascii="Times New Roman" w:hAnsi="Times New Roman"/>
          <w:sz w:val="24"/>
          <w:szCs w:val="24"/>
        </w:rPr>
        <w:t xml:space="preserve">твердить </w:t>
      </w:r>
      <w:r w:rsidRPr="00462C7A">
        <w:rPr>
          <w:rFonts w:ascii="Times New Roman" w:hAnsi="Times New Roman"/>
          <w:sz w:val="24"/>
          <w:szCs w:val="24"/>
          <w:lang w:eastAsia="ru-RU"/>
        </w:rPr>
        <w:t>сроки проведения капитального ремонта</w:t>
      </w:r>
      <w:r w:rsidRPr="00462C7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>многоквартирного дома, в соответствии со сроками, утвержденными в</w:t>
      </w:r>
      <w:r w:rsidRPr="00462C7A">
        <w:rPr>
          <w:rFonts w:ascii="Times New Roman" w:hAnsi="Times New Roman"/>
          <w:sz w:val="24"/>
          <w:szCs w:val="24"/>
        </w:rPr>
        <w:t xml:space="preserve"> Краткосрочном плане реализации региональной программы капитального ремонта общего имущества в многоквартирных домах, расположенных на территории Пензенской области.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8B4BD2" w:rsidRPr="00462C7A" w:rsidRDefault="008B4BD2" w:rsidP="008B4B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 xml:space="preserve">По 7 вопросу </w:t>
      </w:r>
      <w:r w:rsidRPr="00462C7A">
        <w:rPr>
          <w:rFonts w:ascii="Times New Roman" w:hAnsi="Times New Roman"/>
          <w:sz w:val="24"/>
          <w:szCs w:val="24"/>
          <w:lang w:eastAsia="ru-RU"/>
        </w:rPr>
        <w:t>о выборе лица, которое от имени всех собственников помещений в многоквартирном доме уполномочено участвовать в приемке выполненных работ по капитальному ремонту и подписывать соответствующие акты, до полного завершения работ.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избрать__________________________________________________________________</w:t>
      </w:r>
    </w:p>
    <w:p w:rsidR="008B4BD2" w:rsidRPr="00462C7A" w:rsidRDefault="00604208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="008B4BD2"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«за» _______________ «против»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8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о</w:t>
      </w:r>
      <w:r w:rsidRPr="00462C7A">
        <w:t xml:space="preserve"> </w:t>
      </w:r>
      <w:r w:rsidRPr="00462C7A">
        <w:rPr>
          <w:rFonts w:ascii="Times New Roman" w:hAnsi="Times New Roman"/>
          <w:sz w:val="24"/>
          <w:szCs w:val="24"/>
          <w:lang w:eastAsia="ru-RU"/>
        </w:rPr>
        <w:t>в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ыборе места (адреса) для размещения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сообщений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 собственников помещений в многоквартирном доме.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размещать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сообщения о проведении общих собраний</w:t>
      </w:r>
      <w:r w:rsidRPr="00462C7A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собственников помещений в многоквартирном доме ________________________________________________________________.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widowControl w:val="0"/>
        <w:suppressAutoHyphens/>
        <w:snapToGrid w:val="0"/>
        <w:spacing w:after="0" w:line="100" w:lineRule="atLeast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9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места (адреса) хранения протокола общего собрания 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  <w:lang w:eastAsia="ru-RU"/>
        </w:rPr>
        <w:t>п</w:t>
      </w:r>
      <w:r w:rsidRPr="00462C7A">
        <w:rPr>
          <w:rFonts w:ascii="Times New Roman" w:hAnsi="Times New Roman"/>
          <w:b/>
          <w:sz w:val="24"/>
          <w:szCs w:val="24"/>
        </w:rPr>
        <w:t>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утвердить место хранения протокола общего собрания: 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10 вопросу</w:t>
      </w:r>
      <w:r w:rsidRPr="00462C7A">
        <w:rPr>
          <w:rFonts w:ascii="Times New Roman" w:hAnsi="Times New Roman"/>
          <w:b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о 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выборе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места (адреса) для размещения решения общего собрания собственников помещений в многоквартирном доме и итогов голосования.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</w:t>
      </w:r>
      <w:r w:rsidRPr="00462C7A">
        <w:rPr>
          <w:rFonts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 xml:space="preserve">утвердить место (адрес)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для размещения решения общего собрания собственников помещений в многоквартирном доме и итогов голосования</w:t>
      </w:r>
      <w:r w:rsidRPr="00462C7A">
        <w:rPr>
          <w:rFonts w:ascii="Times New Roman" w:hAnsi="Times New Roman"/>
          <w:sz w:val="24"/>
          <w:szCs w:val="24"/>
        </w:rPr>
        <w:t xml:space="preserve"> собрания__________________________________________________________________________</w:t>
      </w:r>
    </w:p>
    <w:p w:rsidR="00A94BA6" w:rsidRDefault="00A94BA6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 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b/>
          <w:sz w:val="24"/>
          <w:szCs w:val="24"/>
          <w:lang w:eastAsia="ru-RU"/>
        </w:rPr>
        <w:t>По 11 вопросу</w:t>
      </w:r>
      <w:r w:rsidRPr="00462C7A">
        <w:rPr>
          <w:rFonts w:ascii="Times New Roman" w:hAnsi="Times New Roman"/>
          <w:sz w:val="24"/>
          <w:szCs w:val="24"/>
          <w:lang w:eastAsia="ru-RU"/>
        </w:rPr>
        <w:t xml:space="preserve"> о выборе лица ответственного за передачу/доставку/отправку протокола собрания соответствующему адресату:</w:t>
      </w:r>
    </w:p>
    <w:p w:rsidR="008B4BD2" w:rsidRPr="00462C7A" w:rsidRDefault="008B4BD2" w:rsidP="00604208">
      <w:pPr>
        <w:pStyle w:val="ConsPlusNonformat"/>
        <w:widowControl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t xml:space="preserve">□ Органу местного самоуправления для дальнейшего предоставления в рамках мониторинга технического состояния в адрес </w:t>
      </w:r>
      <w:r w:rsidR="00604208">
        <w:rPr>
          <w:rFonts w:ascii="Times New Roman" w:hAnsi="Times New Roman"/>
          <w:sz w:val="24"/>
          <w:szCs w:val="24"/>
        </w:rPr>
        <w:t>Управление государственной жилищной инспекции Пензенской области</w:t>
      </w:r>
      <w:r w:rsidR="00604208" w:rsidRPr="00A46BAB">
        <w:rPr>
          <w:rFonts w:ascii="Times New Roman" w:hAnsi="Times New Roman"/>
          <w:sz w:val="24"/>
          <w:szCs w:val="24"/>
        </w:rPr>
        <w:t xml:space="preserve"> (440000, г. Пенза, ул. Московская, д. 110).</w:t>
      </w:r>
      <w:r w:rsidRPr="00462C7A">
        <w:rPr>
          <w:rFonts w:ascii="Times New Roman" w:hAnsi="Times New Roman"/>
          <w:sz w:val="24"/>
          <w:szCs w:val="24"/>
          <w:vertAlign w:val="superscript"/>
        </w:rPr>
        <w:footnoteReference w:id="4"/>
      </w:r>
    </w:p>
    <w:p w:rsidR="00096F51" w:rsidRPr="0033358B" w:rsidRDefault="008B4BD2" w:rsidP="00096F5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62C7A">
        <w:rPr>
          <w:rFonts w:ascii="Times New Roman" w:hAnsi="Times New Roman"/>
          <w:sz w:val="24"/>
          <w:szCs w:val="24"/>
        </w:rPr>
        <w:lastRenderedPageBreak/>
        <w:t xml:space="preserve">□ Организации, осуществляющей управление данным МКД (при наличии), для дальнейшего предоставления в рамках мониторинга технического состояния в адрес </w:t>
      </w:r>
      <w:r w:rsidR="00096F51">
        <w:rPr>
          <w:rFonts w:ascii="Times New Roman" w:hAnsi="Times New Roman"/>
          <w:sz w:val="24"/>
          <w:szCs w:val="24"/>
        </w:rPr>
        <w:t>Управление государственной жилищной инспекции Пензенской области</w:t>
      </w:r>
      <w:r w:rsidR="00096F51" w:rsidRPr="00A46BAB">
        <w:rPr>
          <w:rFonts w:ascii="Times New Roman" w:hAnsi="Times New Roman"/>
          <w:sz w:val="24"/>
          <w:szCs w:val="24"/>
        </w:rPr>
        <w:t xml:space="preserve"> (440000, г. Пенза, ул. Московская, д. 110).</w:t>
      </w:r>
    </w:p>
    <w:p w:rsidR="008B4BD2" w:rsidRPr="00462C7A" w:rsidRDefault="008B4BD2" w:rsidP="008B4BD2">
      <w:pPr>
        <w:tabs>
          <w:tab w:val="left" w:pos="851"/>
          <w:tab w:val="left" w:pos="141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слушали</w:t>
      </w:r>
      <w:r w:rsidRPr="00462C7A">
        <w:rPr>
          <w:rFonts w:ascii="Times New Roman" w:hAnsi="Times New Roman"/>
          <w:sz w:val="24"/>
          <w:szCs w:val="24"/>
        </w:rPr>
        <w:t>: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8B4BD2" w:rsidRPr="003718B4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20"/>
        </w:rPr>
      </w:pPr>
      <w:r w:rsidRPr="003718B4">
        <w:rPr>
          <w:rFonts w:ascii="Times New Roman" w:hAnsi="Times New Roman"/>
          <w:sz w:val="18"/>
          <w:szCs w:val="20"/>
        </w:rPr>
        <w:t>(Ф.И.О)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предложено</w:t>
      </w:r>
      <w:r w:rsidRPr="00462C7A">
        <w:rPr>
          <w:rFonts w:ascii="Times New Roman" w:hAnsi="Times New Roman"/>
          <w:sz w:val="24"/>
          <w:szCs w:val="24"/>
        </w:rPr>
        <w:t>: избрать__________________________________________________________________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(Ф.И.О. полностью, адрес места жительства, регистрации, контактный телефон)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2C7A">
        <w:rPr>
          <w:rFonts w:ascii="Times New Roman" w:hAnsi="Times New Roman"/>
          <w:b/>
          <w:sz w:val="24"/>
          <w:szCs w:val="24"/>
        </w:rPr>
        <w:t>решили</w:t>
      </w:r>
      <w:r w:rsidRPr="00462C7A">
        <w:rPr>
          <w:rFonts w:ascii="Times New Roman" w:hAnsi="Times New Roman"/>
          <w:sz w:val="24"/>
          <w:szCs w:val="24"/>
        </w:rPr>
        <w:t>: _________________ «за» _______________ «против» __________________</w:t>
      </w:r>
      <w:r w:rsidR="00A94BA6">
        <w:rPr>
          <w:rFonts w:ascii="Times New Roman" w:hAnsi="Times New Roman"/>
          <w:sz w:val="24"/>
          <w:szCs w:val="24"/>
        </w:rPr>
        <w:t xml:space="preserve"> </w:t>
      </w:r>
      <w:r w:rsidRPr="00462C7A">
        <w:rPr>
          <w:rFonts w:ascii="Times New Roman" w:hAnsi="Times New Roman"/>
          <w:sz w:val="24"/>
          <w:szCs w:val="24"/>
        </w:rPr>
        <w:t>«воздержался»</w:t>
      </w:r>
    </w:p>
    <w:p w:rsidR="008B4BD2" w:rsidRPr="00462C7A" w:rsidRDefault="008B4BD2" w:rsidP="008B4BD2">
      <w:pPr>
        <w:tabs>
          <w:tab w:val="left" w:pos="851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Приложения: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1. </w:t>
      </w: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«Реестр собственников помещений в МКД №___ по адресу:</w:t>
      </w:r>
      <w:r w:rsidR="00A94BA6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_______________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___________________________________________________________________________________»; 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2. «Список собственников помещений в МКД №_____по адресу: ________________ _________________________________________________________________, присутствовавших на общем собрании (с результатами голосования)»;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 w:cs="Courier New"/>
          <w:sz w:val="24"/>
          <w:szCs w:val="24"/>
          <w:lang w:eastAsia="ru-RU"/>
        </w:rPr>
        <w:t>Приложение № 3</w:t>
      </w:r>
      <w:r w:rsidRPr="00462C7A">
        <w:rPr>
          <w:rFonts w:ascii="Times New Roman" w:eastAsia="Times New Roman" w:hAnsi="Times New Roman" w:cs="Courier New"/>
          <w:sz w:val="20"/>
          <w:szCs w:val="20"/>
          <w:lang w:eastAsia="ru-RU"/>
        </w:rPr>
        <w:t>.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 от «____»</w:t>
      </w:r>
      <w:r w:rsidR="00A94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_____________20</w:t>
      </w:r>
      <w:r w:rsidR="004F5FE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 специализированной организации: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62C7A">
        <w:rPr>
          <w:rFonts w:ascii="Times New Roman" w:hAnsi="Times New Roman"/>
          <w:i/>
          <w:sz w:val="20"/>
          <w:szCs w:val="20"/>
        </w:rPr>
        <w:t>(наименование специализированной организации)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8B4BD2" w:rsidRPr="004F5FE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2C7A">
        <w:rPr>
          <w:rFonts w:ascii="Times New Roman" w:hAnsi="Times New Roman"/>
          <w:sz w:val="24"/>
          <w:szCs w:val="24"/>
        </w:rPr>
        <w:t>Приложение № 4</w:t>
      </w:r>
      <w:r w:rsidRPr="004F5FEA">
        <w:rPr>
          <w:rFonts w:ascii="Times New Roman" w:hAnsi="Times New Roman"/>
          <w:sz w:val="24"/>
          <w:szCs w:val="24"/>
        </w:rPr>
        <w:t>. «Предельно допустимая стоимость услуг и (или) работ по капитальному ремонту многоквартирного дома, исходя из предельной стоимости услуг и (или) работ по капитальному ремонту общего имущества в многоквартирном доме, установленной постановлением Правительства Пензенской области на соответствующий финансовый год»;</w:t>
      </w:r>
    </w:p>
    <w:p w:rsidR="008B4BD2" w:rsidRPr="004F5FE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4BD2" w:rsidRPr="00462C7A" w:rsidRDefault="008B4BD2" w:rsidP="008B4BD2">
      <w:pPr>
        <w:spacing w:after="160" w:line="259" w:lineRule="auto"/>
        <w:rPr>
          <w:rFonts w:ascii="Times New Roman" w:hAnsi="Times New Roman"/>
          <w:sz w:val="24"/>
          <w:szCs w:val="24"/>
          <w:lang w:eastAsia="ru-RU"/>
        </w:rPr>
      </w:pPr>
      <w:r w:rsidRPr="00462C7A">
        <w:rPr>
          <w:rFonts w:ascii="Times New Roman" w:hAnsi="Times New Roman"/>
          <w:sz w:val="24"/>
          <w:szCs w:val="24"/>
        </w:rPr>
        <w:t xml:space="preserve">Приложение № 5. </w:t>
      </w:r>
      <w:r w:rsidRPr="00462C7A">
        <w:rPr>
          <w:rFonts w:ascii="Times New Roman" w:hAnsi="Times New Roman"/>
          <w:sz w:val="24"/>
          <w:szCs w:val="24"/>
          <w:lang w:eastAsia="ru-RU"/>
        </w:rPr>
        <w:t>Сообщение о проведении общего собрания;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Председатель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Секретарь общего собрания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Члены счетной комиссии общего собрания: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____________________________________________/_________________/ «___»________20</w:t>
      </w:r>
      <w:r w:rsidR="0024082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62C7A">
        <w:rPr>
          <w:rFonts w:ascii="Times New Roman" w:eastAsia="Times New Roman" w:hAnsi="Times New Roman"/>
          <w:sz w:val="24"/>
          <w:szCs w:val="24"/>
          <w:lang w:eastAsia="ru-RU"/>
        </w:rPr>
        <w:t>__г.</w:t>
      </w:r>
    </w:p>
    <w:p w:rsidR="008B4BD2" w:rsidRPr="00462C7A" w:rsidRDefault="008B4BD2" w:rsidP="008B4B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62C7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(Ф.И.О.)                                                                                  (подпись)</w:t>
      </w:r>
    </w:p>
    <w:sectPr w:rsidR="008B4BD2" w:rsidRPr="00462C7A" w:rsidSect="00462C7A">
      <w:footerReference w:type="default" r:id="rId6"/>
      <w:pgSz w:w="11906" w:h="16838" w:code="9"/>
      <w:pgMar w:top="709" w:right="566" w:bottom="1276" w:left="1134" w:header="420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BD2" w:rsidRDefault="008B4BD2" w:rsidP="008B4BD2">
      <w:pPr>
        <w:spacing w:after="0" w:line="240" w:lineRule="auto"/>
      </w:pPr>
      <w:r>
        <w:separator/>
      </w:r>
    </w:p>
  </w:endnote>
  <w:end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F2B" w:rsidRDefault="0032348A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C7002D">
      <w:rPr>
        <w:noProof/>
      </w:rPr>
      <w:t>5</w:t>
    </w:r>
    <w:r>
      <w:fldChar w:fldCharType="end"/>
    </w:r>
  </w:p>
  <w:p w:rsidR="00E10F2B" w:rsidRDefault="00C7002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BD2" w:rsidRDefault="008B4BD2" w:rsidP="008B4BD2">
      <w:pPr>
        <w:spacing w:after="0" w:line="240" w:lineRule="auto"/>
      </w:pPr>
      <w:r>
        <w:separator/>
      </w:r>
    </w:p>
  </w:footnote>
  <w:footnote w:type="continuationSeparator" w:id="0">
    <w:p w:rsidR="008B4BD2" w:rsidRDefault="008B4BD2" w:rsidP="008B4BD2">
      <w:pPr>
        <w:spacing w:after="0" w:line="240" w:lineRule="auto"/>
      </w:pPr>
      <w:r>
        <w:continuationSeparator/>
      </w:r>
    </w:p>
  </w:footnote>
  <w:footnote w:id="1">
    <w:p w:rsidR="008B4BD2" w:rsidRPr="0096362D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96362D">
        <w:rPr>
          <w:rFonts w:ascii="Times New Roman" w:hAnsi="Times New Roman"/>
        </w:rPr>
        <w:t xml:space="preserve">Датой </w:t>
      </w:r>
      <w:r>
        <w:rPr>
          <w:rFonts w:ascii="Times New Roman" w:hAnsi="Times New Roman"/>
        </w:rPr>
        <w:t xml:space="preserve">протокола является дата его составления, которая должна соответствовать дате подведения итогов (окончания подсчета голосов) общего собрания, в срок не позднее чем через 10 (Десять) дней после проведения общего собрания. </w:t>
      </w:r>
    </w:p>
  </w:footnote>
  <w:footnote w:id="2">
    <w:p w:rsidR="008B4BD2" w:rsidRPr="00DC3EE5" w:rsidRDefault="008B4BD2" w:rsidP="008B4BD2">
      <w:pPr>
        <w:pStyle w:val="a5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в соответствии с ч. 1 ст. 46 ЖК РФ, ч. 2 ст. 44 ЖК РФ решение общего собрания о капитальном ремонте общего имущества в многоквартирном доме, об использовании фонда капитального ремонта принимается не менее двух третей 2/3 голосов от общего числа голосов собственников помещений в многоквартирном доме.</w:t>
      </w:r>
    </w:p>
  </w:footnote>
  <w:footnote w:id="3">
    <w:p w:rsidR="008B4BD2" w:rsidRPr="00DC3EE5" w:rsidRDefault="008B4BD2" w:rsidP="008B4BD2">
      <w:pPr>
        <w:pStyle w:val="a5"/>
        <w:spacing w:after="0" w:line="240" w:lineRule="auto"/>
        <w:jc w:val="both"/>
        <w:rPr>
          <w:rFonts w:ascii="Times New Roman" w:hAnsi="Times New Roman"/>
        </w:rPr>
      </w:pPr>
      <w:r w:rsidRPr="00DC3EE5">
        <w:rPr>
          <w:rStyle w:val="a7"/>
          <w:rFonts w:ascii="Times New Roman" w:hAnsi="Times New Roman"/>
        </w:rPr>
        <w:footnoteRef/>
      </w:r>
      <w:r w:rsidRPr="00DC3EE5">
        <w:rPr>
          <w:rFonts w:ascii="Times New Roman" w:hAnsi="Times New Roman"/>
        </w:rPr>
        <w:t xml:space="preserve"> В соответствии с частью 3 статьи 46 Жилищного кодекса РФ 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путем размещения соответствующего сообщения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доме, не позднее чем через </w:t>
      </w:r>
      <w:r>
        <w:rPr>
          <w:rFonts w:ascii="Times New Roman" w:hAnsi="Times New Roman"/>
        </w:rPr>
        <w:t>10 (Д</w:t>
      </w:r>
      <w:r w:rsidRPr="00DC3EE5">
        <w:rPr>
          <w:rFonts w:ascii="Times New Roman" w:hAnsi="Times New Roman"/>
        </w:rPr>
        <w:t>есять</w:t>
      </w:r>
      <w:r>
        <w:rPr>
          <w:rFonts w:ascii="Times New Roman" w:hAnsi="Times New Roman"/>
        </w:rPr>
        <w:t>)</w:t>
      </w:r>
      <w:r w:rsidRPr="00DC3EE5">
        <w:rPr>
          <w:rFonts w:ascii="Times New Roman" w:hAnsi="Times New Roman"/>
        </w:rPr>
        <w:t xml:space="preserve"> дней со дня принятия этих решений.</w:t>
      </w:r>
    </w:p>
  </w:footnote>
  <w:footnote w:id="4">
    <w:p w:rsidR="008B4BD2" w:rsidRPr="00A17044" w:rsidRDefault="008B4BD2" w:rsidP="008B4BD2">
      <w:pPr>
        <w:pStyle w:val="a5"/>
        <w:jc w:val="both"/>
        <w:rPr>
          <w:rFonts w:ascii="Times New Roman" w:hAnsi="Times New Roman"/>
        </w:rPr>
      </w:pPr>
      <w:r>
        <w:rPr>
          <w:rStyle w:val="a7"/>
        </w:rPr>
        <w:footnoteRef/>
      </w:r>
      <w:r>
        <w:t xml:space="preserve"> </w:t>
      </w:r>
      <w:r w:rsidRPr="00296254">
        <w:rPr>
          <w:rFonts w:ascii="Times New Roman" w:hAnsi="Times New Roman"/>
        </w:rPr>
        <w:t>Управляющая организация</w:t>
      </w:r>
      <w:r>
        <w:rPr>
          <w:rFonts w:ascii="Times New Roman" w:hAnsi="Times New Roman"/>
        </w:rPr>
        <w:t xml:space="preserve"> (УК), правление ТСЖ, ЖК, ЖСК, иного специализированного потребительского кооператива</w:t>
      </w:r>
      <w:r w:rsidRPr="00A17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обязаны направить подлинники решений и протоколов общих собраний в</w:t>
      </w:r>
      <w:r w:rsidRPr="00A17044">
        <w:rPr>
          <w:rFonts w:ascii="Times New Roman" w:hAnsi="Times New Roman"/>
        </w:rPr>
        <w:t xml:space="preserve"> течение </w:t>
      </w:r>
      <w:r>
        <w:rPr>
          <w:rFonts w:ascii="Times New Roman" w:hAnsi="Times New Roman"/>
        </w:rPr>
        <w:t>5 (пяти) дней с момента его получения от инициатора собрания в Госжилстройтехинспекцию Пензенской области. Инициатор собрания обязан передать копии решений и протоколов в УК, правление ТСЖ, ЖК, ЖСК, иного специализированного потребительского кооператива в срок</w:t>
      </w:r>
      <w:r w:rsidRPr="00DE47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не позднее чем через 10 (Десять) дней после проведения собрания (ч.1</w:t>
      </w:r>
      <w:r>
        <w:rPr>
          <w:rFonts w:ascii="Times New Roman" w:hAnsi="Times New Roman"/>
          <w:lang w:val="ru-RU"/>
        </w:rPr>
        <w:t>.1</w:t>
      </w:r>
      <w:r>
        <w:rPr>
          <w:rFonts w:ascii="Times New Roman" w:hAnsi="Times New Roman"/>
        </w:rPr>
        <w:t xml:space="preserve"> ст.46 ЖК РФ).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D2"/>
    <w:rsid w:val="00096F51"/>
    <w:rsid w:val="00240822"/>
    <w:rsid w:val="0032348A"/>
    <w:rsid w:val="004F5FEA"/>
    <w:rsid w:val="00604208"/>
    <w:rsid w:val="00604F72"/>
    <w:rsid w:val="008B4BD2"/>
    <w:rsid w:val="00A94BA6"/>
    <w:rsid w:val="00BC5801"/>
    <w:rsid w:val="00C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E2E87-0ADC-4E59-973A-FE61D808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B4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B4BD2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8B4BD2"/>
    <w:pPr>
      <w:spacing w:after="160" w:line="259" w:lineRule="auto"/>
    </w:pPr>
    <w:rPr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8B4BD2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B4BD2"/>
    <w:rPr>
      <w:vertAlign w:val="superscript"/>
    </w:rPr>
  </w:style>
  <w:style w:type="paragraph" w:customStyle="1" w:styleId="ConsPlusNonformat">
    <w:name w:val="ConsPlusNonformat"/>
    <w:rsid w:val="006042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Светлана Зотова</cp:lastModifiedBy>
  <cp:revision>8</cp:revision>
  <dcterms:created xsi:type="dcterms:W3CDTF">2019-03-06T08:10:00Z</dcterms:created>
  <dcterms:modified xsi:type="dcterms:W3CDTF">2022-03-16T13:22:00Z</dcterms:modified>
</cp:coreProperties>
</file>