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1" w:rsidRDefault="00C804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0411" w:rsidRDefault="00C80411">
      <w:pPr>
        <w:pStyle w:val="ConsPlusNormal"/>
        <w:jc w:val="both"/>
        <w:outlineLvl w:val="0"/>
      </w:pPr>
    </w:p>
    <w:p w:rsidR="00C80411" w:rsidRDefault="00C80411">
      <w:pPr>
        <w:pStyle w:val="ConsPlusTitle"/>
        <w:jc w:val="center"/>
      </w:pPr>
      <w:r>
        <w:t>ПРАВИТЕЛЬСТВО ПЕНЗЕНСКОЙ ОБЛАСТИ</w:t>
      </w:r>
    </w:p>
    <w:p w:rsidR="00C80411" w:rsidRDefault="00C80411">
      <w:pPr>
        <w:pStyle w:val="ConsPlusTitle"/>
        <w:jc w:val="center"/>
      </w:pPr>
    </w:p>
    <w:p w:rsidR="00C80411" w:rsidRDefault="00C80411">
      <w:pPr>
        <w:pStyle w:val="ConsPlusTitle"/>
        <w:jc w:val="center"/>
      </w:pPr>
      <w:r>
        <w:t>ПОСТАНОВЛЕНИЕ</w:t>
      </w:r>
    </w:p>
    <w:p w:rsidR="00C80411" w:rsidRDefault="00C80411">
      <w:pPr>
        <w:pStyle w:val="ConsPlusTitle"/>
        <w:jc w:val="center"/>
      </w:pPr>
      <w:r>
        <w:t>от 6 декабря 2021 г. N 818-пП</w:t>
      </w:r>
    </w:p>
    <w:p w:rsidR="00C80411" w:rsidRDefault="00C80411">
      <w:pPr>
        <w:pStyle w:val="ConsPlusTitle"/>
        <w:jc w:val="center"/>
      </w:pPr>
    </w:p>
    <w:p w:rsidR="00C80411" w:rsidRDefault="00C80411">
      <w:pPr>
        <w:pStyle w:val="ConsPlusTitle"/>
        <w:jc w:val="center"/>
      </w:pPr>
      <w:r>
        <w:t>О ВНЕСЕНИИ ИЗМЕНЕНИЙ В ПОРЯДОК УТВЕРЖДЕНИЯ КРАТКОСРОЧНЫХ</w:t>
      </w:r>
    </w:p>
    <w:p w:rsidR="00C80411" w:rsidRDefault="00C80411">
      <w:pPr>
        <w:pStyle w:val="ConsPlusTitle"/>
        <w:jc w:val="center"/>
      </w:pPr>
      <w:r>
        <w:t>ПЛАНОВ РЕАЛИЗАЦИИ РЕГИОНАЛЬНОЙ ПРОГРАММЫ КАПИТАЛЬНОГО</w:t>
      </w:r>
    </w:p>
    <w:p w:rsidR="00C80411" w:rsidRDefault="00C80411">
      <w:pPr>
        <w:pStyle w:val="ConsPlusTitle"/>
        <w:jc w:val="center"/>
      </w:pPr>
      <w:r>
        <w:t>РЕМОНТА ОБЩЕГО ИМУЩЕСТВА В МНОГОКВАРТИРНЫХ ДОМАХ,</w:t>
      </w:r>
    </w:p>
    <w:p w:rsidR="00C80411" w:rsidRDefault="00C80411">
      <w:pPr>
        <w:pStyle w:val="ConsPlusTitle"/>
        <w:jc w:val="center"/>
      </w:pPr>
      <w:r>
        <w:t>РАСПОЛОЖЕННЫХ НА ТЕРРИТОРИИ ПЕНЗЕНСКОЙ ОБЛАСТИ, УТВЕРЖДЕННЫЙ</w:t>
      </w:r>
    </w:p>
    <w:p w:rsidR="00C80411" w:rsidRDefault="00C80411">
      <w:pPr>
        <w:pStyle w:val="ConsPlusTitle"/>
        <w:jc w:val="center"/>
      </w:pPr>
      <w:r>
        <w:t>ПОСТАНОВЛЕНИЕМ ПРАВИТЕЛЬСТВА ПЕНЗЕНСКОЙ ОБЛАСТИ</w:t>
      </w:r>
    </w:p>
    <w:p w:rsidR="00C80411" w:rsidRDefault="00C80411">
      <w:pPr>
        <w:pStyle w:val="ConsPlusTitle"/>
        <w:jc w:val="center"/>
      </w:pPr>
      <w:r>
        <w:t>ОТ 18.02.2014 N 94-пП (С ПОСЛЕДУЮЩИМИ ИЗМЕНЕНИЯМИ)</w:t>
      </w:r>
    </w:p>
    <w:p w:rsidR="00C80411" w:rsidRDefault="00C80411">
      <w:pPr>
        <w:pStyle w:val="ConsPlusNormal"/>
        <w:jc w:val="both"/>
      </w:pPr>
    </w:p>
    <w:p w:rsidR="00C80411" w:rsidRDefault="00C80411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утвержденный постановлением Правительства Пензенской области от 18.02.2014 N 94-пП (с последующими изменениями) (далее - Порядок), следующие изменения: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6</w:t>
        </w:r>
      </w:hyperlink>
      <w:r>
        <w:t xml:space="preserve"> Порядка изложить в следующей редакции: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"6. В настоящем Порядке используются следующие определения: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плановый период - последовательные три календарных года;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действующий региональный краткосрочный план - региональный краткосрочный план - региональный краткосрочный план, акт об утверждении которого вступил в силу;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действующий плановый период - плановый период, на который утвержден действующий региональный краткосрочный план;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завершенный год - первый год действующего планового периода;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текущий год - второй год действующего планового периода;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плановый год - третий год действующего планового периода;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планируемый плановый период - плановый период, на который разрабатываются муниципальные и региональные краткосрочные планы в соответствии с пунктом 7 настоящего Порядка;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первый год планируемого планового периода - второй год действующего планового периода (текущий год);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второй год планируемого планового периода - третий год действующего планового периода (плановый год);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- третий год планируемого планового периода - следующий за плановым годом календарный год.";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пункте 7</w:t>
        </w:r>
      </w:hyperlink>
      <w:r>
        <w:t xml:space="preserve"> Порядка: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слово "очередной" заменить словом "планируемый";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абзаце третьем</w:t>
        </w:r>
      </w:hyperlink>
      <w:r>
        <w:t xml:space="preserve"> слова "до 1 февраля" заменить словами "до 1 марта";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1.2.3. в </w:t>
      </w:r>
      <w:hyperlink r:id="rId11" w:history="1">
        <w:r>
          <w:rPr>
            <w:color w:val="0000FF"/>
          </w:rPr>
          <w:t>абзаце четвертом</w:t>
        </w:r>
      </w:hyperlink>
      <w:r>
        <w:t xml:space="preserve"> слова "до 1 марта" заменить словами "до 1 апреля";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1.2.4. в </w:t>
      </w:r>
      <w:hyperlink r:id="rId12" w:history="1">
        <w:r>
          <w:rPr>
            <w:color w:val="0000FF"/>
          </w:rPr>
          <w:t>абзаце пятом</w:t>
        </w:r>
      </w:hyperlink>
      <w:r>
        <w:t xml:space="preserve"> слова "до 1 апреля" заменить словами "до 1 мая";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lastRenderedPageBreak/>
        <w:t xml:space="preserve">1.3. </w:t>
      </w:r>
      <w:hyperlink r:id="rId13" w:history="1">
        <w:r>
          <w:rPr>
            <w:color w:val="0000FF"/>
          </w:rPr>
          <w:t>пункт 8</w:t>
        </w:r>
      </w:hyperlink>
      <w:r>
        <w:t xml:space="preserve"> Порядка изложить в следующей редакции: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"8. Региональный краткосрочный план на планируемый плановый период утверждается ежегодно. Со дня вступления в силу акта Правительства Пензенской области об утверждении регионального краткосрочного плана на планируемый плановый период указанный план становится действующим региональным краткосрочным планом, а планируемый плановый период - действующим плановым периодом.";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1.4. в </w:t>
      </w:r>
      <w:hyperlink r:id="rId14" w:history="1">
        <w:r>
          <w:rPr>
            <w:color w:val="0000FF"/>
          </w:rPr>
          <w:t>пункте 12</w:t>
        </w:r>
      </w:hyperlink>
      <w:r>
        <w:t xml:space="preserve"> Порядка исключить слова "в текущем году очередного планового периода";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 xml:space="preserve">1.5. в </w:t>
      </w:r>
      <w:hyperlink r:id="rId15" w:history="1">
        <w:r>
          <w:rPr>
            <w:color w:val="0000FF"/>
          </w:rPr>
          <w:t>пункте 13</w:t>
        </w:r>
      </w:hyperlink>
      <w:r>
        <w:t xml:space="preserve"> Порядка слово "очередной" заменить словом "планируемый".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2022 года.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C80411" w:rsidRDefault="00C80411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80411" w:rsidRDefault="00C80411">
      <w:pPr>
        <w:pStyle w:val="ConsPlusNormal"/>
        <w:jc w:val="both"/>
      </w:pPr>
    </w:p>
    <w:p w:rsidR="00C80411" w:rsidRDefault="00C80411">
      <w:pPr>
        <w:pStyle w:val="ConsPlusNormal"/>
        <w:jc w:val="right"/>
      </w:pPr>
      <w:r>
        <w:t>Исполняющий обязанности</w:t>
      </w:r>
    </w:p>
    <w:p w:rsidR="00C80411" w:rsidRDefault="00C80411">
      <w:pPr>
        <w:pStyle w:val="ConsPlusNormal"/>
        <w:jc w:val="right"/>
      </w:pPr>
      <w:r>
        <w:t>Губернатора Пензенской области</w:t>
      </w:r>
    </w:p>
    <w:p w:rsidR="00C80411" w:rsidRDefault="00C80411">
      <w:pPr>
        <w:pStyle w:val="ConsPlusNormal"/>
        <w:jc w:val="right"/>
      </w:pPr>
      <w:r>
        <w:t>Н.П.СИМОНОВ</w:t>
      </w:r>
    </w:p>
    <w:p w:rsidR="00C80411" w:rsidRDefault="00C80411">
      <w:pPr>
        <w:pStyle w:val="ConsPlusNormal"/>
        <w:jc w:val="both"/>
      </w:pPr>
    </w:p>
    <w:p w:rsidR="00C80411" w:rsidRDefault="00C80411">
      <w:pPr>
        <w:pStyle w:val="ConsPlusNormal"/>
        <w:jc w:val="both"/>
      </w:pPr>
    </w:p>
    <w:p w:rsidR="00C80411" w:rsidRDefault="00C80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80411">
      <w:bookmarkStart w:id="0" w:name="_GoBack"/>
      <w:bookmarkEnd w:id="0"/>
    </w:p>
    <w:sectPr w:rsidR="00477AF2" w:rsidSect="00F2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11"/>
    <w:rsid w:val="00AB3820"/>
    <w:rsid w:val="00B463F6"/>
    <w:rsid w:val="00C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768F1-3F46-4B39-B035-12B6684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0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80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C86C5B40711C96962F94DFF10EBD54ED1F89479C3417E4E6E1DB8452A4F3F98C37033EA06C9969860D3825DEE9911225CA569B08E5607DDA34558b8v5G" TargetMode="External"/><Relationship Id="rId13" Type="http://schemas.openxmlformats.org/officeDocument/2006/relationships/hyperlink" Target="consultantplus://offline/ref=284C86C5B40711C96962F94DFF10EBD54ED1F89479C3417E4E6E1DB8452A4F3F98C37033EA06C9969860D38C5BEE9911225CA569B08E5607DDA34558b8v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4C86C5B40711C96962F94DFF10EBD54ED1F89479C3417E4E6E1DB8452A4F3F98C37033EA06C9969860D38D5BEE9911225CA569B08E5607DDA34558b8v5G" TargetMode="External"/><Relationship Id="rId12" Type="http://schemas.openxmlformats.org/officeDocument/2006/relationships/hyperlink" Target="consultantplus://offline/ref=284C86C5B40711C96962F94DFF10EBD54ED1F89479C3417E4E6E1DB8452A4F3F98C37033EA06C9969860D38259EE9911225CA569B08E5607DDA34558b8v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C86C5B40711C96962F94DFF10EBD54ED1F89479C3417E4E6E1DB8452A4F3F98C37033EA06C9969860D38E5CEE9911225CA569B08E5607DDA34558b8v5G" TargetMode="External"/><Relationship Id="rId11" Type="http://schemas.openxmlformats.org/officeDocument/2006/relationships/hyperlink" Target="consultantplus://offline/ref=284C86C5B40711C96962F94DFF10EBD54ED1F89479C3417E4E6E1DB8452A4F3F98C37033EA06C9969860D3825AEE9911225CA569B08E5607DDA34558b8v5G" TargetMode="External"/><Relationship Id="rId5" Type="http://schemas.openxmlformats.org/officeDocument/2006/relationships/hyperlink" Target="consultantplus://offline/ref=284C86C5B40711C96962F94DFF10EBD54ED1F89479C1477F456C1DB8452A4F3F98C37033F806919A9A68CD8B5DFBCF4064b0vBG" TargetMode="External"/><Relationship Id="rId15" Type="http://schemas.openxmlformats.org/officeDocument/2006/relationships/hyperlink" Target="consultantplus://offline/ref=284C86C5B40711C96962F94DFF10EBD54ED1F89479C3417E4E6E1DB8452A4F3F98C37033EA06C9969860D3825EEE9911225CA569B08E5607DDA34558b8v5G" TargetMode="External"/><Relationship Id="rId10" Type="http://schemas.openxmlformats.org/officeDocument/2006/relationships/hyperlink" Target="consultantplus://offline/ref=284C86C5B40711C96962F94DFF10EBD54ED1F89479C3417E4E6E1DB8452A4F3F98C37033EA06C9969860D3825BEE9911225CA569B08E5607DDA34558b8v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4C86C5B40711C96962F94DFF10EBD54ED1F89479C3417E4E6E1DB8452A4F3F98C37033EA06C9969860D3825DEE9911225CA569B08E5607DDA34558b8v5G" TargetMode="External"/><Relationship Id="rId14" Type="http://schemas.openxmlformats.org/officeDocument/2006/relationships/hyperlink" Target="consultantplus://offline/ref=284C86C5B40711C96962F94DFF10EBD54ED1F89479C3417E4E6E1DB8452A4F3F98C37033EA06C9969860D3825FEE9911225CA569B08E5607DDA34558b8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2022-02-28T06:47:00Z</dcterms:created>
  <dcterms:modified xsi:type="dcterms:W3CDTF">2022-02-28T06:47:00Z</dcterms:modified>
</cp:coreProperties>
</file>