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ПРОТОКОЛ №_____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 годового (внеочередного) общего собрания собственников помещений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в многоквартирном доме по адресу: 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о принятии решения о досрочном проведении капитального ремонта общего имущества в многоквартирном доме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                                                     «___»____________20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  <w:r w:rsidRPr="00462C7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(населенный пункт)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общего 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собрания: «____» ___________ 202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Форма проведения: очная.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Общее собрание собственников помещений в многоквартирном доме проводится в соответствии со ст.ст.44-48 и ст. 189 Жилищного кодекса Российской Федерации.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Общее собрание проводится по инициативе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(для </w:t>
      </w:r>
      <w:proofErr w:type="spellStart"/>
      <w:r w:rsidRPr="00462C7A">
        <w:rPr>
          <w:rFonts w:ascii="Times New Roman" w:hAnsi="Times New Roman"/>
          <w:i/>
          <w:sz w:val="20"/>
          <w:szCs w:val="20"/>
          <w:lang w:eastAsia="ru-RU"/>
        </w:rPr>
        <w:t>юр.лиц</w:t>
      </w:r>
      <w:proofErr w:type="spellEnd"/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- полное наименование, ОГРН; для физ. лиц - полное Ф.И.О (при наличии), № помещения находящегося в собственности, реквизиты документа подтверждающего право собственности на указанное помещение)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На дату проведения собрания установлено, что: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а)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общее количество голосов собственников помещений в многоквартирном доме составляет_________, которые составляют 100% голосов («Реестр собственников помещений в МКД №___ по адресу: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______________________________________________________________,» Приложение №1);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>б) на общем собрании присутствовали и приняли участие в голосовании собственники или их представители, обладающие ______________голосов, которые составляют _______% голосов («Список собственников помещений в МКД №_____ по адресу: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______________________________________________________________________________, присутствовавших на общем собрании (с результатами голосования)» Приложение № 2)</w:t>
      </w:r>
      <w:r w:rsidRPr="00462C7A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462C7A">
        <w:rPr>
          <w:rFonts w:ascii="Times New Roman" w:hAnsi="Times New Roman"/>
          <w:sz w:val="24"/>
          <w:szCs w:val="24"/>
        </w:rPr>
        <w:t>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в) общая площадь жилых и нежилых помещений в многоквартирном доме составляет______________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кв.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м.;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г) приглашенные: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для юр. лиц: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- 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полное наименование юр. лица, ОГРН,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Цель участия: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цель участия в общем собрании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Ф.И.О. представителя юр. лица, наименование и реквизиты документа, подтверждающего его полномочия, _______________________________________________/___________________________________________________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подпись представителя</w:t>
      </w:r>
    </w:p>
    <w:p w:rsidR="00A94BA6" w:rsidRDefault="00A94BA6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lastRenderedPageBreak/>
        <w:t>для физ. лиц: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- 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Ф.И.О (при наличии)</w:t>
      </w:r>
      <w:proofErr w:type="gramStart"/>
      <w:r w:rsidRPr="00462C7A"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gramEnd"/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или его представителя, наименование и реквизиты документа, удостоверяющие его полномочия,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Цель участия: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цель участия в общем собрании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_______________________________________________/___________________________________________________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его подпись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д) 1 голос – 1 кв. метр площади помещения, находящегося в собственности.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4"/>
          <w:szCs w:val="24"/>
        </w:rPr>
        <w:t>Собрание объявлено</w:t>
      </w:r>
      <w:r w:rsidRPr="00462C7A">
        <w:rPr>
          <w:rFonts w:ascii="Times New Roman" w:hAnsi="Times New Roman"/>
          <w:sz w:val="28"/>
          <w:szCs w:val="28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открытым</w:t>
      </w:r>
      <w:r w:rsidRPr="00462C7A">
        <w:rPr>
          <w:rFonts w:ascii="Times New Roman" w:hAnsi="Times New Roman"/>
          <w:sz w:val="20"/>
          <w:szCs w:val="20"/>
        </w:rPr>
        <w:t>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b/>
          <w:sz w:val="24"/>
          <w:szCs w:val="24"/>
          <w:lang w:eastAsia="ru-RU"/>
        </w:rPr>
        <w:t>Кворум имеется. Общее собрание собственников помещений - правомочно.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 СОБРАНИЯ: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1. Выбор председателя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2. Выбор секретаря общего собрания.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3. Выбор членов счетной комиссии общего собрания.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4. Принятие решения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i/>
          <w:sz w:val="24"/>
          <w:szCs w:val="24"/>
        </w:rPr>
        <w:t>досрочном проведении капитального ремонта общего имущества в многоквартирном доме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ранее планового года проведения капитального ремонта общего имущества в многоквартирном доме, установленного в региональной программе,</w:t>
      </w:r>
      <w:r w:rsidRPr="00462C7A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заключения специализированной организации, подтверждающего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 xml:space="preserve">недопустимое техническое состояние: __________________________________                                  </w:t>
      </w:r>
    </w:p>
    <w:p w:rsidR="008B4BD2" w:rsidRPr="00462C7A" w:rsidRDefault="008B4BD2" w:rsidP="008B4BD2">
      <w:pPr>
        <w:spacing w:after="0" w:line="240" w:lineRule="auto"/>
        <w:contextualSpacing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62C7A">
        <w:rPr>
          <w:rFonts w:ascii="Times New Roman" w:hAnsi="Times New Roman"/>
          <w:sz w:val="20"/>
          <w:szCs w:val="20"/>
          <w:lang w:eastAsia="ru-RU"/>
        </w:rPr>
        <w:t>(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>вид конструктивного элемента или инженерной сети)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Утверждение предельно допустимой стоимости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частью 4 статьи 190 </w:t>
      </w:r>
      <w:r w:rsidRPr="00462C7A">
        <w:rPr>
          <w:rFonts w:ascii="Times New Roman" w:hAnsi="Times New Roman"/>
          <w:color w:val="FF0000"/>
          <w:sz w:val="24"/>
          <w:szCs w:val="24"/>
        </w:rPr>
        <w:t>Жилищного кодекса Российской Федерации.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6. Утверждение сроков проведения капитального ремонта; 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7. Выбор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 и подписывать соответствующие акты до полного завершения работ.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>8.</w:t>
      </w:r>
      <w:r w:rsidRPr="00462C7A"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 места (адреса) для размещения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сообщений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собственников помещений в многоквартирном доме.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9. Выбор места (адреса) хранения протокола собрания.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10. 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ыбор места (адреса) для размещения решения общего собрания собственников помещений в многоквартирном доме и итогов голосования</w:t>
      </w:r>
      <w:r w:rsidRPr="00462C7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3"/>
      </w:r>
      <w:r w:rsidRPr="00462C7A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11. Выбор ответственного лица за передачу/доставку/отправку протокола собрания соответствующему адресату.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1 вопросу </w:t>
      </w:r>
      <w:r w:rsidRPr="00462C7A">
        <w:rPr>
          <w:rFonts w:ascii="Times New Roman" w:hAnsi="Times New Roman"/>
          <w:sz w:val="24"/>
          <w:szCs w:val="24"/>
        </w:rPr>
        <w:t>о выборе председателя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</w:t>
      </w:r>
      <w:bookmarkStart w:id="0" w:name="_GoBack"/>
      <w:bookmarkEnd w:id="0"/>
      <w:r w:rsidRPr="00462C7A">
        <w:rPr>
          <w:rFonts w:ascii="Times New Roman" w:hAnsi="Times New Roman"/>
          <w:sz w:val="24"/>
          <w:szCs w:val="24"/>
        </w:rPr>
        <w:t xml:space="preserve">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2 вопросу </w:t>
      </w:r>
      <w:r w:rsidRPr="00462C7A">
        <w:rPr>
          <w:rFonts w:ascii="Times New Roman" w:hAnsi="Times New Roman"/>
          <w:sz w:val="24"/>
          <w:szCs w:val="24"/>
        </w:rPr>
        <w:t>о выборе секретаря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(Ф.И.О)</w:t>
      </w:r>
    </w:p>
    <w:p w:rsidR="00A94BA6" w:rsidRDefault="00A94BA6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lastRenderedPageBreak/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избрать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3 вопросу </w:t>
      </w:r>
      <w:r w:rsidRPr="00462C7A">
        <w:rPr>
          <w:rFonts w:ascii="Times New Roman" w:hAnsi="Times New Roman"/>
          <w:sz w:val="24"/>
          <w:szCs w:val="24"/>
        </w:rPr>
        <w:t>о выборе членов счетной комиссии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4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о принятии решения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i/>
          <w:sz w:val="24"/>
          <w:szCs w:val="24"/>
        </w:rPr>
        <w:t>досрочном проведении капитального ремонта общего имущества в многоквартирном доме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ранее планового года проведения капитального ремонта общего имущества в многоквартирном доме, установленного в региональной программе,</w:t>
      </w:r>
      <w:r w:rsidRPr="00462C7A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заключения специализированной организации, подтверждающего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 xml:space="preserve">недопустимое техническое состояние __________________________________                                  </w:t>
      </w:r>
    </w:p>
    <w:p w:rsidR="008B4BD2" w:rsidRPr="00462C7A" w:rsidRDefault="008B4BD2" w:rsidP="008B4BD2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 w:rsidRPr="00462C7A">
        <w:rPr>
          <w:rFonts w:ascii="Times New Roman" w:hAnsi="Times New Roman"/>
          <w:sz w:val="20"/>
          <w:szCs w:val="20"/>
          <w:lang w:eastAsia="ru-RU"/>
        </w:rPr>
        <w:t>(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>вид конструктивного элемента или инженерной сети)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Принять решение 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досрочном проведении капитального ремонта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общего имущества в многоквартирном доме:</w:t>
      </w:r>
      <w:r w:rsidR="00A94B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8B4BD2" w:rsidRPr="00462C7A" w:rsidRDefault="008B4BD2" w:rsidP="008B4BD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(указать наименование основного конструктивного элемента (крыша, фасад, фундамент), внутридомовых инженерных систем)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на основании заключения специализированной организации, подтверждающего его недопустимое техническое состояние, согласно Приложению 3 (прилагается).</w:t>
      </w: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 «за» _______________ «против»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5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предельно допустимой стоимости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частью 4 статьи 190 </w:t>
      </w:r>
      <w:r w:rsidRPr="00462C7A">
        <w:rPr>
          <w:rFonts w:ascii="Times New Roman" w:hAnsi="Times New Roman"/>
          <w:color w:val="FF0000"/>
          <w:sz w:val="24"/>
          <w:szCs w:val="24"/>
        </w:rPr>
        <w:t>Жилищного кодекса Российской Федерации.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 xml:space="preserve">: утвердить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>предельно допустимую стоимость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установленной постановлением Правительства Пензенской области на соответствующий финансовый год,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согласно Приложению №4 к настоящему протоколу.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62C7A">
        <w:rPr>
          <w:rFonts w:ascii="Times New Roman" w:hAnsi="Times New Roman"/>
          <w:color w:val="FF0000"/>
          <w:sz w:val="24"/>
          <w:szCs w:val="24"/>
        </w:rPr>
        <w:t xml:space="preserve">Цена договора подряда на выполнение работ по капитальному ремонту определяется по результатам электронного аукциона и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>может быть увеличена по соглашению сторон в ходе его исполнения, но не более чем на 1</w:t>
      </w:r>
      <w:r w:rsidR="00240822">
        <w:rPr>
          <w:rFonts w:ascii="Times New Roman" w:hAnsi="Times New Roman"/>
          <w:color w:val="FF0000"/>
          <w:sz w:val="24"/>
          <w:szCs w:val="24"/>
          <w:lang w:eastAsia="ru-RU"/>
        </w:rPr>
        <w:t>5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процентов в связи с пропорциональным увеличением объема выполнения работ, услуг.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suppressAutoHyphens/>
        <w:snapToGrid w:val="0"/>
        <w:spacing w:after="0" w:line="10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lastRenderedPageBreak/>
        <w:t xml:space="preserve">По 6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>об утверждении сроков проведения капитального ремонта.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 xml:space="preserve">: Утвердить </w:t>
      </w:r>
      <w:r w:rsidRPr="00462C7A">
        <w:rPr>
          <w:rFonts w:ascii="Times New Roman" w:hAnsi="Times New Roman"/>
          <w:sz w:val="24"/>
          <w:szCs w:val="24"/>
          <w:lang w:eastAsia="ru-RU"/>
        </w:rPr>
        <w:t>сроки проведения капитального ремонта</w:t>
      </w:r>
      <w:r w:rsidRPr="00462C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>многоквартирного дома, в соответствии со сроками, утвержденными в</w:t>
      </w:r>
      <w:r w:rsidRPr="00462C7A">
        <w:rPr>
          <w:rFonts w:ascii="Times New Roman" w:hAnsi="Times New Roman"/>
          <w:sz w:val="24"/>
          <w:szCs w:val="24"/>
        </w:rPr>
        <w:t xml:space="preserve"> Краткосрочном плане реализации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7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>о выборе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 и подписывать соответствующие акты, до полного завершения работ.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избрать__________________________________________________________________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(Ф.И.О. полностью, адрес места жительства, регистрации, контактный телефон)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8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</w:t>
      </w:r>
      <w:r w:rsidRPr="00462C7A"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ыборе места (адреса) для размещения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сообщений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 собственников помещений в многоквартирном доме.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размещать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сообщения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собственников помещений в многоквартирном доме ________________________________________________________________.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widowControl w:val="0"/>
        <w:suppressAutoHyphens/>
        <w:snapToGrid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9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выборе места (адреса) хранения протокола общего собрания 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п</w:t>
      </w:r>
      <w:r w:rsidRPr="00462C7A">
        <w:rPr>
          <w:rFonts w:ascii="Times New Roman" w:hAnsi="Times New Roman"/>
          <w:b/>
          <w:sz w:val="24"/>
          <w:szCs w:val="24"/>
        </w:rPr>
        <w:t>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утвердить место хранения протокола общего собрания: 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10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выборе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места (адреса) для размещения решения общего собрания собственников помещений в многоквартирном доме и итогов голосования.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утвердить место (адрес)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для размещения решения общего собрания собственников помещений в многоквартирном доме и итогов голосования</w:t>
      </w:r>
      <w:r w:rsidRPr="00462C7A">
        <w:rPr>
          <w:rFonts w:ascii="Times New Roman" w:hAnsi="Times New Roman"/>
          <w:sz w:val="24"/>
          <w:szCs w:val="24"/>
        </w:rPr>
        <w:t xml:space="preserve"> собрания__________________________________________________________________________</w:t>
      </w:r>
    </w:p>
    <w:p w:rsidR="00A94BA6" w:rsidRDefault="00A94BA6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11 вопросу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о выборе лица ответственного за передачу/доставку/отправку протокола собрания соответствующему адресату: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□ Органу местного самоуправления для дальнейшего предоставления в рамках мониторинга технического состояния в адрес Госжилстройтехинспекции Пензенской области (440008, город Пенза, ул. Некрасова, дом 24).</w:t>
      </w:r>
      <w:r w:rsidRPr="00462C7A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4"/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lastRenderedPageBreak/>
        <w:t>□ Организации, осуществляющей управление данным МКД (при наличии), для дальнейшего предоставления в рамках мониторинга технического состояния в адрес Госжилстройтехинспекции Пензенской области (440008, город Пенза, ул. Некрасова, дом 24).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(Ф.И.О. полностью, адрес места жительства, регистрации, контактный телефон)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__________________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1. </w:t>
      </w: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«Реестр собственников помещений в МКД №___ по адресу:</w:t>
      </w:r>
      <w:r w:rsidR="00A94BA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___________________________________________________________________________________»;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 2. «Список собственников помещений в МКД №_____по адресу: ________________ _________________________________________________________________, присутствовавших на общем собрании (с результатами голосования)»;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 3</w:t>
      </w:r>
      <w:r w:rsidRPr="00462C7A">
        <w:rPr>
          <w:rFonts w:ascii="Times New Roman" w:eastAsia="Times New Roman" w:hAnsi="Times New Roman" w:cs="Courier New"/>
          <w:sz w:val="20"/>
          <w:szCs w:val="20"/>
          <w:lang w:eastAsia="ru-RU"/>
        </w:rPr>
        <w:t>.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 от «____»</w:t>
      </w:r>
      <w:r w:rsidR="00A94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_____________201__г. специализированной организации: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(наименование специализированной организации)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4"/>
          <w:szCs w:val="24"/>
        </w:rPr>
        <w:t xml:space="preserve">Приложение № 4. </w:t>
      </w:r>
      <w:r w:rsidRPr="00462C7A">
        <w:rPr>
          <w:rFonts w:ascii="Times New Roman" w:hAnsi="Times New Roman"/>
          <w:color w:val="FF0000"/>
          <w:sz w:val="24"/>
          <w:szCs w:val="24"/>
        </w:rPr>
        <w:t>«Предельно допустимая стоимость услуг и (или) работ по капитальному ремонту многоквартирного дома, исходя из предельной стоимости услуг и (или) работ по капитальному ремонту общего имущества в многоквартирном доме, установленной постановлением Правительства Пензенской области на соответствующий финансовый год»</w:t>
      </w:r>
      <w:r w:rsidRPr="00462C7A">
        <w:rPr>
          <w:rFonts w:ascii="Times New Roman" w:hAnsi="Times New Roman"/>
          <w:sz w:val="24"/>
          <w:szCs w:val="24"/>
        </w:rPr>
        <w:t>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 xml:space="preserve">Приложение № 5.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Сообщение о проведении общего собрания;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Председатель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Секретарь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Члены счетной комиссии общего собрания: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sectPr w:rsidR="008B4BD2" w:rsidRPr="00462C7A" w:rsidSect="00462C7A">
      <w:footerReference w:type="default" r:id="rId6"/>
      <w:pgSz w:w="11906" w:h="16838" w:code="9"/>
      <w:pgMar w:top="709" w:right="566" w:bottom="1276" w:left="1134" w:header="420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D2" w:rsidRDefault="008B4BD2" w:rsidP="008B4BD2">
      <w:pPr>
        <w:spacing w:after="0" w:line="240" w:lineRule="auto"/>
      </w:pPr>
      <w:r>
        <w:separator/>
      </w:r>
    </w:p>
  </w:endnote>
  <w:endnote w:type="continuationSeparator" w:id="0">
    <w:p w:rsidR="008B4BD2" w:rsidRDefault="008B4BD2" w:rsidP="008B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B" w:rsidRDefault="0032348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94BA6">
      <w:rPr>
        <w:noProof/>
      </w:rPr>
      <w:t>1</w:t>
    </w:r>
    <w:r>
      <w:fldChar w:fldCharType="end"/>
    </w:r>
  </w:p>
  <w:p w:rsidR="00E10F2B" w:rsidRDefault="00A94B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D2" w:rsidRDefault="008B4BD2" w:rsidP="008B4BD2">
      <w:pPr>
        <w:spacing w:after="0" w:line="240" w:lineRule="auto"/>
      </w:pPr>
      <w:r>
        <w:separator/>
      </w:r>
    </w:p>
  </w:footnote>
  <w:footnote w:type="continuationSeparator" w:id="0">
    <w:p w:rsidR="008B4BD2" w:rsidRDefault="008B4BD2" w:rsidP="008B4BD2">
      <w:pPr>
        <w:spacing w:after="0" w:line="240" w:lineRule="auto"/>
      </w:pPr>
      <w:r>
        <w:continuationSeparator/>
      </w:r>
    </w:p>
  </w:footnote>
  <w:footnote w:id="1">
    <w:p w:rsidR="008B4BD2" w:rsidRPr="0096362D" w:rsidRDefault="008B4BD2" w:rsidP="008B4BD2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96362D">
        <w:rPr>
          <w:rFonts w:ascii="Times New Roman" w:hAnsi="Times New Roman"/>
        </w:rPr>
        <w:t xml:space="preserve">Датой </w:t>
      </w:r>
      <w:r>
        <w:rPr>
          <w:rFonts w:ascii="Times New Roman" w:hAnsi="Times New Roman"/>
        </w:rPr>
        <w:t xml:space="preserve">протокола является дата его составления, которая должна соответствовать дате подведения итогов (окончания подсчета голосов) общего собрания, в срок не позднее чем через 10 (Десять) дней после проведения общего собрания. </w:t>
      </w:r>
    </w:p>
  </w:footnote>
  <w:footnote w:id="2">
    <w:p w:rsidR="008B4BD2" w:rsidRPr="00DC3EE5" w:rsidRDefault="008B4BD2" w:rsidP="008B4BD2">
      <w:pPr>
        <w:pStyle w:val="a5"/>
        <w:jc w:val="both"/>
        <w:rPr>
          <w:rFonts w:ascii="Times New Roman" w:hAnsi="Times New Roman"/>
        </w:rPr>
      </w:pPr>
      <w:r w:rsidRPr="00DC3EE5">
        <w:rPr>
          <w:rStyle w:val="a7"/>
          <w:rFonts w:ascii="Times New Roman" w:hAnsi="Times New Roman"/>
        </w:rPr>
        <w:footnoteRef/>
      </w:r>
      <w:r w:rsidRPr="00DC3EE5">
        <w:rPr>
          <w:rFonts w:ascii="Times New Roman" w:hAnsi="Times New Roman"/>
        </w:rPr>
        <w:t xml:space="preserve"> в соответствии с ч. 1 ст. 46 ЖК РФ, ч. 2 ст. 44 ЖК РФ решение общего собрания о капитальном ремонте общего имущества в многоквартирном доме, об использовании фонда капитального ремонта принимается не менее двух третей 2/3 голосов от общего числа голосов собственников помещений в многоквартирном доме.</w:t>
      </w:r>
    </w:p>
  </w:footnote>
  <w:footnote w:id="3">
    <w:p w:rsidR="008B4BD2" w:rsidRPr="00DC3EE5" w:rsidRDefault="008B4BD2" w:rsidP="008B4BD2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DC3EE5">
        <w:rPr>
          <w:rStyle w:val="a7"/>
          <w:rFonts w:ascii="Times New Roman" w:hAnsi="Times New Roman"/>
        </w:rPr>
        <w:footnoteRef/>
      </w:r>
      <w:r w:rsidRPr="00DC3EE5">
        <w:rPr>
          <w:rFonts w:ascii="Times New Roman" w:hAnsi="Times New Roman"/>
        </w:rPr>
        <w:t xml:space="preserve"> В соответствии с частью 3 статьи 46 Жилищного кодекса РФ 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путем размещения соответствующего сообщения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</w:t>
      </w:r>
      <w:r>
        <w:rPr>
          <w:rFonts w:ascii="Times New Roman" w:hAnsi="Times New Roman"/>
        </w:rPr>
        <w:t>10 (Д</w:t>
      </w:r>
      <w:r w:rsidRPr="00DC3EE5">
        <w:rPr>
          <w:rFonts w:ascii="Times New Roman" w:hAnsi="Times New Roman"/>
        </w:rPr>
        <w:t>есять</w:t>
      </w:r>
      <w:r>
        <w:rPr>
          <w:rFonts w:ascii="Times New Roman" w:hAnsi="Times New Roman"/>
        </w:rPr>
        <w:t>)</w:t>
      </w:r>
      <w:r w:rsidRPr="00DC3EE5">
        <w:rPr>
          <w:rFonts w:ascii="Times New Roman" w:hAnsi="Times New Roman"/>
        </w:rPr>
        <w:t xml:space="preserve"> дней со дня принятия этих решений.</w:t>
      </w:r>
    </w:p>
  </w:footnote>
  <w:footnote w:id="4">
    <w:p w:rsidR="008B4BD2" w:rsidRPr="00A17044" w:rsidRDefault="008B4BD2" w:rsidP="008B4BD2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296254">
        <w:rPr>
          <w:rFonts w:ascii="Times New Roman" w:hAnsi="Times New Roman"/>
        </w:rPr>
        <w:t>Управляющая организация</w:t>
      </w:r>
      <w:r>
        <w:rPr>
          <w:rFonts w:ascii="Times New Roman" w:hAnsi="Times New Roman"/>
        </w:rPr>
        <w:t xml:space="preserve"> (УК), правление ТСЖ, ЖК, ЖСК, иного специализированного потребительского кооператива</w:t>
      </w:r>
      <w:r w:rsidRPr="00A17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обязаны направить подлинники решений и протоколов общих собраний в</w:t>
      </w:r>
      <w:r w:rsidRPr="00A17044">
        <w:rPr>
          <w:rFonts w:ascii="Times New Roman" w:hAnsi="Times New Roman"/>
        </w:rPr>
        <w:t xml:space="preserve"> течение </w:t>
      </w:r>
      <w:r>
        <w:rPr>
          <w:rFonts w:ascii="Times New Roman" w:hAnsi="Times New Roman"/>
        </w:rPr>
        <w:t>5 (пяти) дней с момента его получения от инициатора собрания в Госжилстройтехинспекцию Пензенской области. Инициатор собрания обязан передать копии решений и протоколов в УК, правление ТСЖ, ЖК, ЖСК, иного специализированного потребительского кооператива в срок</w:t>
      </w:r>
      <w:r w:rsidRPr="00DE47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позднее чем через 10 (Десять) дней после проведения собрания (ч.1</w:t>
      </w:r>
      <w:r>
        <w:rPr>
          <w:rFonts w:ascii="Times New Roman" w:hAnsi="Times New Roman"/>
          <w:lang w:val="ru-RU"/>
        </w:rPr>
        <w:t>.1</w:t>
      </w:r>
      <w:r>
        <w:rPr>
          <w:rFonts w:ascii="Times New Roman" w:hAnsi="Times New Roman"/>
        </w:rPr>
        <w:t xml:space="preserve"> ст.46 ЖК РФ).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D2"/>
    <w:rsid w:val="00240822"/>
    <w:rsid w:val="0032348A"/>
    <w:rsid w:val="00604F72"/>
    <w:rsid w:val="008B4BD2"/>
    <w:rsid w:val="00A94BA6"/>
    <w:rsid w:val="00B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2E87-0ADC-4E59-973A-FE61D80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4BD2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B4BD2"/>
    <w:pPr>
      <w:spacing w:after="160" w:line="259" w:lineRule="auto"/>
    </w:pPr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8B4BD2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B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Светлана Зотова</cp:lastModifiedBy>
  <cp:revision>4</cp:revision>
  <dcterms:created xsi:type="dcterms:W3CDTF">2019-03-06T08:10:00Z</dcterms:created>
  <dcterms:modified xsi:type="dcterms:W3CDTF">2021-05-31T15:03:00Z</dcterms:modified>
</cp:coreProperties>
</file>