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5F5" w:rsidRDefault="00A955F5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A955F5" w:rsidRDefault="00A955F5">
      <w:pPr>
        <w:pStyle w:val="ConsPlusNormal"/>
        <w:jc w:val="both"/>
        <w:outlineLvl w:val="0"/>
      </w:pPr>
    </w:p>
    <w:p w:rsidR="00A955F5" w:rsidRDefault="00A955F5">
      <w:pPr>
        <w:pStyle w:val="ConsPlusTitle"/>
        <w:jc w:val="center"/>
      </w:pPr>
      <w:r>
        <w:t>ПРАВИТЕЛЬСТВО ПЕНЗЕНСКОЙ ОБЛАСТИ</w:t>
      </w:r>
    </w:p>
    <w:p w:rsidR="00A955F5" w:rsidRDefault="00A955F5">
      <w:pPr>
        <w:pStyle w:val="ConsPlusTitle"/>
        <w:jc w:val="center"/>
      </w:pPr>
    </w:p>
    <w:p w:rsidR="00A955F5" w:rsidRDefault="00A955F5">
      <w:pPr>
        <w:pStyle w:val="ConsPlusTitle"/>
        <w:jc w:val="center"/>
      </w:pPr>
      <w:r>
        <w:t>РАСПОРЯЖЕНИЕ</w:t>
      </w:r>
    </w:p>
    <w:p w:rsidR="00A955F5" w:rsidRDefault="00A955F5">
      <w:pPr>
        <w:pStyle w:val="ConsPlusTitle"/>
        <w:jc w:val="center"/>
      </w:pPr>
      <w:r>
        <w:t>от 15 декабря 2015 г. N 470-рП</w:t>
      </w:r>
    </w:p>
    <w:p w:rsidR="00A955F5" w:rsidRDefault="00A955F5">
      <w:pPr>
        <w:pStyle w:val="ConsPlusTitle"/>
        <w:jc w:val="center"/>
      </w:pPr>
    </w:p>
    <w:p w:rsidR="00A955F5" w:rsidRDefault="00A955F5">
      <w:pPr>
        <w:pStyle w:val="ConsPlusTitle"/>
        <w:jc w:val="center"/>
      </w:pPr>
      <w:r>
        <w:t>О ВНЕСЕНИИ ИЗМЕНЕНИЯ В РАСПОРЯЖЕНИЕ ПРАВИТЕЛЬСТВА</w:t>
      </w:r>
    </w:p>
    <w:p w:rsidR="00A955F5" w:rsidRDefault="00A955F5">
      <w:pPr>
        <w:pStyle w:val="ConsPlusTitle"/>
        <w:jc w:val="center"/>
      </w:pPr>
      <w:r>
        <w:t>ПЕНЗЕНСКОЙ ОБЛАСТИ ОТ 26.11.2013 N 613-рП</w:t>
      </w:r>
    </w:p>
    <w:p w:rsidR="00A955F5" w:rsidRDefault="00A955F5">
      <w:pPr>
        <w:pStyle w:val="ConsPlusNormal"/>
        <w:jc w:val="both"/>
      </w:pPr>
    </w:p>
    <w:p w:rsidR="00A955F5" w:rsidRDefault="00A955F5">
      <w:pPr>
        <w:pStyle w:val="ConsPlusNormal"/>
        <w:ind w:firstLine="540"/>
        <w:jc w:val="both"/>
      </w:pPr>
      <w:r>
        <w:t xml:space="preserve">В связи с кадровыми изменениями, руководствуясь </w:t>
      </w:r>
      <w:hyperlink r:id="rId5" w:history="1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изменениями):</w:t>
      </w:r>
    </w:p>
    <w:p w:rsidR="00A955F5" w:rsidRDefault="00A955F5">
      <w:pPr>
        <w:pStyle w:val="ConsPlusNormal"/>
        <w:spacing w:before="220"/>
        <w:ind w:firstLine="540"/>
        <w:jc w:val="both"/>
      </w:pPr>
      <w:r>
        <w:t xml:space="preserve">1. Изложить </w:t>
      </w:r>
      <w:hyperlink r:id="rId6" w:history="1">
        <w:r>
          <w:rPr>
            <w:color w:val="0000FF"/>
          </w:rPr>
          <w:t>Состав</w:t>
        </w:r>
      </w:hyperlink>
      <w:r>
        <w:t xml:space="preserve"> попечительского совета регионального оператора, утвержденный распоряжением Правительства Пензенской области от 26.11.2013 N 613-рП "Об утверждении состава попечительского совета регионального оператора" (далее - состав попечительского совета), в новой редакции:</w:t>
      </w:r>
    </w:p>
    <w:p w:rsidR="00A955F5" w:rsidRDefault="00A955F5">
      <w:pPr>
        <w:pStyle w:val="ConsPlusNormal"/>
        <w:spacing w:before="220"/>
        <w:jc w:val="center"/>
      </w:pPr>
      <w:r>
        <w:t>"Состав</w:t>
      </w:r>
    </w:p>
    <w:p w:rsidR="00A955F5" w:rsidRDefault="00A955F5">
      <w:pPr>
        <w:pStyle w:val="ConsPlusNormal"/>
        <w:jc w:val="center"/>
      </w:pPr>
      <w:r>
        <w:t>попечительского совета регионального оператора</w:t>
      </w:r>
    </w:p>
    <w:p w:rsidR="00A955F5" w:rsidRDefault="00A955F5">
      <w:pPr>
        <w:pStyle w:val="ConsPlusNormal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78"/>
        <w:gridCol w:w="454"/>
        <w:gridCol w:w="6406"/>
      </w:tblGrid>
      <w:tr w:rsidR="00A955F5">
        <w:tc>
          <w:tcPr>
            <w:tcW w:w="2778" w:type="dxa"/>
          </w:tcPr>
          <w:p w:rsidR="00A955F5" w:rsidRDefault="00A955F5">
            <w:pPr>
              <w:pStyle w:val="ConsPlusNormal"/>
            </w:pPr>
            <w:r>
              <w:t>Симонов</w:t>
            </w:r>
          </w:p>
          <w:p w:rsidR="00A955F5" w:rsidRDefault="00A955F5">
            <w:pPr>
              <w:pStyle w:val="ConsPlusNormal"/>
            </w:pPr>
            <w:r>
              <w:t>Николай Петрович</w:t>
            </w:r>
          </w:p>
        </w:tc>
        <w:tc>
          <w:tcPr>
            <w:tcW w:w="454" w:type="dxa"/>
          </w:tcPr>
          <w:p w:rsidR="00A955F5" w:rsidRDefault="00A955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406" w:type="dxa"/>
          </w:tcPr>
          <w:p w:rsidR="00A955F5" w:rsidRDefault="00A955F5">
            <w:pPr>
              <w:pStyle w:val="ConsPlusNormal"/>
              <w:jc w:val="both"/>
            </w:pPr>
            <w:r>
              <w:t>Председатель Правительства Пензенской области (председатель попечительского совета регионального оператора)</w:t>
            </w:r>
          </w:p>
        </w:tc>
      </w:tr>
      <w:tr w:rsidR="00A955F5">
        <w:tc>
          <w:tcPr>
            <w:tcW w:w="2778" w:type="dxa"/>
          </w:tcPr>
          <w:p w:rsidR="00A955F5" w:rsidRDefault="00A955F5">
            <w:pPr>
              <w:pStyle w:val="ConsPlusNormal"/>
            </w:pPr>
            <w:r>
              <w:t>Семенов</w:t>
            </w:r>
          </w:p>
          <w:p w:rsidR="00A955F5" w:rsidRDefault="00A955F5">
            <w:pPr>
              <w:pStyle w:val="ConsPlusNormal"/>
            </w:pPr>
            <w:r>
              <w:t>Дмитрий Васильевич</w:t>
            </w:r>
          </w:p>
        </w:tc>
        <w:tc>
          <w:tcPr>
            <w:tcW w:w="454" w:type="dxa"/>
          </w:tcPr>
          <w:p w:rsidR="00A955F5" w:rsidRDefault="00A955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406" w:type="dxa"/>
          </w:tcPr>
          <w:p w:rsidR="00A955F5" w:rsidRDefault="00A955F5">
            <w:pPr>
              <w:pStyle w:val="ConsPlusNormal"/>
              <w:jc w:val="both"/>
            </w:pPr>
            <w:r>
              <w:t>заместитель Председателя Правительства Пензенской области (заместитель председателя попечительского совета регионального оператора)</w:t>
            </w:r>
          </w:p>
        </w:tc>
      </w:tr>
      <w:tr w:rsidR="00A955F5">
        <w:tc>
          <w:tcPr>
            <w:tcW w:w="2778" w:type="dxa"/>
          </w:tcPr>
          <w:p w:rsidR="00A955F5" w:rsidRDefault="00A955F5">
            <w:pPr>
              <w:pStyle w:val="ConsPlusNormal"/>
            </w:pPr>
            <w:r>
              <w:t>Панюхин</w:t>
            </w:r>
          </w:p>
          <w:p w:rsidR="00A955F5" w:rsidRDefault="00A955F5">
            <w:pPr>
              <w:pStyle w:val="ConsPlusNormal"/>
            </w:pPr>
            <w:r>
              <w:t>Михаил Анатольевич</w:t>
            </w:r>
          </w:p>
        </w:tc>
        <w:tc>
          <w:tcPr>
            <w:tcW w:w="454" w:type="dxa"/>
          </w:tcPr>
          <w:p w:rsidR="00A955F5" w:rsidRDefault="00A955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406" w:type="dxa"/>
          </w:tcPr>
          <w:p w:rsidR="00A955F5" w:rsidRDefault="00A955F5">
            <w:pPr>
              <w:pStyle w:val="ConsPlusNormal"/>
              <w:jc w:val="both"/>
            </w:pPr>
            <w:r>
              <w:t>заместитель Министра - начальник Управления жилищно-коммунального хозяйства Министерства строительства и жилищно-коммунального хозяйства Пензенской области (секретарь попечительского совета)</w:t>
            </w:r>
          </w:p>
        </w:tc>
      </w:tr>
      <w:tr w:rsidR="00A955F5">
        <w:tc>
          <w:tcPr>
            <w:tcW w:w="2778" w:type="dxa"/>
          </w:tcPr>
          <w:p w:rsidR="00A955F5" w:rsidRDefault="00A955F5">
            <w:pPr>
              <w:pStyle w:val="ConsPlusNormal"/>
            </w:pPr>
            <w:r>
              <w:t>Акчурин</w:t>
            </w:r>
          </w:p>
          <w:p w:rsidR="00A955F5" w:rsidRDefault="00A955F5">
            <w:pPr>
              <w:pStyle w:val="ConsPlusNormal"/>
            </w:pPr>
            <w:r>
              <w:t>Ильдар Анвярович</w:t>
            </w:r>
          </w:p>
        </w:tc>
        <w:tc>
          <w:tcPr>
            <w:tcW w:w="454" w:type="dxa"/>
          </w:tcPr>
          <w:p w:rsidR="00A955F5" w:rsidRDefault="00A955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406" w:type="dxa"/>
          </w:tcPr>
          <w:p w:rsidR="00A955F5" w:rsidRDefault="00A955F5">
            <w:pPr>
              <w:pStyle w:val="ConsPlusNormal"/>
              <w:jc w:val="both"/>
            </w:pPr>
            <w:r>
              <w:t>депутат Законодательного Собрания Пензенской области, директор по общим вопросам ООО "Жилстрой" (по согласованию)</w:t>
            </w:r>
          </w:p>
        </w:tc>
      </w:tr>
      <w:tr w:rsidR="00A955F5">
        <w:tc>
          <w:tcPr>
            <w:tcW w:w="2778" w:type="dxa"/>
          </w:tcPr>
          <w:p w:rsidR="00A955F5" w:rsidRDefault="00A955F5">
            <w:pPr>
              <w:pStyle w:val="ConsPlusNormal"/>
            </w:pPr>
            <w:r>
              <w:lastRenderedPageBreak/>
              <w:t>Еремкин</w:t>
            </w:r>
          </w:p>
          <w:p w:rsidR="00A955F5" w:rsidRDefault="00A955F5">
            <w:pPr>
              <w:pStyle w:val="ConsPlusNormal"/>
            </w:pPr>
            <w:r>
              <w:t>Александр Иванович</w:t>
            </w:r>
          </w:p>
        </w:tc>
        <w:tc>
          <w:tcPr>
            <w:tcW w:w="454" w:type="dxa"/>
          </w:tcPr>
          <w:p w:rsidR="00A955F5" w:rsidRDefault="00A955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406" w:type="dxa"/>
          </w:tcPr>
          <w:p w:rsidR="00A955F5" w:rsidRDefault="00A955F5">
            <w:pPr>
              <w:pStyle w:val="ConsPlusNormal"/>
              <w:jc w:val="both"/>
            </w:pPr>
            <w:r>
              <w:t>заместитель Председателя Законодательного Собрания Пензенской области (по согласованию)</w:t>
            </w:r>
          </w:p>
        </w:tc>
      </w:tr>
      <w:tr w:rsidR="00A955F5">
        <w:tc>
          <w:tcPr>
            <w:tcW w:w="2778" w:type="dxa"/>
          </w:tcPr>
          <w:p w:rsidR="00A955F5" w:rsidRDefault="00A955F5">
            <w:pPr>
              <w:pStyle w:val="ConsPlusNormal"/>
            </w:pPr>
            <w:r>
              <w:t>Измайлова</w:t>
            </w:r>
          </w:p>
          <w:p w:rsidR="00A955F5" w:rsidRDefault="00A955F5">
            <w:pPr>
              <w:pStyle w:val="ConsPlusNormal"/>
            </w:pPr>
            <w:r>
              <w:t>Юлия Николаевна</w:t>
            </w:r>
          </w:p>
        </w:tc>
        <w:tc>
          <w:tcPr>
            <w:tcW w:w="454" w:type="dxa"/>
          </w:tcPr>
          <w:p w:rsidR="00A955F5" w:rsidRDefault="00A955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406" w:type="dxa"/>
          </w:tcPr>
          <w:p w:rsidR="00A955F5" w:rsidRDefault="00A955F5">
            <w:pPr>
              <w:pStyle w:val="ConsPlusNormal"/>
              <w:jc w:val="both"/>
            </w:pPr>
            <w:r>
              <w:t>редактор газеты "Молодой ленинец" (по согласованию)</w:t>
            </w:r>
          </w:p>
        </w:tc>
      </w:tr>
      <w:tr w:rsidR="00A955F5">
        <w:tc>
          <w:tcPr>
            <w:tcW w:w="2778" w:type="dxa"/>
          </w:tcPr>
          <w:p w:rsidR="00A955F5" w:rsidRDefault="00A955F5">
            <w:pPr>
              <w:pStyle w:val="ConsPlusNormal"/>
            </w:pPr>
            <w:r>
              <w:t>Кудинов</w:t>
            </w:r>
          </w:p>
          <w:p w:rsidR="00A955F5" w:rsidRDefault="00A955F5">
            <w:pPr>
              <w:pStyle w:val="ConsPlusNormal"/>
            </w:pPr>
            <w:r>
              <w:t>Андрей Михайлович</w:t>
            </w:r>
          </w:p>
        </w:tc>
        <w:tc>
          <w:tcPr>
            <w:tcW w:w="454" w:type="dxa"/>
          </w:tcPr>
          <w:p w:rsidR="00A955F5" w:rsidRDefault="00A955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406" w:type="dxa"/>
          </w:tcPr>
          <w:p w:rsidR="00A955F5" w:rsidRDefault="00A955F5">
            <w:pPr>
              <w:pStyle w:val="ConsPlusNormal"/>
              <w:jc w:val="both"/>
            </w:pPr>
            <w:r>
              <w:t>временно исполняющий обязанности начальника Департамента государственного имущества Пензенской области</w:t>
            </w:r>
          </w:p>
        </w:tc>
      </w:tr>
      <w:tr w:rsidR="00A955F5">
        <w:tc>
          <w:tcPr>
            <w:tcW w:w="2778" w:type="dxa"/>
          </w:tcPr>
          <w:p w:rsidR="00A955F5" w:rsidRDefault="00A955F5">
            <w:pPr>
              <w:pStyle w:val="ConsPlusNormal"/>
            </w:pPr>
            <w:r>
              <w:t>Кукарцева</w:t>
            </w:r>
          </w:p>
          <w:p w:rsidR="00A955F5" w:rsidRDefault="00A955F5">
            <w:pPr>
              <w:pStyle w:val="ConsPlusNormal"/>
            </w:pPr>
            <w:r>
              <w:t>Ольга Васильевна</w:t>
            </w:r>
          </w:p>
        </w:tc>
        <w:tc>
          <w:tcPr>
            <w:tcW w:w="454" w:type="dxa"/>
          </w:tcPr>
          <w:p w:rsidR="00A955F5" w:rsidRDefault="00A955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406" w:type="dxa"/>
          </w:tcPr>
          <w:p w:rsidR="00A955F5" w:rsidRDefault="00A955F5">
            <w:pPr>
              <w:pStyle w:val="ConsPlusNormal"/>
              <w:jc w:val="both"/>
            </w:pPr>
            <w:r>
              <w:t>главный редактор газеты "Земляки. Пенза" (по согласованию)</w:t>
            </w:r>
          </w:p>
        </w:tc>
      </w:tr>
      <w:tr w:rsidR="00A955F5">
        <w:tc>
          <w:tcPr>
            <w:tcW w:w="2778" w:type="dxa"/>
          </w:tcPr>
          <w:p w:rsidR="00A955F5" w:rsidRDefault="00A955F5">
            <w:pPr>
              <w:pStyle w:val="ConsPlusNormal"/>
            </w:pPr>
            <w:r>
              <w:t>Назарова</w:t>
            </w:r>
          </w:p>
          <w:p w:rsidR="00A955F5" w:rsidRDefault="00A955F5">
            <w:pPr>
              <w:pStyle w:val="ConsPlusNormal"/>
            </w:pPr>
            <w:r>
              <w:t>Анна Григорьевна</w:t>
            </w:r>
          </w:p>
        </w:tc>
        <w:tc>
          <w:tcPr>
            <w:tcW w:w="454" w:type="dxa"/>
          </w:tcPr>
          <w:p w:rsidR="00A955F5" w:rsidRDefault="00A955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406" w:type="dxa"/>
          </w:tcPr>
          <w:p w:rsidR="00A955F5" w:rsidRDefault="00A955F5">
            <w:pPr>
              <w:pStyle w:val="ConsPlusNormal"/>
              <w:jc w:val="both"/>
            </w:pPr>
            <w:r>
              <w:t>председатель Пензенского регионального отделения Общероссийской общественной организации "Движение женщин России" (по согласованию)</w:t>
            </w:r>
          </w:p>
        </w:tc>
      </w:tr>
      <w:tr w:rsidR="00A955F5">
        <w:tc>
          <w:tcPr>
            <w:tcW w:w="2778" w:type="dxa"/>
          </w:tcPr>
          <w:p w:rsidR="00A955F5" w:rsidRDefault="00A955F5">
            <w:pPr>
              <w:pStyle w:val="ConsPlusNormal"/>
            </w:pPr>
            <w:r>
              <w:t>Капралов</w:t>
            </w:r>
          </w:p>
          <w:p w:rsidR="00A955F5" w:rsidRDefault="00A955F5">
            <w:pPr>
              <w:pStyle w:val="ConsPlusNormal"/>
            </w:pPr>
            <w:r>
              <w:t>Сергей Викторович</w:t>
            </w:r>
          </w:p>
        </w:tc>
        <w:tc>
          <w:tcPr>
            <w:tcW w:w="454" w:type="dxa"/>
          </w:tcPr>
          <w:p w:rsidR="00A955F5" w:rsidRDefault="00A955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406" w:type="dxa"/>
          </w:tcPr>
          <w:p w:rsidR="00A955F5" w:rsidRDefault="00A955F5">
            <w:pPr>
              <w:pStyle w:val="ConsPlusNormal"/>
              <w:jc w:val="both"/>
            </w:pPr>
            <w:r>
              <w:t>Министр экономики Пензенской области</w:t>
            </w:r>
          </w:p>
        </w:tc>
      </w:tr>
      <w:tr w:rsidR="00A955F5">
        <w:tc>
          <w:tcPr>
            <w:tcW w:w="2778" w:type="dxa"/>
          </w:tcPr>
          <w:p w:rsidR="00A955F5" w:rsidRDefault="00A955F5">
            <w:pPr>
              <w:pStyle w:val="ConsPlusNormal"/>
            </w:pPr>
            <w:r>
              <w:t>Забара</w:t>
            </w:r>
          </w:p>
          <w:p w:rsidR="00A955F5" w:rsidRDefault="00A955F5">
            <w:pPr>
              <w:pStyle w:val="ConsPlusNormal"/>
            </w:pPr>
            <w:r>
              <w:t>Марина Анатольевна</w:t>
            </w:r>
          </w:p>
        </w:tc>
        <w:tc>
          <w:tcPr>
            <w:tcW w:w="454" w:type="dxa"/>
          </w:tcPr>
          <w:p w:rsidR="00A955F5" w:rsidRDefault="00A955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406" w:type="dxa"/>
          </w:tcPr>
          <w:p w:rsidR="00A955F5" w:rsidRDefault="00A955F5">
            <w:pPr>
              <w:pStyle w:val="ConsPlusNormal"/>
              <w:jc w:val="both"/>
            </w:pPr>
            <w:r>
              <w:t>первый заместитель Министра финансов Пензенской области".</w:t>
            </w:r>
          </w:p>
        </w:tc>
      </w:tr>
    </w:tbl>
    <w:p w:rsidR="00A955F5" w:rsidRDefault="00A955F5">
      <w:pPr>
        <w:pStyle w:val="ConsPlusNormal"/>
        <w:jc w:val="both"/>
      </w:pPr>
    </w:p>
    <w:p w:rsidR="00A955F5" w:rsidRDefault="00A955F5">
      <w:pPr>
        <w:pStyle w:val="ConsPlusNormal"/>
        <w:ind w:firstLine="540"/>
        <w:jc w:val="both"/>
      </w:pPr>
      <w:r>
        <w:t>2. Настоящее распоряжение вступает в силу со дня его подписания.</w:t>
      </w:r>
    </w:p>
    <w:p w:rsidR="00A955F5" w:rsidRDefault="00A955F5">
      <w:pPr>
        <w:pStyle w:val="ConsPlusNormal"/>
        <w:spacing w:before="220"/>
        <w:ind w:firstLine="540"/>
        <w:jc w:val="both"/>
      </w:pPr>
      <w:r>
        <w:t>3. Настоящее распоряжение опубликовать в газете "Пензенские губернские ведомости" и разместить (опубликовать) на официальном сайте Правительства Пензенской области в информационно-телекоммуникационной сети "Интернет".</w:t>
      </w:r>
    </w:p>
    <w:p w:rsidR="00A955F5" w:rsidRDefault="00A955F5">
      <w:pPr>
        <w:pStyle w:val="ConsPlusNormal"/>
        <w:spacing w:before="220"/>
        <w:ind w:firstLine="540"/>
        <w:jc w:val="both"/>
      </w:pPr>
      <w:r>
        <w:t>4. Контроль за исполнением настоящего распоряжения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 Пензенской области.</w:t>
      </w:r>
    </w:p>
    <w:p w:rsidR="00A955F5" w:rsidRDefault="00A955F5">
      <w:pPr>
        <w:pStyle w:val="ConsPlusNormal"/>
        <w:jc w:val="both"/>
      </w:pPr>
    </w:p>
    <w:p w:rsidR="00A955F5" w:rsidRDefault="00A955F5">
      <w:pPr>
        <w:pStyle w:val="ConsPlusNormal"/>
        <w:jc w:val="right"/>
      </w:pPr>
      <w:r>
        <w:t>Губернатор</w:t>
      </w:r>
    </w:p>
    <w:p w:rsidR="00A955F5" w:rsidRDefault="00A955F5">
      <w:pPr>
        <w:pStyle w:val="ConsPlusNormal"/>
        <w:jc w:val="right"/>
      </w:pPr>
      <w:r>
        <w:t>Пензенской области</w:t>
      </w:r>
    </w:p>
    <w:p w:rsidR="00A955F5" w:rsidRDefault="00A955F5">
      <w:pPr>
        <w:pStyle w:val="ConsPlusNormal"/>
        <w:jc w:val="right"/>
      </w:pPr>
      <w:r>
        <w:t>И.А.БЕЛОЗЕРЦЕВ</w:t>
      </w:r>
    </w:p>
    <w:p w:rsidR="00A955F5" w:rsidRDefault="00A955F5">
      <w:pPr>
        <w:pStyle w:val="ConsPlusNormal"/>
        <w:jc w:val="both"/>
      </w:pPr>
    </w:p>
    <w:p w:rsidR="00A955F5" w:rsidRDefault="00A955F5">
      <w:pPr>
        <w:pStyle w:val="ConsPlusNormal"/>
        <w:jc w:val="both"/>
      </w:pPr>
    </w:p>
    <w:p w:rsidR="00A955F5" w:rsidRDefault="00A955F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77AF2" w:rsidRDefault="00A955F5">
      <w:bookmarkStart w:id="0" w:name="_GoBack"/>
      <w:bookmarkEnd w:id="0"/>
    </w:p>
    <w:sectPr w:rsidR="00477AF2" w:rsidSect="001C0F7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5F5"/>
    <w:rsid w:val="00A955F5"/>
    <w:rsid w:val="00AB3820"/>
    <w:rsid w:val="00B4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7A9E68-C337-4233-96F0-013B9445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55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955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955F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F767974A45260E15B422B42B1A0D9C7A091D09D622C282C5A461BC2EEC8A3DF7B979973F86A50FB1E5F5AA8055CFFAC181E319B8E25CF8C73D3E7n4h7I" TargetMode="External"/><Relationship Id="rId5" Type="http://schemas.openxmlformats.org/officeDocument/2006/relationships/hyperlink" Target="consultantplus://offline/ref=2F767974A45260E15B422B42B1A0D9C7A091D09D62202D2B5E461BC2EEC8A3DF7B979961F8325CF919415BA7100AAEEAn4hDI" TargetMode="Externa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Трубина</dc:creator>
  <cp:keywords/>
  <dc:description/>
  <cp:lastModifiedBy>Юля Трубина</cp:lastModifiedBy>
  <cp:revision>1</cp:revision>
  <dcterms:created xsi:type="dcterms:W3CDTF">2020-07-27T08:33:00Z</dcterms:created>
  <dcterms:modified xsi:type="dcterms:W3CDTF">2020-07-27T08:33:00Z</dcterms:modified>
</cp:coreProperties>
</file>