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11FC" w:rsidRDefault="008B11FC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8B11FC" w:rsidRDefault="008B11FC">
      <w:pPr>
        <w:pStyle w:val="ConsPlusNormal"/>
        <w:ind w:firstLine="540"/>
        <w:jc w:val="both"/>
        <w:outlineLvl w:val="0"/>
      </w:pPr>
    </w:p>
    <w:p w:rsidR="008B11FC" w:rsidRDefault="008B11FC">
      <w:pPr>
        <w:pStyle w:val="ConsPlusTitle"/>
        <w:jc w:val="center"/>
      </w:pPr>
      <w:r>
        <w:t>ПРАВИТЕЛЬСТВО ПЕНЗЕНСКОЙ ОБЛАСТИ</w:t>
      </w:r>
    </w:p>
    <w:p w:rsidR="008B11FC" w:rsidRDefault="008B11FC">
      <w:pPr>
        <w:pStyle w:val="ConsPlusTitle"/>
        <w:jc w:val="both"/>
      </w:pPr>
    </w:p>
    <w:p w:rsidR="008B11FC" w:rsidRDefault="008B11FC">
      <w:pPr>
        <w:pStyle w:val="ConsPlusTitle"/>
        <w:jc w:val="center"/>
      </w:pPr>
      <w:r>
        <w:t>ПОСТАНОВЛЕНИЕ</w:t>
      </w:r>
    </w:p>
    <w:p w:rsidR="008B11FC" w:rsidRDefault="008B11FC">
      <w:pPr>
        <w:pStyle w:val="ConsPlusTitle"/>
        <w:jc w:val="center"/>
      </w:pPr>
      <w:r>
        <w:t>от 19 мая 2020 г. N 315-пП</w:t>
      </w:r>
    </w:p>
    <w:p w:rsidR="008B11FC" w:rsidRDefault="008B11FC">
      <w:pPr>
        <w:pStyle w:val="ConsPlusTitle"/>
        <w:jc w:val="both"/>
      </w:pPr>
    </w:p>
    <w:p w:rsidR="008B11FC" w:rsidRDefault="008B11FC">
      <w:pPr>
        <w:pStyle w:val="ConsPlusTitle"/>
        <w:jc w:val="center"/>
      </w:pPr>
      <w:r>
        <w:t>О ВНЕСЕНИИ ИЗМЕНЕНИЙ В ПОРЯДОК ПРОВЕДЕНИЯ ОТКРЫТОГО КОНКУРСА</w:t>
      </w:r>
    </w:p>
    <w:p w:rsidR="008B11FC" w:rsidRDefault="008B11FC">
      <w:pPr>
        <w:pStyle w:val="ConsPlusTitle"/>
        <w:jc w:val="center"/>
      </w:pPr>
      <w:r>
        <w:t>НА ЗАМЕЩЕНИЕ ДОЛЖНОСТИ РУКОВОДИТЕЛЯ РЕГИОНАЛЬНОГО ФОНДА</w:t>
      </w:r>
    </w:p>
    <w:p w:rsidR="008B11FC" w:rsidRDefault="008B11FC">
      <w:pPr>
        <w:pStyle w:val="ConsPlusTitle"/>
        <w:jc w:val="center"/>
      </w:pPr>
      <w:r>
        <w:t>КАПИТАЛЬНОГО РЕМОНТА МНОГОКВАРТИРНЫХ ДОМОВ ПЕНЗЕНСКОЙ</w:t>
      </w:r>
    </w:p>
    <w:p w:rsidR="008B11FC" w:rsidRDefault="008B11FC">
      <w:pPr>
        <w:pStyle w:val="ConsPlusTitle"/>
        <w:jc w:val="center"/>
      </w:pPr>
      <w:r>
        <w:t>ОБЛАСТИ, УТВЕРЖДЕННЫЙ ПОСТАНОВЛЕНИЕМ ПРАВИТЕЛЬСТВА</w:t>
      </w:r>
    </w:p>
    <w:p w:rsidR="008B11FC" w:rsidRDefault="008B11FC">
      <w:pPr>
        <w:pStyle w:val="ConsPlusTitle"/>
        <w:jc w:val="center"/>
      </w:pPr>
      <w:r>
        <w:t>ПЕНЗЕНСКОЙ ОБЛАСТИ ОТ 01.12.2014 N 830-пП (С ПОСЛЕДУЮЩИМИ</w:t>
      </w:r>
    </w:p>
    <w:p w:rsidR="008B11FC" w:rsidRDefault="008B11FC">
      <w:pPr>
        <w:pStyle w:val="ConsPlusTitle"/>
        <w:jc w:val="center"/>
      </w:pPr>
      <w:r>
        <w:t>ИЗМЕНЕНИЯМИ)</w:t>
      </w:r>
    </w:p>
    <w:p w:rsidR="008B11FC" w:rsidRDefault="008B11FC">
      <w:pPr>
        <w:pStyle w:val="ConsPlusNormal"/>
        <w:ind w:firstLine="540"/>
        <w:jc w:val="both"/>
      </w:pPr>
    </w:p>
    <w:p w:rsidR="008B11FC" w:rsidRDefault="008B11FC">
      <w:pPr>
        <w:pStyle w:val="ConsPlusNormal"/>
        <w:ind w:firstLine="540"/>
        <w:jc w:val="both"/>
      </w:pPr>
      <w:r>
        <w:t xml:space="preserve">В целях приведения нормативного правового акта Правительства Пензенской области в соответствие с действующим законодательством, руководствуясь </w:t>
      </w:r>
      <w:hyperlink r:id="rId5" w:history="1">
        <w:r>
          <w:rPr>
            <w:color w:val="0000FF"/>
          </w:rPr>
          <w:t>Законом</w:t>
        </w:r>
      </w:hyperlink>
      <w:r>
        <w:t xml:space="preserve"> Пензенской области от 22.12.2005 N 906-ЗПО "О Правительстве Пензенской области" (с последующими изменениями), Правительство Пензенской области постановляет:</w:t>
      </w:r>
    </w:p>
    <w:p w:rsidR="008B11FC" w:rsidRDefault="008B11FC">
      <w:pPr>
        <w:pStyle w:val="ConsPlusNormal"/>
        <w:spacing w:before="220"/>
        <w:ind w:firstLine="540"/>
        <w:jc w:val="both"/>
      </w:pPr>
      <w:r>
        <w:t xml:space="preserve">1. Внести в </w:t>
      </w:r>
      <w:hyperlink r:id="rId6" w:history="1">
        <w:r>
          <w:rPr>
            <w:color w:val="0000FF"/>
          </w:rPr>
          <w:t>Порядок</w:t>
        </w:r>
      </w:hyperlink>
      <w:r>
        <w:t xml:space="preserve"> проведения открытого конкурса на замещение должности руководителя Регионального фонда капитального ремонта многоквартирных домов Пензенской области (далее - Порядок), утвержденный постановлением Правительства Пензенской области от 01.12.2014 N 830-пП "Об утверждении Порядка проведения открытого конкурса на замещение должности руководителя Регионального фонда капитального ремонта многоквартирных домов Пензенской области" (с последующими изменениями), следующие изменения:</w:t>
      </w:r>
    </w:p>
    <w:p w:rsidR="008B11FC" w:rsidRDefault="008B11FC">
      <w:pPr>
        <w:pStyle w:val="ConsPlusNormal"/>
        <w:spacing w:before="220"/>
        <w:ind w:firstLine="540"/>
        <w:jc w:val="both"/>
      </w:pPr>
      <w:r>
        <w:t xml:space="preserve">1.1. </w:t>
      </w:r>
      <w:hyperlink r:id="rId7" w:history="1">
        <w:r>
          <w:rPr>
            <w:color w:val="0000FF"/>
          </w:rPr>
          <w:t>абзац второй подпункта "в" пункта 9 раздела II</w:t>
        </w:r>
      </w:hyperlink>
      <w:r>
        <w:t xml:space="preserve"> "Порядок организации и проведения конкурса" Порядка изложить в следующей редакции:</w:t>
      </w:r>
    </w:p>
    <w:p w:rsidR="008B11FC" w:rsidRDefault="008B11FC">
      <w:pPr>
        <w:pStyle w:val="ConsPlusNormal"/>
        <w:spacing w:before="220"/>
        <w:ind w:firstLine="540"/>
        <w:jc w:val="both"/>
      </w:pPr>
      <w:r>
        <w:t>"- копию трудовой книжки, заверенную в установленном действующим законодательством порядке, или сведения о трудовой деятельности кандидата (</w:t>
      </w:r>
      <w:hyperlink r:id="rId8" w:history="1">
        <w:r>
          <w:rPr>
            <w:color w:val="0000FF"/>
          </w:rPr>
          <w:t>статья 66.1</w:t>
        </w:r>
      </w:hyperlink>
      <w:r>
        <w:t xml:space="preserve"> Трудового кодекса Российской Федерации);";</w:t>
      </w:r>
    </w:p>
    <w:p w:rsidR="008B11FC" w:rsidRDefault="008B11FC">
      <w:pPr>
        <w:pStyle w:val="ConsPlusNormal"/>
        <w:spacing w:before="220"/>
        <w:ind w:firstLine="540"/>
        <w:jc w:val="both"/>
      </w:pPr>
      <w:r>
        <w:t xml:space="preserve">1.2. в </w:t>
      </w:r>
      <w:hyperlink r:id="rId9" w:history="1">
        <w:r>
          <w:rPr>
            <w:color w:val="0000FF"/>
          </w:rPr>
          <w:t>пункте 13</w:t>
        </w:r>
      </w:hyperlink>
      <w:r>
        <w:t xml:space="preserve"> приложения "Анкета" к Порядку после слов "Фотография и данные о трудовой деятельности, воинской службе и об учебе оформляемого лица соответствуют документам, удостоверяющим личность, записям в трудовой книжке" дополнить словами "или сведениям о трудовой деятельности кандидата (</w:t>
      </w:r>
      <w:hyperlink r:id="rId10" w:history="1">
        <w:r>
          <w:rPr>
            <w:color w:val="0000FF"/>
          </w:rPr>
          <w:t>статья 66.1</w:t>
        </w:r>
      </w:hyperlink>
      <w:r>
        <w:t xml:space="preserve"> Трудового кодекса Российской Федерации)".</w:t>
      </w:r>
    </w:p>
    <w:p w:rsidR="008B11FC" w:rsidRDefault="008B11FC">
      <w:pPr>
        <w:pStyle w:val="ConsPlusNormal"/>
        <w:spacing w:before="220"/>
        <w:ind w:firstLine="540"/>
        <w:jc w:val="both"/>
      </w:pPr>
      <w:r>
        <w:t>2. Настоящее постановление опубликовать в газете "Пензенские губернские ведомости" и разместить (опубликовать) на "Официальном интернет-портале правовой информации" (www.pravo.gov.ru) и на официальном сайте Правительства Пензенской области в информационно-телекоммуникационной сети "Интернет".</w:t>
      </w:r>
    </w:p>
    <w:p w:rsidR="008B11FC" w:rsidRDefault="008B11FC">
      <w:pPr>
        <w:pStyle w:val="ConsPlusNormal"/>
        <w:spacing w:before="220"/>
        <w:ind w:firstLine="540"/>
        <w:jc w:val="both"/>
      </w:pPr>
      <w:r>
        <w:t>3. Контроль за исполнением настоящего постановления возложить на заместителя Председателя Правительства Пензенской области, координирующего вопросы формирования и реализации государственной политики в области жилищно-коммунального хозяйства.</w:t>
      </w:r>
    </w:p>
    <w:p w:rsidR="008B11FC" w:rsidRDefault="008B11FC">
      <w:pPr>
        <w:pStyle w:val="ConsPlusNormal"/>
        <w:ind w:firstLine="540"/>
        <w:jc w:val="both"/>
      </w:pPr>
    </w:p>
    <w:p w:rsidR="008B11FC" w:rsidRDefault="008B11FC">
      <w:pPr>
        <w:pStyle w:val="ConsPlusNormal"/>
        <w:jc w:val="right"/>
      </w:pPr>
      <w:r>
        <w:t>Губернатор</w:t>
      </w:r>
    </w:p>
    <w:p w:rsidR="008B11FC" w:rsidRDefault="008B11FC">
      <w:pPr>
        <w:pStyle w:val="ConsPlusNormal"/>
        <w:jc w:val="right"/>
      </w:pPr>
      <w:r>
        <w:t>Пензенской области</w:t>
      </w:r>
    </w:p>
    <w:p w:rsidR="008B11FC" w:rsidRDefault="008B11FC">
      <w:pPr>
        <w:pStyle w:val="ConsPlusNormal"/>
        <w:jc w:val="right"/>
      </w:pPr>
      <w:r>
        <w:t>И.А.БЕЛОЗЕРЦЕВ</w:t>
      </w:r>
    </w:p>
    <w:p w:rsidR="008B11FC" w:rsidRDefault="008B11FC">
      <w:pPr>
        <w:pStyle w:val="ConsPlusNormal"/>
        <w:ind w:firstLine="540"/>
        <w:jc w:val="both"/>
      </w:pPr>
    </w:p>
    <w:p w:rsidR="008B11FC" w:rsidRDefault="008B11FC">
      <w:pPr>
        <w:pStyle w:val="ConsPlusNormal"/>
        <w:ind w:firstLine="540"/>
        <w:jc w:val="both"/>
      </w:pPr>
    </w:p>
    <w:p w:rsidR="008B11FC" w:rsidRDefault="008B11F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77AF2" w:rsidRDefault="008B11FC">
      <w:bookmarkStart w:id="0" w:name="_GoBack"/>
      <w:bookmarkEnd w:id="0"/>
    </w:p>
    <w:sectPr w:rsidR="00477AF2" w:rsidSect="00D365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1FC"/>
    <w:rsid w:val="008B11FC"/>
    <w:rsid w:val="00AB3820"/>
    <w:rsid w:val="00B4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DB7C46-40DD-41DB-B68F-67F694D0B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11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B11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B11F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361EC491C37AA97F26094A09AE8AB172C981FB7B6631224EB71A9BA943C5D1F0CCECD531E5D34567FAE905241CC7C61F8A5F15A39AEM6N8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361EC491C37AA97F26094B68984F5182E9640B8B0631874B62CAFEDCB6C5B4A4C8ECB055E1F395C2BFFD40F4FC52F2EBCF7E25A3EB268743707BC44MBNDI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361EC491C37AA97F26094B68984F5182E9640B8B0631874B62CAFEDCB6C5B4A4C8ECB055E1F395C2BFFD4024EC52F2EBCF7E25A3EB268743707BC44MBNDI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4361EC491C37AA97F26094B68984F5182E9640B8B0631072B322AFEDCB6C5B4A4C8ECB054C1F615029F8CA074BD0797FFAMAN2I" TargetMode="External"/><Relationship Id="rId10" Type="http://schemas.openxmlformats.org/officeDocument/2006/relationships/hyperlink" Target="consultantplus://offline/ref=4361EC491C37AA97F26094A09AE8AB172C981FB7B6631224EB71A9BA943C5D1F0CCECD531E5D34567FAE905241CC7C61F8A5F15A39AEM6N8I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4361EC491C37AA97F26094B68984F5182E9640B8B0631874B62CAFEDCB6C5B4A4C8ECB055E1F395C2BFFD5024CC52F2EBCF7E25A3EB268743707BC44MBND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Трубина</dc:creator>
  <cp:keywords/>
  <dc:description/>
  <cp:lastModifiedBy>Юля Трубина</cp:lastModifiedBy>
  <cp:revision>1</cp:revision>
  <dcterms:created xsi:type="dcterms:W3CDTF">2020-07-27T08:13:00Z</dcterms:created>
  <dcterms:modified xsi:type="dcterms:W3CDTF">2020-07-27T08:13:00Z</dcterms:modified>
</cp:coreProperties>
</file>