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68" w:rsidRDefault="00045368" w:rsidP="00045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48"/>
        </w:rPr>
      </w:pPr>
      <w:bookmarkStart w:id="0" w:name="_GoBack"/>
      <w:bookmarkEnd w:id="0"/>
    </w:p>
    <w:p w:rsidR="009127D4" w:rsidRDefault="009127D4" w:rsidP="000453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Примечание к документу</w:t>
      </w:r>
    </w:p>
    <w:p w:rsidR="009127D4" w:rsidRDefault="009127D4">
      <w:pPr>
        <w:pStyle w:val="ConsPlusNormal"/>
        <w:ind w:left="540"/>
        <w:jc w:val="both"/>
      </w:pPr>
      <w:r>
        <w:t>Начало действия редакции - 02.02.2019.</w:t>
      </w:r>
    </w:p>
    <w:p w:rsidR="009127D4" w:rsidRDefault="009127D4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9127D4" w:rsidRDefault="009127D4">
      <w:pPr>
        <w:pStyle w:val="ConsPlusNormal"/>
        <w:ind w:left="540"/>
        <w:jc w:val="both"/>
      </w:pPr>
      <w:r>
        <w:t>Изменения, внесенные Приказом Минстроя России от 21.12.2018 N 842/пр, вступают в силу по истечении 10 дней после дня официального опубликования (опубликован на Официальном интернет-портале правовой информации http://www.pravo.gov.ru - 22.01.2019).</w:t>
      </w:r>
    </w:p>
    <w:p w:rsidR="009127D4" w:rsidRDefault="009127D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9127D4" w:rsidRDefault="009127D4">
      <w:pPr>
        <w:pStyle w:val="ConsPlusNormal"/>
        <w:ind w:left="540"/>
        <w:jc w:val="both"/>
      </w:pPr>
      <w:r>
        <w:t>Приказ Минстроя России от 27.07.2015 N 526/пр</w:t>
      </w:r>
    </w:p>
    <w:p w:rsidR="009127D4" w:rsidRDefault="009127D4">
      <w:pPr>
        <w:pStyle w:val="ConsPlusNormal"/>
        <w:ind w:left="540"/>
        <w:jc w:val="both"/>
      </w:pPr>
      <w:r>
        <w:t>(ред. от 21.12.2018)</w:t>
      </w:r>
    </w:p>
    <w:p w:rsidR="009127D4" w:rsidRDefault="009127D4">
      <w:pPr>
        <w:pStyle w:val="ConsPlusNormal"/>
        <w:ind w:left="540"/>
        <w:jc w:val="both"/>
      </w:pPr>
      <w:r>
        <w:t>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</w:t>
      </w:r>
    </w:p>
    <w:p w:rsidR="009127D4" w:rsidRDefault="009127D4">
      <w:pPr>
        <w:pStyle w:val="ConsPlusNormal"/>
        <w:ind w:left="540"/>
        <w:jc w:val="both"/>
      </w:pPr>
      <w:r>
        <w:t>(Зарегистрировано в Минюсте России 20.04.2016 N 41855)</w:t>
      </w:r>
    </w:p>
    <w:p w:rsidR="009127D4" w:rsidRDefault="009127D4">
      <w:pPr>
        <w:pStyle w:val="ConsPlusNormal"/>
        <w:ind w:left="540"/>
        <w:jc w:val="both"/>
        <w:sectPr w:rsidR="009127D4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127D4" w:rsidRDefault="009127D4">
      <w:pPr>
        <w:pStyle w:val="ConsPlusNormal"/>
        <w:jc w:val="both"/>
        <w:outlineLvl w:val="0"/>
      </w:pPr>
    </w:p>
    <w:p w:rsidR="009127D4" w:rsidRDefault="009127D4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9127D4" w:rsidRDefault="00912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7D4" w:rsidRDefault="009127D4">
      <w:pPr>
        <w:pStyle w:val="ConsPlusNormal"/>
        <w:ind w:firstLine="540"/>
        <w:jc w:val="both"/>
      </w:pPr>
    </w:p>
    <w:p w:rsidR="009127D4" w:rsidRDefault="009127D4">
      <w:pPr>
        <w:pStyle w:val="ConsPlusTitle"/>
        <w:jc w:val="center"/>
      </w:pPr>
      <w:r>
        <w:t>МИНИСТЕРСТВО СТРОИТЕЛЬСТВА И ЖИЛИЩНО-КОММУНАЛЬНОГО</w:t>
      </w:r>
    </w:p>
    <w:p w:rsidR="009127D4" w:rsidRDefault="009127D4">
      <w:pPr>
        <w:pStyle w:val="ConsPlusTitle"/>
        <w:jc w:val="center"/>
      </w:pPr>
      <w:r>
        <w:t>ХОЗЯЙСТВА РОССИЙСКОЙ ФЕДЕРАЦИИ</w:t>
      </w:r>
    </w:p>
    <w:p w:rsidR="009127D4" w:rsidRDefault="009127D4">
      <w:pPr>
        <w:pStyle w:val="ConsPlusTitle"/>
        <w:jc w:val="center"/>
      </w:pPr>
    </w:p>
    <w:p w:rsidR="009127D4" w:rsidRDefault="009127D4">
      <w:pPr>
        <w:pStyle w:val="ConsPlusTitle"/>
        <w:jc w:val="center"/>
      </w:pPr>
      <w:r>
        <w:t>ПРИКАЗ</w:t>
      </w:r>
    </w:p>
    <w:p w:rsidR="009127D4" w:rsidRDefault="009127D4">
      <w:pPr>
        <w:pStyle w:val="ConsPlusTitle"/>
        <w:jc w:val="center"/>
      </w:pPr>
      <w:r>
        <w:t>от 27 июля 2015 г. N 526/пр</w:t>
      </w:r>
    </w:p>
    <w:p w:rsidR="009127D4" w:rsidRDefault="009127D4">
      <w:pPr>
        <w:pStyle w:val="ConsPlusTitle"/>
        <w:jc w:val="center"/>
      </w:pPr>
    </w:p>
    <w:p w:rsidR="009127D4" w:rsidRDefault="009127D4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9127D4" w:rsidRDefault="009127D4">
      <w:pPr>
        <w:pStyle w:val="ConsPlusTitle"/>
        <w:jc w:val="center"/>
      </w:pPr>
      <w:r>
        <w:t>К РУКОВОДИТЕЛЮ, КАНДИДАТУ НА ДОЛЖНОСТЬ РУКОВОДИТЕЛЯ</w:t>
      </w:r>
    </w:p>
    <w:p w:rsidR="009127D4" w:rsidRDefault="009127D4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9127D4" w:rsidRDefault="009127D4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9127D4" w:rsidRDefault="009127D4">
      <w:pPr>
        <w:pStyle w:val="ConsPlusTitle"/>
        <w:jc w:val="center"/>
      </w:pPr>
      <w:r>
        <w:t>ПРОВЕДЕНИЯ КАПИТАЛЬНОГО РЕМОНТА ОБЩЕГО ИМУЩЕСТВА</w:t>
      </w:r>
    </w:p>
    <w:p w:rsidR="009127D4" w:rsidRDefault="009127D4">
      <w:pPr>
        <w:pStyle w:val="ConsPlusTitle"/>
        <w:jc w:val="center"/>
      </w:pPr>
      <w:r>
        <w:t>В МНОГОКВАРТИРНЫХ ДОМАХ</w:t>
      </w:r>
    </w:p>
    <w:p w:rsidR="009127D4" w:rsidRDefault="009127D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127D4" w:rsidRPr="0004536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27D4" w:rsidRPr="00045368" w:rsidRDefault="009127D4">
            <w:pPr>
              <w:pStyle w:val="ConsPlusNormal"/>
              <w:jc w:val="center"/>
              <w:rPr>
                <w:color w:val="392C69"/>
              </w:rPr>
            </w:pPr>
            <w:r w:rsidRPr="00045368">
              <w:rPr>
                <w:color w:val="392C69"/>
              </w:rPr>
              <w:t>Список изменяющих документов</w:t>
            </w:r>
          </w:p>
          <w:p w:rsidR="009127D4" w:rsidRPr="00045368" w:rsidRDefault="009127D4">
            <w:pPr>
              <w:pStyle w:val="ConsPlusNormal"/>
              <w:jc w:val="center"/>
              <w:rPr>
                <w:color w:val="392C69"/>
              </w:rPr>
            </w:pPr>
            <w:r w:rsidRPr="00045368">
              <w:rPr>
                <w:color w:val="392C69"/>
              </w:rPr>
              <w:t>(в ред. Приказа Минстроя России от 21.12.2018 N 842/пр)</w:t>
            </w:r>
          </w:p>
        </w:tc>
      </w:tr>
    </w:tbl>
    <w:p w:rsidR="009127D4" w:rsidRDefault="009127D4">
      <w:pPr>
        <w:pStyle w:val="ConsPlusNormal"/>
        <w:jc w:val="center"/>
      </w:pPr>
    </w:p>
    <w:p w:rsidR="009127D4" w:rsidRDefault="009127D4">
      <w:pPr>
        <w:pStyle w:val="ConsPlusNormal"/>
        <w:ind w:firstLine="540"/>
        <w:jc w:val="both"/>
      </w:pPr>
      <w:r>
        <w:t>В соответствии с частью 7 статьи 178 Жилищного кодекса Российской Федерации (Собрание законодательства Российской Федерации, 2005, N 1, ст. 14; 2015, N 27, ст. 3967),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ar36" w:tooltip="ОБЯЗАТЕЛЬНЫЕ 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9127D4" w:rsidRDefault="009127D4">
      <w:pPr>
        <w:pStyle w:val="ConsPlusNormal"/>
        <w:ind w:firstLine="540"/>
        <w:jc w:val="both"/>
      </w:pPr>
    </w:p>
    <w:p w:rsidR="009127D4" w:rsidRDefault="009127D4">
      <w:pPr>
        <w:pStyle w:val="ConsPlusNormal"/>
        <w:jc w:val="right"/>
      </w:pPr>
      <w:r>
        <w:t>Министр</w:t>
      </w:r>
    </w:p>
    <w:p w:rsidR="009127D4" w:rsidRDefault="009127D4">
      <w:pPr>
        <w:pStyle w:val="ConsPlusNormal"/>
        <w:jc w:val="right"/>
      </w:pPr>
      <w:r>
        <w:t>М.А.МЕНЬ</w:t>
      </w:r>
    </w:p>
    <w:p w:rsidR="009127D4" w:rsidRDefault="009127D4">
      <w:pPr>
        <w:pStyle w:val="ConsPlusNormal"/>
        <w:jc w:val="right"/>
      </w:pPr>
    </w:p>
    <w:p w:rsidR="009127D4" w:rsidRDefault="009127D4">
      <w:pPr>
        <w:pStyle w:val="ConsPlusNormal"/>
        <w:jc w:val="right"/>
      </w:pPr>
    </w:p>
    <w:p w:rsidR="009127D4" w:rsidRDefault="009127D4">
      <w:pPr>
        <w:pStyle w:val="ConsPlusNormal"/>
        <w:jc w:val="right"/>
      </w:pPr>
    </w:p>
    <w:p w:rsidR="009127D4" w:rsidRDefault="009127D4">
      <w:pPr>
        <w:pStyle w:val="ConsPlusNormal"/>
        <w:jc w:val="right"/>
      </w:pPr>
    </w:p>
    <w:p w:rsidR="009127D4" w:rsidRDefault="009127D4">
      <w:pPr>
        <w:pStyle w:val="ConsPlusNormal"/>
        <w:jc w:val="right"/>
      </w:pPr>
    </w:p>
    <w:p w:rsidR="009127D4" w:rsidRDefault="009127D4">
      <w:pPr>
        <w:pStyle w:val="ConsPlusNormal"/>
        <w:jc w:val="right"/>
        <w:outlineLvl w:val="0"/>
      </w:pPr>
      <w:r>
        <w:t>Утверждены</w:t>
      </w:r>
    </w:p>
    <w:p w:rsidR="009127D4" w:rsidRDefault="009127D4">
      <w:pPr>
        <w:pStyle w:val="ConsPlusNormal"/>
        <w:jc w:val="right"/>
      </w:pPr>
      <w:r>
        <w:t>приказом Министерства строительства</w:t>
      </w:r>
    </w:p>
    <w:p w:rsidR="009127D4" w:rsidRDefault="009127D4">
      <w:pPr>
        <w:pStyle w:val="ConsPlusNormal"/>
        <w:jc w:val="right"/>
      </w:pPr>
      <w:r>
        <w:t>и жилищно-коммунального хозяйства</w:t>
      </w:r>
    </w:p>
    <w:p w:rsidR="009127D4" w:rsidRDefault="009127D4">
      <w:pPr>
        <w:pStyle w:val="ConsPlusNormal"/>
        <w:jc w:val="right"/>
      </w:pPr>
      <w:r>
        <w:t>Российской Федерации</w:t>
      </w:r>
    </w:p>
    <w:p w:rsidR="009127D4" w:rsidRDefault="009127D4">
      <w:pPr>
        <w:pStyle w:val="ConsPlusNormal"/>
        <w:jc w:val="right"/>
      </w:pPr>
      <w:r>
        <w:t>от 27 июля 2015 г. N 526/пр</w:t>
      </w:r>
    </w:p>
    <w:p w:rsidR="009127D4" w:rsidRDefault="009127D4">
      <w:pPr>
        <w:pStyle w:val="ConsPlusNormal"/>
        <w:jc w:val="center"/>
      </w:pPr>
    </w:p>
    <w:p w:rsidR="009127D4" w:rsidRDefault="009127D4">
      <w:pPr>
        <w:pStyle w:val="ConsPlusTitle"/>
        <w:jc w:val="center"/>
      </w:pPr>
      <w:bookmarkStart w:id="1" w:name="Par36"/>
      <w:bookmarkEnd w:id="1"/>
      <w:r>
        <w:t>ОБЯЗАТЕЛЬНЫЕ КВАЛИФИКАЦИОННЫЕ ТРЕБОВАНИЯ</w:t>
      </w:r>
    </w:p>
    <w:p w:rsidR="009127D4" w:rsidRDefault="009127D4">
      <w:pPr>
        <w:pStyle w:val="ConsPlusTitle"/>
        <w:jc w:val="center"/>
      </w:pPr>
      <w:r>
        <w:t>К РУКОВОДИТЕЛЮ, КАНДИДАТУ НА ДОЛЖНОСТЬ РУКОВОДИТЕЛЯ</w:t>
      </w:r>
    </w:p>
    <w:p w:rsidR="009127D4" w:rsidRDefault="009127D4">
      <w:pPr>
        <w:pStyle w:val="ConsPlusTitle"/>
        <w:jc w:val="center"/>
      </w:pPr>
      <w:r>
        <w:lastRenderedPageBreak/>
        <w:t>СПЕЦИАЛИЗИРОВАННОЙ НЕКОММЕРЧЕСКОЙ ОРГАНИЗАЦИИ, КОТОРАЯ</w:t>
      </w:r>
    </w:p>
    <w:p w:rsidR="009127D4" w:rsidRDefault="009127D4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9127D4" w:rsidRDefault="009127D4">
      <w:pPr>
        <w:pStyle w:val="ConsPlusTitle"/>
        <w:jc w:val="center"/>
      </w:pPr>
      <w:r>
        <w:t>ПРОВЕДЕНИЯ КАПИТАЛЬНОГО РЕМОНТА ОБЩЕГО ИМУЩЕСТВА</w:t>
      </w:r>
    </w:p>
    <w:p w:rsidR="009127D4" w:rsidRDefault="009127D4">
      <w:pPr>
        <w:pStyle w:val="ConsPlusTitle"/>
        <w:jc w:val="center"/>
      </w:pPr>
      <w:r>
        <w:t>В МНОГОКВАРТИРНЫХ ДОМАХ</w:t>
      </w:r>
    </w:p>
    <w:p w:rsidR="009127D4" w:rsidRDefault="009127D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127D4" w:rsidRPr="0004536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27D4" w:rsidRPr="00045368" w:rsidRDefault="009127D4">
            <w:pPr>
              <w:pStyle w:val="ConsPlusNormal"/>
              <w:jc w:val="center"/>
              <w:rPr>
                <w:color w:val="392C69"/>
              </w:rPr>
            </w:pPr>
            <w:r w:rsidRPr="00045368">
              <w:rPr>
                <w:color w:val="392C69"/>
              </w:rPr>
              <w:t>Список изменяющих документов</w:t>
            </w:r>
          </w:p>
          <w:p w:rsidR="009127D4" w:rsidRPr="00045368" w:rsidRDefault="009127D4">
            <w:pPr>
              <w:pStyle w:val="ConsPlusNormal"/>
              <w:jc w:val="center"/>
              <w:rPr>
                <w:color w:val="392C69"/>
              </w:rPr>
            </w:pPr>
            <w:r w:rsidRPr="00045368">
              <w:rPr>
                <w:color w:val="392C69"/>
              </w:rPr>
              <w:t>(в ред. Приказа Минстроя России от 21.12.2018 N 842/пр)</w:t>
            </w:r>
          </w:p>
        </w:tc>
      </w:tr>
    </w:tbl>
    <w:p w:rsidR="009127D4" w:rsidRDefault="009127D4">
      <w:pPr>
        <w:pStyle w:val="ConsPlusNormal"/>
        <w:jc w:val="center"/>
      </w:pPr>
    </w:p>
    <w:p w:rsidR="009127D4" w:rsidRDefault="009127D4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9127D4" w:rsidRDefault="009127D4">
      <w:pPr>
        <w:pStyle w:val="ConsPlusNormal"/>
        <w:jc w:val="both"/>
      </w:pPr>
      <w:r>
        <w:t>(п. 1 в ред. Приказа Минстроя России от 21.12.2018 N 842/пр)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1) Конституции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 xml:space="preserve">2) Гражданского кодекса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</w:t>
      </w:r>
      <w:r>
        <w:lastRenderedPageBreak/>
        <w:t>899; N 41, ст. 5188);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3) Жилищного кодекса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4) Бюджетного кодекса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 xml:space="preserve">5) Налогового кодекса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</w:t>
      </w:r>
      <w:r>
        <w:lastRenderedPageBreak/>
        <w:t>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6)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 xml:space="preserve">7)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</w:t>
      </w:r>
      <w:r>
        <w:lastRenderedPageBreak/>
        <w:t>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8)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9) Федерального закона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работы с внутренними и периферийными устройствами компьютера;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работы с Microsoft Office;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оперативного принятия и реализации управленческих решений;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организации и обеспечения выполнения задач;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ведения деловых переговоров;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публичного выступления;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квалифицированного и эффективного планирования работы;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анализа и прогнозирования последствий принимаемых решений;</w:t>
      </w:r>
    </w:p>
    <w:p w:rsidR="009127D4" w:rsidRDefault="009127D4">
      <w:pPr>
        <w:pStyle w:val="ConsPlusNormal"/>
        <w:spacing w:before="240"/>
        <w:ind w:firstLine="540"/>
        <w:jc w:val="both"/>
      </w:pPr>
      <w:r>
        <w:t>квалифицированной работы по недопущению личностных конфликтов.</w:t>
      </w:r>
    </w:p>
    <w:p w:rsidR="009127D4" w:rsidRDefault="009127D4">
      <w:pPr>
        <w:pStyle w:val="ConsPlusNormal"/>
        <w:ind w:firstLine="540"/>
        <w:jc w:val="both"/>
      </w:pPr>
    </w:p>
    <w:p w:rsidR="009127D4" w:rsidRDefault="009127D4">
      <w:pPr>
        <w:pStyle w:val="ConsPlusNormal"/>
        <w:ind w:firstLine="540"/>
        <w:jc w:val="both"/>
      </w:pPr>
    </w:p>
    <w:p w:rsidR="009127D4" w:rsidRDefault="00912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27D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10" w:rsidRDefault="00924710">
      <w:pPr>
        <w:spacing w:after="0" w:line="240" w:lineRule="auto"/>
      </w:pPr>
      <w:r>
        <w:separator/>
      </w:r>
    </w:p>
  </w:endnote>
  <w:endnote w:type="continuationSeparator" w:id="0">
    <w:p w:rsidR="00924710" w:rsidRDefault="0092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D4" w:rsidRDefault="009127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127D4" w:rsidRDefault="009127D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D4" w:rsidRDefault="009127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10" w:rsidRDefault="00924710">
      <w:pPr>
        <w:spacing w:after="0" w:line="240" w:lineRule="auto"/>
      </w:pPr>
      <w:r>
        <w:separator/>
      </w:r>
    </w:p>
  </w:footnote>
  <w:footnote w:type="continuationSeparator" w:id="0">
    <w:p w:rsidR="00924710" w:rsidRDefault="0092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D4" w:rsidRDefault="009127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127D4" w:rsidRDefault="009127D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D4" w:rsidRDefault="009127D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68"/>
    <w:rsid w:val="00045368"/>
    <w:rsid w:val="00345A12"/>
    <w:rsid w:val="009127D4"/>
    <w:rsid w:val="00924710"/>
    <w:rsid w:val="00A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BB6A20-BE1E-494B-900C-3D926D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5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53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5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53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2696</Words>
  <Characters>15370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27.07.2015 N 526/пр(ред. от 21.12.2018)"Об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</vt:lpstr>
    </vt:vector>
  </TitlesOfParts>
  <Company>КонсультантПлюс Версия 4017.00.95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27.07.2015 N 526/пр(ред. от 21.12.2018)"Об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</dc:title>
  <dc:subject/>
  <dc:creator>Надежда Федорова</dc:creator>
  <cp:keywords/>
  <dc:description/>
  <cp:lastModifiedBy>Надежда Федорова</cp:lastModifiedBy>
  <cp:revision>2</cp:revision>
  <dcterms:created xsi:type="dcterms:W3CDTF">2019-02-07T07:26:00Z</dcterms:created>
  <dcterms:modified xsi:type="dcterms:W3CDTF">2019-02-07T07:26:00Z</dcterms:modified>
</cp:coreProperties>
</file>