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Pr="00743CA2" w:rsidRDefault="00C83CD7" w:rsidP="00F74219">
      <w:pPr>
        <w:pStyle w:val="a3"/>
        <w:tabs>
          <w:tab w:val="left" w:pos="709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547FE" w:rsidRPr="00936521" w:rsidRDefault="00E37EF9" w:rsidP="009F1156">
      <w:pPr>
        <w:pStyle w:val="1"/>
        <w:spacing w:before="0" w:after="0"/>
        <w:rPr>
          <w:rFonts w:ascii="Times New Roman" w:hAnsi="Times New Roman"/>
          <w:color w:val="000000"/>
        </w:rPr>
      </w:pPr>
      <w:r w:rsidRPr="002547FE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окументацию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2547FE">
        <w:rPr>
          <w:rFonts w:ascii="Times New Roman" w:hAnsi="Times New Roman"/>
          <w:color w:val="000000"/>
        </w:rPr>
        <w:t xml:space="preserve">О ПРОВЕДЕНИИ ОТКРЫТОГО КОНКУРСА НА ВЫПОЛНЕНИЕ РАБОТ ПО КАПИТАЛЬНОМУ РЕМОНТУ КРОВЛИ МНОГОКВАРТИРНОГО ДОМА                                   ПО УЛ. </w:t>
      </w:r>
      <w:r w:rsidR="009F1156">
        <w:rPr>
          <w:rFonts w:ascii="Times New Roman" w:hAnsi="Times New Roman"/>
          <w:color w:val="000000"/>
        </w:rPr>
        <w:t>ВОЛОДАРСКОГО/ОКТЯБРЬСКАЯ, 89/3</w:t>
      </w:r>
      <w:r w:rsidR="002547FE">
        <w:rPr>
          <w:rFonts w:ascii="Times New Roman" w:hAnsi="Times New Roman"/>
          <w:color w:val="000000"/>
        </w:rPr>
        <w:t xml:space="preserve"> </w:t>
      </w:r>
      <w:r w:rsidR="009F1156">
        <w:rPr>
          <w:rFonts w:ascii="Times New Roman" w:hAnsi="Times New Roman"/>
          <w:color w:val="000000"/>
        </w:rPr>
        <w:t>В Г. ПЕНЗЕ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D92DB2" w:rsidRPr="009F1156" w:rsidRDefault="009F1156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70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22 июл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2015 года </w:t>
      </w:r>
      <w:bookmarkStart w:id="0" w:name="_GoBack"/>
      <w:bookmarkEnd w:id="0"/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9F1156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 по капитальному ремонту кровли многоквартирного дома по 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ул. </w:t>
      </w:r>
      <w:r w:rsidRPr="009F1156">
        <w:rPr>
          <w:rFonts w:ascii="Times New Roman" w:hAnsi="Times New Roman" w:cs="Times New Roman"/>
          <w:sz w:val="28"/>
          <w:szCs w:val="28"/>
        </w:rPr>
        <w:t>Володарского/</w:t>
      </w:r>
      <w:proofErr w:type="gramStart"/>
      <w:r w:rsidRPr="009F1156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9F1156">
        <w:rPr>
          <w:rFonts w:ascii="Times New Roman" w:hAnsi="Times New Roman" w:cs="Times New Roman"/>
          <w:sz w:val="28"/>
          <w:szCs w:val="28"/>
        </w:rPr>
        <w:t>,89/3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г. Пензе</w:t>
      </w:r>
    </w:p>
    <w:p w:rsidR="00F74219" w:rsidRDefault="00F74219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1156" w:rsidRDefault="00F74219" w:rsidP="009F1156">
      <w:pPr>
        <w:pStyle w:val="a3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1156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по капитальному ремонту кровли многоквартирного дома по ул. Володарского/Октябрьская, 89/3 в </w:t>
      </w:r>
      <w:proofErr w:type="gramStart"/>
      <w:r w:rsidR="009F1156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="009F1156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Пензе (далее Извещение и Конкурсная документация) следующие изменения:</w:t>
      </w:r>
    </w:p>
    <w:p w:rsidR="009F1156" w:rsidRPr="009F1156" w:rsidRDefault="009F1156" w:rsidP="009F1156">
      <w:pPr>
        <w:pStyle w:val="a3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9F1156" w:rsidRPr="00EC7AD7" w:rsidRDefault="009F1156" w:rsidP="009F1156">
      <w:pPr>
        <w:contextualSpacing/>
        <w:jc w:val="both"/>
        <w:rPr>
          <w:szCs w:val="28"/>
        </w:rPr>
      </w:pPr>
      <w:r w:rsidRPr="00106F3B">
        <w:rPr>
          <w:szCs w:val="28"/>
        </w:rPr>
        <w:t xml:space="preserve">«Дата окончания подачи заявок: </w:t>
      </w:r>
      <w:r w:rsidRPr="009F1156">
        <w:rPr>
          <w:szCs w:val="28"/>
        </w:rPr>
        <w:t>5 августа 2015 г. 14:00</w:t>
      </w:r>
      <w:r>
        <w:rPr>
          <w:szCs w:val="28"/>
        </w:rPr>
        <w:t xml:space="preserve">ч. по московскому времени. </w:t>
      </w:r>
      <w:r w:rsidRPr="00106F3B">
        <w:rPr>
          <w:szCs w:val="28"/>
        </w:rPr>
        <w:t xml:space="preserve">Место, дата и время вскрытия конвертов с заявками: </w:t>
      </w:r>
      <w:proofErr w:type="gramStart"/>
      <w:r w:rsidRPr="009F1156">
        <w:rPr>
          <w:szCs w:val="28"/>
        </w:rPr>
        <w:t>г</w:t>
      </w:r>
      <w:proofErr w:type="gramEnd"/>
      <w:r w:rsidRPr="009F1156">
        <w:rPr>
          <w:szCs w:val="28"/>
        </w:rPr>
        <w:t>. Пенза,                               ул. Некрасова, 24, кабинет 602, 5 августа  2015 г. 14:00ч. по московскому времени».</w:t>
      </w:r>
    </w:p>
    <w:p w:rsidR="009F1156" w:rsidRPr="009F1156" w:rsidRDefault="009F1156" w:rsidP="009F11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Пункт 1.5. раздела 1 Конкурсной документации изменить, изложив в следующей редакции: </w:t>
      </w:r>
    </w:p>
    <w:p w:rsidR="009F1156" w:rsidRPr="009F1156" w:rsidRDefault="009F1156" w:rsidP="009F1156">
      <w:pPr>
        <w:pStyle w:val="a8"/>
        <w:rPr>
          <w:rFonts w:ascii="Times New Roman" w:hAnsi="Times New Roman" w:cs="Times New Roman"/>
          <w:sz w:val="28"/>
          <w:szCs w:val="28"/>
          <w:lang w:eastAsia="ar-SA"/>
        </w:rPr>
      </w:pPr>
      <w:r w:rsidRPr="009F1156">
        <w:rPr>
          <w:rFonts w:ascii="Times New Roman" w:hAnsi="Times New Roman" w:cs="Times New Roman"/>
          <w:sz w:val="28"/>
          <w:szCs w:val="28"/>
          <w:lang w:eastAsia="ar-SA"/>
        </w:rPr>
        <w:t xml:space="preserve">«1.5. Вскрытие конвертов с конкурсными заявками будет произведено 05.08.2015 в 14:00 часов по московскому времени по адресу: </w:t>
      </w:r>
      <w:proofErr w:type="gramStart"/>
      <w:r w:rsidRPr="009F1156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9F1156">
        <w:rPr>
          <w:rFonts w:ascii="Times New Roman" w:hAnsi="Times New Roman" w:cs="Times New Roman"/>
          <w:sz w:val="28"/>
          <w:szCs w:val="28"/>
          <w:lang w:eastAsia="ar-SA"/>
        </w:rPr>
        <w:t>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</w:t>
      </w:r>
    </w:p>
    <w:p w:rsidR="009F1156" w:rsidRPr="009F1156" w:rsidRDefault="009F1156" w:rsidP="009F11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1.3.  В Договор строительного подряда (далее Договор), являющийся приложением № 4 к Конкурсной документации внести следующие изменения:</w:t>
      </w:r>
    </w:p>
    <w:p w:rsidR="009F1156" w:rsidRPr="009F1156" w:rsidRDefault="009F1156" w:rsidP="009F11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 в абзаце четвертом пункта 11.1 слово «текущую» исключить;</w:t>
      </w:r>
    </w:p>
    <w:p w:rsidR="009F1156" w:rsidRPr="009F1156" w:rsidRDefault="009F1156" w:rsidP="009F11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1.3.2. дополнить пунктом 11.2  следующего содержания: </w:t>
      </w:r>
    </w:p>
    <w:p w:rsidR="009F1156" w:rsidRPr="00CC5C67" w:rsidRDefault="009F1156" w:rsidP="009F1156">
      <w:pPr>
        <w:jc w:val="both"/>
        <w:rPr>
          <w:szCs w:val="28"/>
        </w:rPr>
      </w:pPr>
      <w:r w:rsidRPr="00CC5C67">
        <w:rPr>
          <w:szCs w:val="28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9F1156" w:rsidRPr="00CC5C67" w:rsidRDefault="009F1156" w:rsidP="009F1156">
      <w:pPr>
        <w:jc w:val="both"/>
        <w:rPr>
          <w:szCs w:val="28"/>
        </w:rPr>
      </w:pPr>
      <w:r w:rsidRPr="00CC5C67">
        <w:rPr>
          <w:szCs w:val="28"/>
        </w:rPr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CC5C67">
          <w:rPr>
            <w:szCs w:val="28"/>
          </w:rPr>
          <w:t>пункте 1.2.</w:t>
        </w:r>
      </w:hyperlink>
      <w:r w:rsidRPr="00CC5C67">
        <w:rPr>
          <w:szCs w:val="28"/>
        </w:rPr>
        <w:t xml:space="preserve"> Договора стоимости работ и характер работ не изменяется;</w:t>
      </w:r>
    </w:p>
    <w:p w:rsidR="009F1156" w:rsidRDefault="009F1156" w:rsidP="009F1156">
      <w:pPr>
        <w:jc w:val="both"/>
        <w:rPr>
          <w:szCs w:val="28"/>
        </w:rPr>
      </w:pPr>
      <w:r w:rsidRPr="00CC5C67">
        <w:rPr>
          <w:szCs w:val="28"/>
        </w:rPr>
        <w:t xml:space="preserve">-  дополнительные работы оплачиваются в соответствии с измененной   сметной документацией разработанной Подрядчиком и утвержденной </w:t>
      </w:r>
      <w:r w:rsidRPr="00CC5C67">
        <w:rPr>
          <w:szCs w:val="28"/>
        </w:rPr>
        <w:lastRenderedPageBreak/>
        <w:t>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</w:t>
      </w:r>
      <w:r>
        <w:rPr>
          <w:szCs w:val="28"/>
        </w:rPr>
        <w:t>;</w:t>
      </w:r>
    </w:p>
    <w:p w:rsidR="009F1156" w:rsidRPr="00CC5C67" w:rsidRDefault="009F1156" w:rsidP="009F1156">
      <w:pPr>
        <w:jc w:val="both"/>
        <w:rPr>
          <w:szCs w:val="28"/>
        </w:rPr>
      </w:pPr>
      <w:r>
        <w:rPr>
          <w:szCs w:val="28"/>
        </w:rPr>
        <w:t>1.3.3</w:t>
      </w:r>
      <w:r w:rsidRPr="00CC5C67">
        <w:rPr>
          <w:szCs w:val="28"/>
        </w:rPr>
        <w:t>.</w:t>
      </w:r>
      <w:r>
        <w:rPr>
          <w:szCs w:val="28"/>
        </w:rPr>
        <w:t xml:space="preserve"> пункты 11.2. – 11.5. Договора соответственно считать пунктами                     11.3. – 11.6. </w:t>
      </w:r>
    </w:p>
    <w:p w:rsidR="00743CA2" w:rsidRPr="00D47750" w:rsidRDefault="00743CA2" w:rsidP="00F74219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B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104AA"/>
    <w:rsid w:val="0011459B"/>
    <w:rsid w:val="00232B8E"/>
    <w:rsid w:val="002547FE"/>
    <w:rsid w:val="00401910"/>
    <w:rsid w:val="004554A6"/>
    <w:rsid w:val="00465C44"/>
    <w:rsid w:val="004A1740"/>
    <w:rsid w:val="004D2CF2"/>
    <w:rsid w:val="005A776B"/>
    <w:rsid w:val="006738C8"/>
    <w:rsid w:val="00743CA2"/>
    <w:rsid w:val="00754FCD"/>
    <w:rsid w:val="008B7161"/>
    <w:rsid w:val="00913DB1"/>
    <w:rsid w:val="009D2D22"/>
    <w:rsid w:val="009F1156"/>
    <w:rsid w:val="00B82980"/>
    <w:rsid w:val="00C83CD7"/>
    <w:rsid w:val="00CA105E"/>
    <w:rsid w:val="00CF331E"/>
    <w:rsid w:val="00D47750"/>
    <w:rsid w:val="00D92DB2"/>
    <w:rsid w:val="00E268A1"/>
    <w:rsid w:val="00E37EF9"/>
    <w:rsid w:val="00EB36F9"/>
    <w:rsid w:val="00F74219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User1</cp:lastModifiedBy>
  <cp:revision>3</cp:revision>
  <cp:lastPrinted>2015-05-14T07:56:00Z</cp:lastPrinted>
  <dcterms:created xsi:type="dcterms:W3CDTF">2015-07-22T13:02:00Z</dcterms:created>
  <dcterms:modified xsi:type="dcterms:W3CDTF">2015-07-22T13:11:00Z</dcterms:modified>
</cp:coreProperties>
</file>