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капитальному ремонту лифта многоквартирного дома</w:t>
      </w:r>
    </w:p>
    <w:p w:rsidR="00756BAF"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адресу: г.Пенза, ул. Медицинская, 14</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5D3D54">
        <w:rPr>
          <w:rFonts w:ascii="Times New Roman" w:hAnsi="Times New Roman"/>
          <w:b/>
        </w:rPr>
        <w:t>01</w:t>
      </w:r>
      <w:r>
        <w:rPr>
          <w:rFonts w:ascii="Times New Roman" w:hAnsi="Times New Roman"/>
          <w:b/>
        </w:rPr>
        <w:t xml:space="preserve"> сентября</w:t>
      </w:r>
      <w:r w:rsidRPr="00F318A8">
        <w:rPr>
          <w:rFonts w:ascii="Times New Roman" w:hAnsi="Times New Roman"/>
          <w:b/>
        </w:rPr>
        <w:t xml:space="preserve"> 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w:t>
      </w:r>
      <w:r w:rsidRPr="00F318A8">
        <w:rPr>
          <w:rFonts w:ascii="Times New Roman" w:eastAsia="Calibri" w:hAnsi="Times New Roman"/>
        </w:rPr>
        <w:t>и</w:t>
      </w:r>
      <w:r w:rsidRPr="00F318A8">
        <w:rPr>
          <w:rFonts w:ascii="Times New Roman" w:eastAsia="Calibri" w:hAnsi="Times New Roman"/>
        </w:rPr>
        <w:t>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756BAF">
      <w:pPr>
        <w:contextualSpacing/>
        <w:jc w:val="both"/>
        <w:rPr>
          <w:rFonts w:ascii="Times New Roman" w:hAnsi="Times New Roman"/>
          <w:b/>
        </w:rPr>
      </w:pPr>
      <w:r w:rsidRPr="00F318A8">
        <w:rPr>
          <w:rFonts w:ascii="Times New Roman" w:eastAsia="Calibri" w:hAnsi="Times New Roman"/>
          <w:b/>
        </w:rPr>
        <w:t>Ответственное должностное лицо Заказчика, адрес электронной почты, контактный тел</w:t>
      </w:r>
      <w:r w:rsidRPr="00F318A8">
        <w:rPr>
          <w:rFonts w:ascii="Times New Roman" w:eastAsia="Calibri" w:hAnsi="Times New Roman"/>
          <w:b/>
        </w:rPr>
        <w:t>е</w:t>
      </w:r>
      <w:r w:rsidRPr="00F318A8">
        <w:rPr>
          <w:rFonts w:ascii="Times New Roman" w:eastAsia="Calibri" w:hAnsi="Times New Roman"/>
          <w:b/>
        </w:rPr>
        <w:t xml:space="preserve">фон: </w:t>
      </w:r>
      <w:r w:rsidRPr="00756BAF">
        <w:rPr>
          <w:rFonts w:ascii="Times New Roman" w:eastAsia="Calibri" w:hAnsi="Times New Roman"/>
        </w:rPr>
        <w:t>Проскурякова Анна Анатольевна</w:t>
      </w:r>
      <w:r w:rsidRPr="00F318A8">
        <w:rPr>
          <w:rFonts w:ascii="Times New Roman" w:eastAsia="Calibri" w:hAnsi="Times New Roman"/>
        </w:rPr>
        <w:t xml:space="preserve">, </w:t>
      </w:r>
      <w:hyperlink r:id="rId6" w:history="1">
        <w:r w:rsidRPr="007A5627">
          <w:rPr>
            <w:rStyle w:val="a7"/>
            <w:rFonts w:ascii="Times New Roman" w:eastAsia="Calibri" w:hAnsi="Times New Roman"/>
            <w:lang w:val="en-US"/>
          </w:rPr>
          <w:t>a</w:t>
        </w:r>
        <w:r w:rsidRPr="007A5627">
          <w:rPr>
            <w:rStyle w:val="a7"/>
            <w:rFonts w:ascii="Times New Roman" w:eastAsia="Calibri" w:hAnsi="Times New Roman"/>
          </w:rPr>
          <w:t>.</w:t>
        </w:r>
        <w:r w:rsidRPr="007A5627">
          <w:rPr>
            <w:rStyle w:val="a7"/>
            <w:rFonts w:ascii="Times New Roman" w:eastAsia="Calibri" w:hAnsi="Times New Roman"/>
            <w:lang w:val="en-US"/>
          </w:rPr>
          <w:t>proskuryakova</w:t>
        </w:r>
        <w:r w:rsidRPr="007A5627">
          <w:rPr>
            <w:rStyle w:val="a7"/>
            <w:rFonts w:ascii="Times New Roman" w:eastAsia="Calibri" w:hAnsi="Times New Roman"/>
          </w:rPr>
          <w:t>@</w:t>
        </w:r>
        <w:r w:rsidRPr="007A5627">
          <w:rPr>
            <w:rStyle w:val="a7"/>
            <w:rFonts w:ascii="Times New Roman" w:eastAsia="Calibri" w:hAnsi="Times New Roman"/>
            <w:lang w:val="en-US"/>
          </w:rPr>
          <w:t>fkrmd</w:t>
        </w:r>
        <w:r w:rsidRPr="007A5627">
          <w:rPr>
            <w:rStyle w:val="a7"/>
            <w:rFonts w:ascii="Times New Roman" w:eastAsia="Calibri" w:hAnsi="Times New Roman"/>
          </w:rPr>
          <w:t>58.</w:t>
        </w:r>
        <w:r w:rsidRPr="007A5627">
          <w:rPr>
            <w:rStyle w:val="a7"/>
            <w:rFonts w:ascii="Times New Roman" w:eastAsia="Calibri" w:hAnsi="Times New Roman"/>
            <w:lang w:val="en-US"/>
          </w:rPr>
          <w:t>ru</w:t>
        </w:r>
      </w:hyperlink>
      <w:r w:rsidRPr="00F318A8">
        <w:rPr>
          <w:rFonts w:ascii="Times New Roman" w:eastAsia="Calibri" w:hAnsi="Times New Roman"/>
        </w:rPr>
        <w:t xml:space="preserve"> тел. (8412) 210-692</w:t>
      </w:r>
    </w:p>
    <w:p w:rsidR="00756BAF" w:rsidRPr="00B56FFA" w:rsidRDefault="00756BAF" w:rsidP="00B56FFA">
      <w:pPr>
        <w:pStyle w:val="ConsPlusNonformat"/>
        <w:widowControl/>
        <w:jc w:val="both"/>
        <w:rPr>
          <w:rFonts w:ascii="Times New Roman" w:hAnsi="Times New Roman" w:cs="Times New Roman"/>
          <w:sz w:val="24"/>
          <w:szCs w:val="24"/>
        </w:rPr>
      </w:pPr>
      <w:r w:rsidRPr="00F318A8">
        <w:rPr>
          <w:rFonts w:ascii="Times New Roman" w:hAnsi="Times New Roman"/>
          <w:b/>
          <w:sz w:val="24"/>
          <w:szCs w:val="24"/>
        </w:rPr>
        <w:t>Предмет конкурса:</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оказание услуги по строительному контр</w:t>
      </w:r>
      <w:r w:rsidRPr="00B56FFA">
        <w:rPr>
          <w:rFonts w:ascii="Times New Roman" w:hAnsi="Times New Roman" w:cs="Times New Roman"/>
          <w:sz w:val="24"/>
          <w:szCs w:val="24"/>
        </w:rPr>
        <w:t>о</w:t>
      </w:r>
      <w:r w:rsidRPr="00B56FFA">
        <w:rPr>
          <w:rFonts w:ascii="Times New Roman" w:hAnsi="Times New Roman" w:cs="Times New Roman"/>
          <w:sz w:val="24"/>
          <w:szCs w:val="24"/>
        </w:rPr>
        <w:t xml:space="preserve">лю за выполнением работ по капитальному ремонту </w:t>
      </w:r>
      <w:r w:rsidRPr="00B56FFA">
        <w:rPr>
          <w:rFonts w:ascii="Times New Roman" w:hAnsi="Times New Roman"/>
          <w:sz w:val="24"/>
          <w:szCs w:val="24"/>
        </w:rPr>
        <w:t>лифта многоквартирного дома</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Pr="00B56FFA">
        <w:rPr>
          <w:rFonts w:ascii="Times New Roman" w:hAnsi="Times New Roman"/>
        </w:rPr>
        <w:t>Пензенская область, г. Пенза, ул. Медицинская</w:t>
      </w:r>
      <w:r w:rsidRPr="00F318A8">
        <w:rPr>
          <w:rFonts w:ascii="Times New Roman" w:hAnsi="Times New Roman"/>
        </w:rPr>
        <w:t>, д.14.</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F318A8">
        <w:rPr>
          <w:rFonts w:ascii="Times New Roman" w:hAnsi="Times New Roman"/>
        </w:rPr>
        <w:t xml:space="preserve"> 3</w:t>
      </w:r>
      <w:r w:rsidR="00B56FFA">
        <w:rPr>
          <w:rFonts w:ascii="Times New Roman" w:hAnsi="Times New Roman"/>
        </w:rPr>
        <w:t>2</w:t>
      </w:r>
      <w:r w:rsidRPr="00F318A8">
        <w:rPr>
          <w:rFonts w:ascii="Times New Roman" w:hAnsi="Times New Roman"/>
        </w:rPr>
        <w:t xml:space="preserve"> 1</w:t>
      </w:r>
      <w:r w:rsidR="00B56FFA">
        <w:rPr>
          <w:rFonts w:ascii="Times New Roman" w:hAnsi="Times New Roman"/>
        </w:rPr>
        <w:t>01</w:t>
      </w:r>
      <w:r w:rsidRPr="00F318A8">
        <w:rPr>
          <w:rFonts w:ascii="Times New Roman" w:hAnsi="Times New Roman"/>
        </w:rPr>
        <w:t xml:space="preserve"> (</w:t>
      </w:r>
      <w:r w:rsidR="00B56FFA">
        <w:rPr>
          <w:rFonts w:ascii="Times New Roman" w:hAnsi="Times New Roman"/>
        </w:rPr>
        <w:t>Т</w:t>
      </w:r>
      <w:r w:rsidRPr="00F318A8">
        <w:rPr>
          <w:rFonts w:ascii="Times New Roman" w:hAnsi="Times New Roman"/>
        </w:rPr>
        <w:t>ри</w:t>
      </w:r>
      <w:r w:rsidR="00B56FFA">
        <w:rPr>
          <w:rFonts w:ascii="Times New Roman" w:hAnsi="Times New Roman"/>
        </w:rPr>
        <w:t xml:space="preserve">дцать две тысячи </w:t>
      </w:r>
      <w:r w:rsidRPr="00F318A8">
        <w:rPr>
          <w:rFonts w:ascii="Times New Roman" w:hAnsi="Times New Roman"/>
        </w:rPr>
        <w:t>с</w:t>
      </w:r>
      <w:r w:rsidR="00B56FFA">
        <w:rPr>
          <w:rFonts w:ascii="Times New Roman" w:hAnsi="Times New Roman"/>
        </w:rPr>
        <w:t>то один</w:t>
      </w:r>
      <w:r w:rsidRPr="00F318A8">
        <w:rPr>
          <w:rFonts w:ascii="Times New Roman" w:hAnsi="Times New Roman"/>
        </w:rPr>
        <w:t>) рублей 00 копеек</w:t>
      </w:r>
      <w:r w:rsidR="00B56FFA">
        <w:rPr>
          <w:rFonts w:ascii="Times New Roman" w:hAnsi="Times New Roman"/>
        </w:rPr>
        <w:t xml:space="preserve">, в т.ч. НДС - </w:t>
      </w:r>
      <w:r w:rsidR="00B56FFA" w:rsidRPr="00B56FFA">
        <w:rPr>
          <w:rFonts w:ascii="Times New Roman" w:hAnsi="Times New Roman"/>
        </w:rPr>
        <w:t>4896</w:t>
      </w:r>
      <w:r w:rsidR="00B56FFA">
        <w:rPr>
          <w:rFonts w:ascii="Times New Roman" w:hAnsi="Times New Roman"/>
        </w:rPr>
        <w:t xml:space="preserve"> рублей </w:t>
      </w:r>
      <w:r w:rsidR="00B56FFA" w:rsidRPr="00B56FFA">
        <w:rPr>
          <w:rFonts w:ascii="Times New Roman" w:hAnsi="Times New Roman"/>
        </w:rPr>
        <w:t>76</w:t>
      </w:r>
      <w:r w:rsidR="00B56FFA">
        <w:rPr>
          <w:rFonts w:ascii="Times New Roman" w:hAnsi="Times New Roman"/>
        </w:rPr>
        <w:t xml:space="preserve"> копеек.</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DD3B35">
        <w:rPr>
          <w:rFonts w:ascii="Times New Roman" w:hAnsi="Times New Roman"/>
        </w:rPr>
        <w:t>3</w:t>
      </w:r>
      <w:r w:rsidR="007B2EE6">
        <w:rPr>
          <w:rFonts w:ascii="Times New Roman" w:hAnsi="Times New Roman"/>
        </w:rPr>
        <w:t>0</w:t>
      </w:r>
      <w:r w:rsidR="00DD3B35">
        <w:rPr>
          <w:rFonts w:ascii="Times New Roman" w:hAnsi="Times New Roman"/>
        </w:rPr>
        <w:t xml:space="preserve"> </w:t>
      </w:r>
      <w:r w:rsidR="00CD3351">
        <w:rPr>
          <w:rFonts w:ascii="Times New Roman" w:hAnsi="Times New Roman"/>
        </w:rPr>
        <w:t>календарных</w:t>
      </w:r>
      <w:r w:rsidRPr="00F318A8">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proofErr w:type="gramStart"/>
      <w:r w:rsidR="00D3240F">
        <w:rPr>
          <w:rFonts w:ascii="Times New Roman" w:eastAsia="Calibri" w:hAnsi="Times New Roman"/>
          <w:b/>
        </w:rPr>
        <w:t>:</w:t>
      </w:r>
      <w:r w:rsidR="00D3240F" w:rsidRPr="00D3240F">
        <w:rPr>
          <w:rFonts w:ascii="Times New Roman" w:hAnsi="Times New Roman"/>
        </w:rPr>
        <w:t>о</w:t>
      </w:r>
      <w:proofErr w:type="gramEnd"/>
      <w:r w:rsidR="00D3240F" w:rsidRPr="00D3240F">
        <w:rPr>
          <w:rFonts w:ascii="Times New Roman" w:hAnsi="Times New Roman"/>
        </w:rPr>
        <w:t xml:space="preserve">плата услуг по Договору производится в течение 5 рабочих дней после подписания акта </w:t>
      </w:r>
      <w:r w:rsidR="00D3240F">
        <w:rPr>
          <w:rFonts w:ascii="Times New Roman" w:hAnsi="Times New Roman"/>
        </w:rPr>
        <w:t>сдачи-приемки  оказанных услуг по договору.</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005D3D54">
        <w:rPr>
          <w:rFonts w:ascii="Times New Roman" w:hAnsi="Times New Roman"/>
        </w:rPr>
        <w:t>02</w:t>
      </w:r>
      <w:r w:rsidR="00D3240F">
        <w:rPr>
          <w:rFonts w:ascii="Times New Roman" w:hAnsi="Times New Roman"/>
        </w:rPr>
        <w:t xml:space="preserve">сентября </w:t>
      </w:r>
      <w:r w:rsidRPr="00F318A8">
        <w:rPr>
          <w:rFonts w:ascii="Times New Roman" w:hAnsi="Times New Roman"/>
        </w:rPr>
        <w:t>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005D3D54">
        <w:rPr>
          <w:rFonts w:ascii="Times New Roman" w:hAnsi="Times New Roman"/>
        </w:rPr>
        <w:t>02</w:t>
      </w:r>
      <w:r w:rsidR="00CD3351">
        <w:rPr>
          <w:rFonts w:ascii="Times New Roman" w:hAnsi="Times New Roman"/>
        </w:rPr>
        <w:t>октября</w:t>
      </w:r>
      <w:r w:rsidRPr="00F318A8">
        <w:rPr>
          <w:rFonts w:ascii="Times New Roman" w:hAnsi="Times New Roman"/>
        </w:rPr>
        <w:t xml:space="preserve"> 2014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756BAF" w:rsidRPr="00F318A8">
        <w:rPr>
          <w:rFonts w:ascii="Times New Roman" w:hAnsi="Times New Roman" w:cs="Times New Roman"/>
        </w:rPr>
        <w:t xml:space="preserve">2 </w:t>
      </w:r>
      <w:r w:rsidR="00CD3351">
        <w:rPr>
          <w:rFonts w:ascii="Times New Roman" w:hAnsi="Times New Roman" w:cs="Times New Roman"/>
        </w:rPr>
        <w:t>октября</w:t>
      </w:r>
      <w:r w:rsidR="00756BAF" w:rsidRPr="00F318A8">
        <w:rPr>
          <w:rFonts w:ascii="Times New Roman" w:hAnsi="Times New Roman" w:cs="Times New Roman"/>
        </w:rPr>
        <w:t xml:space="preserve"> 2014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Pr="00F318A8">
        <w:rPr>
          <w:rFonts w:ascii="Times New Roman" w:hAnsi="Times New Roman"/>
        </w:rPr>
        <w:t>Оф</w:t>
      </w:r>
      <w:r w:rsidRPr="00F318A8">
        <w:rPr>
          <w:rFonts w:ascii="Times New Roman" w:hAnsi="Times New Roman"/>
        </w:rPr>
        <w:t>и</w:t>
      </w:r>
      <w:r w:rsidRPr="00F318A8">
        <w:rPr>
          <w:rFonts w:ascii="Times New Roman" w:hAnsi="Times New Roman"/>
        </w:rPr>
        <w:t xml:space="preserve">циальное извещение и конкурсная документация опубликованы в информационно-телекоммуникационной сети «Интернет»на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в ра</w:t>
      </w:r>
      <w:r w:rsidRPr="00F318A8">
        <w:rPr>
          <w:rStyle w:val="a7"/>
          <w:rFonts w:ascii="Times New Roman" w:hAnsi="Times New Roman"/>
        </w:rPr>
        <w:t>з</w:t>
      </w:r>
      <w:r w:rsidRPr="00F318A8">
        <w:rPr>
          <w:rStyle w:val="a7"/>
          <w:rFonts w:ascii="Times New Roman" w:hAnsi="Times New Roman"/>
        </w:rPr>
        <w:t>деле «Закупки.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proofErr w:type="gramStart"/>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 xml:space="preserve">г. Пенза, ул. Некрасова, д. 24, каб.613, </w:t>
      </w:r>
      <w:r w:rsidRPr="00F318A8">
        <w:rPr>
          <w:rFonts w:ascii="Times New Roman" w:hAnsi="Times New Roman"/>
        </w:rPr>
        <w:t>с 09 час. до 18 час.</w:t>
      </w:r>
      <w:r w:rsidR="00BA64FB">
        <w:rPr>
          <w:rFonts w:ascii="Times New Roman" w:hAnsi="Times New Roman"/>
        </w:rPr>
        <w:t>,</w:t>
      </w:r>
      <w:r w:rsidRPr="00F318A8">
        <w:rPr>
          <w:rFonts w:ascii="Times New Roman" w:hAnsi="Times New Roman"/>
        </w:rPr>
        <w:t xml:space="preserve"> обеденный перерыв с 13 до 14 час, в рабочие дни: понедельник – пя</w:t>
      </w:r>
      <w:r w:rsidRPr="00F318A8">
        <w:rPr>
          <w:rFonts w:ascii="Times New Roman" w:hAnsi="Times New Roman"/>
        </w:rPr>
        <w:t>т</w:t>
      </w:r>
      <w:r w:rsidRPr="00F318A8">
        <w:rPr>
          <w:rFonts w:ascii="Times New Roman" w:hAnsi="Times New Roman"/>
        </w:rPr>
        <w:t xml:space="preserve">ница, суббота, воскресенье – выходной. </w:t>
      </w:r>
      <w:proofErr w:type="gramEnd"/>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w:t>
      </w:r>
      <w:r w:rsidRPr="00283CD2">
        <w:rPr>
          <w:rFonts w:ascii="Times New Roman" w:eastAsia="Calibri" w:hAnsi="Times New Roman"/>
          <w:b/>
          <w:lang w:eastAsia="en-US"/>
        </w:rPr>
        <w:t>р</w:t>
      </w:r>
      <w:r w:rsidRPr="00283CD2">
        <w:rPr>
          <w:rFonts w:ascii="Times New Roman" w:eastAsia="Calibri" w:hAnsi="Times New Roman"/>
          <w:b/>
          <w:lang w:eastAsia="en-US"/>
        </w:rPr>
        <w:t>са:</w:t>
      </w:r>
      <w:r w:rsidRPr="00FA64D3">
        <w:rPr>
          <w:rFonts w:ascii="Times New Roman" w:eastAsia="Calibri" w:hAnsi="Times New Roman"/>
          <w:lang w:eastAsia="en-US"/>
        </w:rPr>
        <w:t>Постановление Правительства Пензенской области 21.04.2011 № 250-пП «Об утверждении П</w:t>
      </w:r>
      <w:r w:rsidRPr="00FA64D3">
        <w:rPr>
          <w:rFonts w:ascii="Times New Roman" w:eastAsia="Calibri" w:hAnsi="Times New Roman"/>
          <w:lang w:eastAsia="en-US"/>
        </w:rPr>
        <w:t>о</w:t>
      </w:r>
      <w:r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Pr="00FA64D3">
        <w:rPr>
          <w:rFonts w:ascii="Times New Roman" w:eastAsia="Calibri" w:hAnsi="Times New Roman"/>
          <w:lang w:eastAsia="en-US"/>
        </w:rPr>
        <w:t>и</w:t>
      </w:r>
      <w:r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lastRenderedPageBreak/>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капитальномуремонту</w:t>
      </w:r>
      <w:r w:rsidR="007A2E2D" w:rsidRPr="007A2E2D">
        <w:rPr>
          <w:rFonts w:ascii="Times New Roman" w:eastAsia="Calibri" w:hAnsi="Times New Roman"/>
          <w:bCs w:val="0"/>
          <w:color w:val="auto"/>
          <w:sz w:val="26"/>
          <w:szCs w:val="26"/>
          <w:lang w:val="ru-RU"/>
        </w:rPr>
        <w:t>лифта</w:t>
      </w:r>
      <w:r w:rsidR="00756BAF" w:rsidRPr="007A2E2D">
        <w:rPr>
          <w:rFonts w:ascii="Times New Roman" w:eastAsia="Calibri" w:hAnsi="Times New Roman"/>
          <w:bCs w:val="0"/>
          <w:color w:val="auto"/>
          <w:sz w:val="26"/>
          <w:szCs w:val="26"/>
        </w:rPr>
        <w:t>многоквартирного дома</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756BAF">
        <w:rPr>
          <w:rFonts w:ascii="Times New Roman" w:eastAsia="Calibri" w:hAnsi="Times New Roman"/>
          <w:bCs w:val="0"/>
          <w:color w:val="auto"/>
          <w:sz w:val="26"/>
          <w:szCs w:val="26"/>
          <w:lang w:val="ru-RU"/>
        </w:rPr>
        <w:t xml:space="preserve"> адресу: г.Пенза,</w:t>
      </w:r>
      <w:r w:rsidRPr="007A2E2D">
        <w:rPr>
          <w:rFonts w:ascii="Times New Roman" w:eastAsia="Calibri" w:hAnsi="Times New Roman"/>
          <w:bCs w:val="0"/>
          <w:color w:val="auto"/>
          <w:sz w:val="26"/>
          <w:szCs w:val="26"/>
        </w:rPr>
        <w:t xml:space="preserve"> ул. </w:t>
      </w:r>
      <w:r w:rsidRPr="007A2E2D">
        <w:rPr>
          <w:rFonts w:ascii="Times New Roman" w:eastAsia="Calibri" w:hAnsi="Times New Roman"/>
          <w:bCs w:val="0"/>
          <w:color w:val="auto"/>
          <w:sz w:val="26"/>
          <w:szCs w:val="26"/>
          <w:lang w:val="ru-RU"/>
        </w:rPr>
        <w:t>Медицинская</w:t>
      </w:r>
      <w:r w:rsidRPr="007A2E2D">
        <w:rPr>
          <w:rFonts w:ascii="Times New Roman" w:eastAsia="Calibri" w:hAnsi="Times New Roman"/>
          <w:bCs w:val="0"/>
          <w:color w:val="auto"/>
          <w:sz w:val="26"/>
          <w:szCs w:val="26"/>
        </w:rPr>
        <w:t xml:space="preserve">, </w:t>
      </w:r>
      <w:r w:rsidRPr="007A2E2D">
        <w:rPr>
          <w:rFonts w:ascii="Times New Roman" w:eastAsia="Calibri" w:hAnsi="Times New Roman"/>
          <w:bCs w:val="0"/>
          <w:color w:val="auto"/>
          <w:sz w:val="26"/>
          <w:szCs w:val="26"/>
          <w:lang w:val="ru-RU"/>
        </w:rPr>
        <w:t>14</w:t>
      </w:r>
    </w:p>
    <w:p w:rsidR="007D0FA0" w:rsidRPr="0001281F" w:rsidRDefault="007D0FA0" w:rsidP="007D0FA0">
      <w:pPr>
        <w:pStyle w:val="ConsPlusNonformat"/>
        <w:widowControl/>
        <w:ind w:firstLine="709"/>
        <w:jc w:val="center"/>
        <w:rPr>
          <w:rFonts w:ascii="Times New Roman" w:hAnsi="Times New Roman" w:cs="Times New Roman"/>
          <w:b/>
          <w:sz w:val="26"/>
          <w:szCs w:val="26"/>
        </w:rPr>
      </w:pP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w:t>
      </w:r>
      <w:r w:rsidR="007A2E2D">
        <w:rPr>
          <w:rFonts w:ascii="Times New Roman" w:hAnsi="Times New Roman" w:cs="Times New Roman"/>
          <w:b/>
          <w:color w:val="000000"/>
        </w:rPr>
        <w:t>е</w:t>
      </w:r>
      <w:r w:rsidR="007A2E2D">
        <w:rPr>
          <w:rFonts w:ascii="Times New Roman" w:hAnsi="Times New Roman" w:cs="Times New Roman"/>
          <w:b/>
          <w:color w:val="000000"/>
        </w:rPr>
        <w:t>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w:t>
      </w:r>
      <w:proofErr w:type="gramStart"/>
      <w:r w:rsidR="007A2E2D" w:rsidRPr="00CD3351">
        <w:rPr>
          <w:rFonts w:ascii="Times New Roman" w:hAnsi="Times New Roman"/>
        </w:rPr>
        <w:t>.П</w:t>
      </w:r>
      <w:proofErr w:type="gramEnd"/>
      <w:r w:rsidR="007A2E2D" w:rsidRPr="00CD3351">
        <w:rPr>
          <w:rFonts w:ascii="Times New Roman" w:hAnsi="Times New Roman"/>
        </w:rPr>
        <w:t>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r w:rsidR="00321DEA" w:rsidRPr="00CD3351">
        <w:rPr>
          <w:rFonts w:ascii="Times New Roman" w:hAnsi="Times New Roman"/>
        </w:rPr>
        <w:t>,  д.</w:t>
      </w:r>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w:t>
      </w:r>
      <w:proofErr w:type="gramStart"/>
      <w:r w:rsidR="007A2E2D" w:rsidRPr="00CD3351">
        <w:rPr>
          <w:rFonts w:ascii="Times New Roman" w:hAnsi="Times New Roman"/>
        </w:rPr>
        <w:t>.П</w:t>
      </w:r>
      <w:proofErr w:type="gramEnd"/>
      <w:r w:rsidR="007A2E2D" w:rsidRPr="00CD3351">
        <w:rPr>
          <w:rFonts w:ascii="Times New Roman" w:hAnsi="Times New Roman"/>
        </w:rPr>
        <w:t>енза, ул.Некрасова,  д.24</w:t>
      </w:r>
    </w:p>
    <w:p w:rsidR="007A2E2D" w:rsidRPr="00BA64FB" w:rsidRDefault="007A2E2D" w:rsidP="007A2E2D">
      <w:pPr>
        <w:ind w:firstLine="708"/>
        <w:jc w:val="both"/>
        <w:rPr>
          <w:rFonts w:ascii="Times New Roman" w:hAnsi="Times New Roman" w:cs="Times New Roman"/>
          <w:szCs w:val="26"/>
        </w:rPr>
      </w:pPr>
      <w:r w:rsidRPr="00BA64FB">
        <w:rPr>
          <w:rFonts w:ascii="Times New Roman" w:hAnsi="Times New Roman" w:cs="Times New Roman"/>
          <w:szCs w:val="26"/>
        </w:rPr>
        <w:t>Номер телефона: 8 (8412) 21-06-92</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CD3351" w:rsidRPr="00CD3351">
        <w:rPr>
          <w:rFonts w:ascii="Times New Roman" w:hAnsi="Times New Roman"/>
        </w:rPr>
        <w:t>Проскурякова Анна Анатольевна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 xml:space="preserve">лифта </w:t>
      </w:r>
      <w:r w:rsidR="002B15CE" w:rsidRPr="00CD3351">
        <w:rPr>
          <w:rFonts w:ascii="Times New Roman" w:hAnsi="Times New Roman"/>
        </w:rPr>
        <w:t>многоквартирног</w:t>
      </w:r>
      <w:r w:rsidR="007A2E2D" w:rsidRPr="00CD3351">
        <w:rPr>
          <w:rFonts w:ascii="Times New Roman" w:hAnsi="Times New Roman"/>
        </w:rPr>
        <w:t>о дома.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Адрес многоквартирного дома: </w:t>
      </w:r>
      <w:proofErr w:type="spellStart"/>
      <w:r w:rsidRPr="00CD3351">
        <w:rPr>
          <w:rFonts w:ascii="Times New Roman" w:hAnsi="Times New Roman"/>
        </w:rPr>
        <w:t>г.</w:t>
      </w:r>
      <w:r w:rsidR="00CD3351">
        <w:rPr>
          <w:rFonts w:ascii="Times New Roman" w:hAnsi="Times New Roman"/>
        </w:rPr>
        <w:t>Пенза,</w:t>
      </w:r>
      <w:r w:rsidR="00882C4A" w:rsidRPr="00CD3351">
        <w:rPr>
          <w:rFonts w:ascii="Times New Roman" w:hAnsi="Times New Roman"/>
        </w:rPr>
        <w:t>ул.</w:t>
      </w:r>
      <w:r w:rsidR="00175D47">
        <w:rPr>
          <w:rFonts w:ascii="Times New Roman" w:hAnsi="Times New Roman"/>
        </w:rPr>
        <w:t>Медицинская</w:t>
      </w:r>
      <w:proofErr w:type="spellEnd"/>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882C4A" w:rsidRPr="00CD3351">
        <w:rPr>
          <w:rFonts w:ascii="Times New Roman" w:hAnsi="Times New Roman"/>
        </w:rPr>
        <w:t>4</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DD3B35">
        <w:rPr>
          <w:rFonts w:ascii="Times New Roman" w:hAnsi="Times New Roman"/>
        </w:rPr>
        <w:t>3</w:t>
      </w:r>
      <w:r w:rsidR="007B2EE6">
        <w:rPr>
          <w:rFonts w:ascii="Times New Roman" w:hAnsi="Times New Roman"/>
        </w:rPr>
        <w:t xml:space="preserve">0 </w:t>
      </w:r>
      <w:r w:rsidR="00321DEA" w:rsidRPr="00CD3351">
        <w:rPr>
          <w:rFonts w:ascii="Times New Roman" w:hAnsi="Times New Roman"/>
        </w:rPr>
        <w:t>календарных дней</w:t>
      </w:r>
      <w:r w:rsidR="005E5323">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175D47" w:rsidRPr="00F318A8">
        <w:rPr>
          <w:rFonts w:ascii="Times New Roman" w:hAnsi="Times New Roman"/>
        </w:rPr>
        <w:t>3</w:t>
      </w:r>
      <w:r w:rsidR="00175D47">
        <w:rPr>
          <w:rFonts w:ascii="Times New Roman" w:hAnsi="Times New Roman"/>
        </w:rPr>
        <w:t>2</w:t>
      </w:r>
      <w:r w:rsidR="00175D47" w:rsidRPr="00F318A8">
        <w:rPr>
          <w:rFonts w:ascii="Times New Roman" w:hAnsi="Times New Roman"/>
        </w:rPr>
        <w:t xml:space="preserve"> 1</w:t>
      </w:r>
      <w:r w:rsidR="00175D47">
        <w:rPr>
          <w:rFonts w:ascii="Times New Roman" w:hAnsi="Times New Roman"/>
        </w:rPr>
        <w:t>01</w:t>
      </w:r>
      <w:r w:rsidR="00175D47" w:rsidRPr="00F318A8">
        <w:rPr>
          <w:rFonts w:ascii="Times New Roman" w:hAnsi="Times New Roman"/>
        </w:rPr>
        <w:t xml:space="preserve"> (</w:t>
      </w:r>
      <w:r w:rsidR="00175D47">
        <w:rPr>
          <w:rFonts w:ascii="Times New Roman" w:hAnsi="Times New Roman"/>
        </w:rPr>
        <w:t>Т</w:t>
      </w:r>
      <w:r w:rsidR="00175D47" w:rsidRPr="00F318A8">
        <w:rPr>
          <w:rFonts w:ascii="Times New Roman" w:hAnsi="Times New Roman"/>
        </w:rPr>
        <w:t>ри</w:t>
      </w:r>
      <w:r w:rsidR="00175D47">
        <w:rPr>
          <w:rFonts w:ascii="Times New Roman" w:hAnsi="Times New Roman"/>
        </w:rPr>
        <w:t xml:space="preserve">дцать две тысячи </w:t>
      </w:r>
      <w:r w:rsidR="00175D47" w:rsidRPr="00F318A8">
        <w:rPr>
          <w:rFonts w:ascii="Times New Roman" w:hAnsi="Times New Roman"/>
        </w:rPr>
        <w:t>с</w:t>
      </w:r>
      <w:r w:rsidR="00175D47">
        <w:rPr>
          <w:rFonts w:ascii="Times New Roman" w:hAnsi="Times New Roman"/>
        </w:rPr>
        <w:t>то один</w:t>
      </w:r>
      <w:r w:rsidR="00175D47" w:rsidRPr="00F318A8">
        <w:rPr>
          <w:rFonts w:ascii="Times New Roman" w:hAnsi="Times New Roman"/>
        </w:rPr>
        <w:t>) рублей 00 коп</w:t>
      </w:r>
      <w:r w:rsidR="00175D47" w:rsidRPr="00F318A8">
        <w:rPr>
          <w:rFonts w:ascii="Times New Roman" w:hAnsi="Times New Roman"/>
        </w:rPr>
        <w:t>е</w:t>
      </w:r>
      <w:r w:rsidR="00175D47" w:rsidRPr="00F318A8">
        <w:rPr>
          <w:rFonts w:ascii="Times New Roman" w:hAnsi="Times New Roman"/>
        </w:rPr>
        <w:t>ек</w:t>
      </w:r>
      <w:r w:rsidR="00175D47">
        <w:rPr>
          <w:rFonts w:ascii="Times New Roman" w:hAnsi="Times New Roman"/>
        </w:rPr>
        <w:t xml:space="preserve">, в т.ч. НДС - </w:t>
      </w:r>
      <w:r w:rsidR="00175D47" w:rsidRPr="00B56FFA">
        <w:rPr>
          <w:rFonts w:ascii="Times New Roman" w:hAnsi="Times New Roman"/>
        </w:rPr>
        <w:t>4896</w:t>
      </w:r>
      <w:r w:rsidR="00175D47">
        <w:rPr>
          <w:rFonts w:ascii="Times New Roman" w:hAnsi="Times New Roman"/>
        </w:rPr>
        <w:t xml:space="preserve"> рублей </w:t>
      </w:r>
      <w:r w:rsidR="00175D47" w:rsidRPr="00B56FFA">
        <w:rPr>
          <w:rFonts w:ascii="Times New Roman" w:hAnsi="Times New Roman"/>
        </w:rPr>
        <w:t>76</w:t>
      </w:r>
      <w:r w:rsidR="00175D47">
        <w:rPr>
          <w:rFonts w:ascii="Times New Roman" w:hAnsi="Times New Roman"/>
        </w:rPr>
        <w:t xml:space="preserve"> копеек.</w:t>
      </w:r>
    </w:p>
    <w:p w:rsidR="00CA1A38" w:rsidRPr="00CD3351" w:rsidRDefault="002B15CE" w:rsidP="00CD3351">
      <w:pPr>
        <w:ind w:firstLine="708"/>
        <w:jc w:val="both"/>
        <w:rPr>
          <w:rFonts w:ascii="Times New Roman" w:hAnsi="Times New Roman"/>
        </w:rPr>
      </w:pPr>
      <w:r w:rsidRPr="00CD3351">
        <w:rPr>
          <w:rFonts w:ascii="Times New Roman" w:hAnsi="Times New Roman"/>
        </w:rPr>
        <w:t>Условия оплаты:</w:t>
      </w:r>
      <w:r w:rsidR="00175D47" w:rsidRPr="00D3240F">
        <w:rPr>
          <w:rFonts w:ascii="Times New Roman" w:hAnsi="Times New Roman"/>
        </w:rPr>
        <w:t xml:space="preserve">оплата услуг по Договору производится в течение 5 рабочих дней после подписания акта </w:t>
      </w:r>
      <w:r w:rsidR="00175D47">
        <w:rPr>
          <w:rFonts w:ascii="Times New Roman" w:hAnsi="Times New Roman"/>
        </w:rPr>
        <w:t>сдачи-приемки оказанных услуг по договору</w:t>
      </w:r>
      <w:r w:rsidR="00CA1A38" w:rsidRPr="00CD3351">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г</w:t>
      </w:r>
      <w:proofErr w:type="gramStart"/>
      <w:r w:rsidR="002B15CE" w:rsidRPr="00CD3351">
        <w:rPr>
          <w:rFonts w:ascii="Times New Roman" w:hAnsi="Times New Roman"/>
        </w:rPr>
        <w:t>.</w:t>
      </w:r>
      <w:r w:rsidR="00175D47">
        <w:rPr>
          <w:rFonts w:ascii="Times New Roman" w:hAnsi="Times New Roman"/>
        </w:rPr>
        <w:t>П</w:t>
      </w:r>
      <w:proofErr w:type="gramEnd"/>
      <w:r w:rsidR="00175D47">
        <w:rPr>
          <w:rFonts w:ascii="Times New Roman" w:hAnsi="Times New Roman"/>
        </w:rPr>
        <w:t>енза,ул.Некрасова</w:t>
      </w:r>
      <w:r w:rsidR="00321DEA" w:rsidRPr="00CD3351">
        <w:rPr>
          <w:rFonts w:ascii="Times New Roman" w:hAnsi="Times New Roman"/>
        </w:rPr>
        <w:t>,  д.</w:t>
      </w:r>
      <w:r w:rsidR="00175D47">
        <w:rPr>
          <w:rFonts w:ascii="Times New Roman" w:hAnsi="Times New Roman"/>
        </w:rPr>
        <w:t>26</w:t>
      </w:r>
      <w:r w:rsidR="00321DEA" w:rsidRPr="00CD3351">
        <w:rPr>
          <w:rFonts w:ascii="Times New Roman" w:hAnsi="Times New Roman"/>
        </w:rPr>
        <w:t>, к.</w:t>
      </w:r>
      <w:r w:rsidR="00175D47">
        <w:rPr>
          <w:rFonts w:ascii="Times New Roman" w:hAnsi="Times New Roman"/>
        </w:rPr>
        <w:t>602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5D3D54">
        <w:rPr>
          <w:rFonts w:ascii="Times New Roman" w:hAnsi="Times New Roman"/>
        </w:rPr>
        <w:t>02</w:t>
      </w:r>
      <w:r w:rsidRPr="00CD3351">
        <w:rPr>
          <w:rFonts w:ascii="Times New Roman" w:hAnsi="Times New Roman"/>
        </w:rPr>
        <w:t>.0</w:t>
      </w:r>
      <w:r w:rsidR="00175D47">
        <w:rPr>
          <w:rFonts w:ascii="Times New Roman" w:hAnsi="Times New Roman"/>
        </w:rPr>
        <w:t>9</w:t>
      </w:r>
      <w:r w:rsidRPr="00CD3351">
        <w:rPr>
          <w:rFonts w:ascii="Times New Roman" w:hAnsi="Times New Roman"/>
        </w:rPr>
        <w:t>.2014</w:t>
      </w:r>
    </w:p>
    <w:p w:rsidR="002B15CE" w:rsidRPr="00175D47" w:rsidRDefault="002B15CE" w:rsidP="002B15CE">
      <w:pPr>
        <w:ind w:firstLine="709"/>
        <w:jc w:val="both"/>
        <w:rPr>
          <w:rFonts w:ascii="Times New Roman" w:hAnsi="Times New Roman"/>
        </w:rPr>
      </w:pPr>
      <w:r w:rsidRPr="00175D47">
        <w:rPr>
          <w:rFonts w:ascii="Times New Roman" w:hAnsi="Times New Roman"/>
        </w:rPr>
        <w:t>Крайним сроком подачи конкурсных заявок является день и час вскрытия конвертов с ко</w:t>
      </w:r>
      <w:r w:rsidRPr="00175D47">
        <w:rPr>
          <w:rFonts w:ascii="Times New Roman" w:hAnsi="Times New Roman"/>
        </w:rPr>
        <w:t>н</w:t>
      </w:r>
      <w:r w:rsidRPr="00175D47">
        <w:rPr>
          <w:rFonts w:ascii="Times New Roman" w:hAnsi="Times New Roman"/>
        </w:rPr>
        <w:t>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5D3D54">
        <w:rPr>
          <w:rFonts w:ascii="Times New Roman" w:hAnsi="Times New Roman"/>
        </w:rPr>
        <w:t>02</w:t>
      </w:r>
      <w:r w:rsidR="00175D47" w:rsidRPr="00175D47">
        <w:rPr>
          <w:rFonts w:ascii="Times New Roman" w:hAnsi="Times New Roman"/>
        </w:rPr>
        <w:t>октябр</w:t>
      </w:r>
      <w:r w:rsidR="00997398" w:rsidRPr="00175D47">
        <w:rPr>
          <w:rFonts w:ascii="Times New Roman" w:hAnsi="Times New Roman"/>
        </w:rPr>
        <w:t>я</w:t>
      </w:r>
      <w:r w:rsidRPr="00175D47">
        <w:rPr>
          <w:rFonts w:ascii="Times New Roman" w:hAnsi="Times New Roman"/>
        </w:rPr>
        <w:t>2014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0" w:name="sub_1214"/>
      <w:r w:rsidRPr="00175D47">
        <w:rPr>
          <w:rFonts w:ascii="Times New Roman" w:hAnsi="Times New Roman"/>
        </w:rPr>
        <w:t xml:space="preserve">1.5. </w:t>
      </w:r>
      <w:r w:rsidR="007A2E2D" w:rsidRPr="00175D47">
        <w:rPr>
          <w:rFonts w:ascii="Times New Roman" w:hAnsi="Times New Roman"/>
        </w:rPr>
        <w:t xml:space="preserve">Способы получения конкурсной документации, срок, место и порядок </w:t>
      </w:r>
      <w:proofErr w:type="spellStart"/>
      <w:r w:rsidR="007A2E2D" w:rsidRPr="00175D47">
        <w:rPr>
          <w:rFonts w:ascii="Times New Roman" w:hAnsi="Times New Roman"/>
        </w:rPr>
        <w:t>предоставл</w:t>
      </w:r>
      <w:r w:rsidR="007A2E2D" w:rsidRPr="00175D47">
        <w:rPr>
          <w:rFonts w:ascii="Times New Roman" w:hAnsi="Times New Roman"/>
        </w:rPr>
        <w:t>е</w:t>
      </w:r>
      <w:r w:rsidR="007A2E2D" w:rsidRPr="00175D47">
        <w:rPr>
          <w:rFonts w:ascii="Times New Roman" w:hAnsi="Times New Roman"/>
        </w:rPr>
        <w:t>ния:</w:t>
      </w:r>
      <w:r w:rsidR="007A2E2D" w:rsidRPr="00F318A8">
        <w:rPr>
          <w:rFonts w:ascii="Times New Roman" w:hAnsi="Times New Roman"/>
        </w:rPr>
        <w:t>Официальное</w:t>
      </w:r>
      <w:proofErr w:type="spellEnd"/>
      <w:r w:rsidR="007A2E2D" w:rsidRPr="00F318A8">
        <w:rPr>
          <w:rFonts w:ascii="Times New Roman" w:hAnsi="Times New Roman"/>
        </w:rPr>
        <w:t xml:space="preserve"> извещение и конкурсная документация опубликованы в информационно-телекоммуникационной сети «Интернет»на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 ра</w:t>
      </w:r>
      <w:r w:rsidR="007A2E2D" w:rsidRPr="00F318A8">
        <w:rPr>
          <w:rStyle w:val="a7"/>
          <w:rFonts w:ascii="Times New Roman" w:hAnsi="Times New Roman"/>
        </w:rPr>
        <w:t>з</w:t>
      </w:r>
      <w:r w:rsidR="007A2E2D" w:rsidRPr="00F318A8">
        <w:rPr>
          <w:rStyle w:val="a7"/>
          <w:rFonts w:ascii="Times New Roman" w:hAnsi="Times New Roman"/>
        </w:rPr>
        <w:t>деле «Закупки. Отбор подрядных организаций»</w:t>
      </w:r>
      <w:r w:rsidR="007A2E2D" w:rsidRPr="00F318A8">
        <w:rPr>
          <w:rFonts w:ascii="Times New Roman" w:hAnsi="Times New Roman"/>
        </w:rPr>
        <w:t>.</w:t>
      </w:r>
    </w:p>
    <w:bookmarkEnd w:id="0"/>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xml:space="preserve">. В обеспечение заявки участники конкурса должны перечислитьсумму в </w:t>
      </w:r>
      <w:r w:rsidRPr="00F318A8">
        <w:rPr>
          <w:rFonts w:ascii="Times New Roman" w:hAnsi="Times New Roman" w:cs="Times New Roman"/>
        </w:rPr>
        <w:t xml:space="preserve">размере </w:t>
      </w:r>
      <w:r w:rsidRPr="005E5323">
        <w:rPr>
          <w:rFonts w:ascii="Times New Roman" w:hAnsi="Times New Roman" w:cs="Times New Roman"/>
          <w:b/>
        </w:rPr>
        <w:t>963</w:t>
      </w:r>
      <w:r>
        <w:rPr>
          <w:rFonts w:ascii="Times New Roman" w:hAnsi="Times New Roman" w:cs="Times New Roman"/>
          <w:b/>
        </w:rPr>
        <w:t xml:space="preserve">(Девятьсот шестьдесят три) </w:t>
      </w:r>
      <w:r w:rsidRPr="00F318A8">
        <w:rPr>
          <w:rFonts w:ascii="Times New Roman" w:hAnsi="Times New Roman" w:cs="Times New Roman"/>
          <w:b/>
        </w:rPr>
        <w:t>рубл</w:t>
      </w:r>
      <w:r>
        <w:rPr>
          <w:rFonts w:ascii="Times New Roman" w:hAnsi="Times New Roman" w:cs="Times New Roman"/>
          <w:b/>
        </w:rPr>
        <w:t>я</w:t>
      </w:r>
      <w:r w:rsidRPr="00F318A8">
        <w:rPr>
          <w:rFonts w:ascii="Times New Roman" w:hAnsi="Times New Roman" w:cs="Times New Roman"/>
        </w:rPr>
        <w:t xml:space="preserve"> (3%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w:t>
      </w:r>
      <w:r w:rsidRPr="00ED0970">
        <w:rPr>
          <w:rFonts w:ascii="Times New Roman" w:hAnsi="Times New Roman"/>
          <w:b/>
          <w:bCs/>
          <w:color w:val="000000"/>
        </w:rPr>
        <w:t>р</w:t>
      </w:r>
      <w:r w:rsidRPr="00ED0970">
        <w:rPr>
          <w:rFonts w:ascii="Times New Roman" w:hAnsi="Times New Roman"/>
          <w:b/>
          <w:bCs/>
          <w:color w:val="000000"/>
        </w:rPr>
        <w:t>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 xml:space="preserve">г. Пенза, ул. Некрасова, д. 24, каб.613,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w:t>
      </w:r>
      <w:r w:rsidR="007A2E2D" w:rsidRPr="00175D47">
        <w:rPr>
          <w:rFonts w:ascii="Times New Roman" w:eastAsia="Calibri" w:hAnsi="Times New Roman"/>
          <w:lang w:eastAsia="en-US"/>
        </w:rPr>
        <w:t>р</w:t>
      </w:r>
      <w:r w:rsidR="007A2E2D" w:rsidRPr="00175D47">
        <w:rPr>
          <w:rFonts w:ascii="Times New Roman" w:eastAsia="Calibri" w:hAnsi="Times New Roman"/>
          <w:lang w:eastAsia="en-US"/>
        </w:rPr>
        <w:t>са:</w:t>
      </w:r>
      <w:r w:rsidR="007A2E2D" w:rsidRPr="00FA64D3">
        <w:rPr>
          <w:rFonts w:ascii="Times New Roman" w:eastAsia="Calibri" w:hAnsi="Times New Roman"/>
          <w:lang w:eastAsia="en-US"/>
        </w:rPr>
        <w:t>Постановление Правительства Пензенской области 21.04.2011 № 250-пП «Об утверждении П</w:t>
      </w:r>
      <w:r w:rsidR="007A2E2D" w:rsidRPr="00FA64D3">
        <w:rPr>
          <w:rFonts w:ascii="Times New Roman" w:eastAsia="Calibri" w:hAnsi="Times New Roman"/>
          <w:lang w:eastAsia="en-US"/>
        </w:rPr>
        <w:t>о</w:t>
      </w:r>
      <w:r w:rsidR="007A2E2D"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007A2E2D" w:rsidRPr="00FA64D3">
        <w:rPr>
          <w:rFonts w:ascii="Times New Roman" w:eastAsia="Calibri" w:hAnsi="Times New Roman"/>
          <w:lang w:eastAsia="en-US"/>
        </w:rPr>
        <w:t>и</w:t>
      </w:r>
      <w:r w:rsidR="007A2E2D"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в соответствии с разделом 2 ко</w:t>
      </w:r>
      <w:r w:rsidR="007A2E2D" w:rsidRPr="001147FC">
        <w:rPr>
          <w:rFonts w:ascii="Times New Roman" w:eastAsia="Calibri" w:hAnsi="Times New Roman"/>
        </w:rPr>
        <w:t>н</w:t>
      </w:r>
      <w:r w:rsidR="007A2E2D" w:rsidRPr="001147FC">
        <w:rPr>
          <w:rFonts w:ascii="Times New Roman" w:eastAsia="Calibri" w:hAnsi="Times New Roman"/>
        </w:rPr>
        <w:t>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rPr>
        <w:t xml:space="preserve">в соответствии с разделом 3 </w:t>
      </w:r>
      <w:r w:rsidR="007A2E2D" w:rsidRPr="001147FC">
        <w:rPr>
          <w:rFonts w:ascii="Times New Roman" w:eastAsia="Calibri" w:hAnsi="Times New Roman"/>
          <w:lang w:eastAsia="en-US"/>
        </w:rPr>
        <w:t>ко</w:t>
      </w:r>
      <w:r w:rsidR="007A2E2D" w:rsidRPr="001147FC">
        <w:rPr>
          <w:rFonts w:ascii="Times New Roman" w:eastAsia="Calibri" w:hAnsi="Times New Roman"/>
          <w:lang w:eastAsia="en-US"/>
        </w:rPr>
        <w:t>н</w:t>
      </w:r>
      <w:r w:rsidR="007A2E2D" w:rsidRPr="001147FC">
        <w:rPr>
          <w:rFonts w:ascii="Times New Roman" w:eastAsia="Calibri" w:hAnsi="Times New Roman"/>
          <w:lang w:eastAsia="en-US"/>
        </w:rPr>
        <w:t>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оф</w:t>
      </w:r>
      <w:r w:rsidRPr="00175D47">
        <w:rPr>
          <w:rFonts w:ascii="Times New Roman" w:eastAsia="Calibri" w:hAnsi="Times New Roman"/>
          <w:lang w:eastAsia="en-US"/>
        </w:rPr>
        <w:t>и</w:t>
      </w:r>
      <w:r w:rsidRPr="00175D47">
        <w:rPr>
          <w:rFonts w:ascii="Times New Roman" w:eastAsia="Calibri" w:hAnsi="Times New Roman"/>
          <w:lang w:eastAsia="en-US"/>
        </w:rPr>
        <w:t xml:space="preserve">циальном сайте в информационно-телекоммуникационной сети "Интернет" протокола оценки и </w:t>
      </w:r>
      <w:r w:rsidRPr="00175D47">
        <w:rPr>
          <w:rFonts w:ascii="Times New Roman" w:eastAsia="Calibri" w:hAnsi="Times New Roman"/>
          <w:lang w:eastAsia="en-US"/>
        </w:rPr>
        <w:lastRenderedPageBreak/>
        <w:t>сопоставления заявок на участие в конкурсе, и не позднее двадцати дней с даты определения п</w:t>
      </w:r>
      <w:r w:rsidRPr="00175D47">
        <w:rPr>
          <w:rFonts w:ascii="Times New Roman" w:eastAsia="Calibri" w:hAnsi="Times New Roman"/>
          <w:lang w:eastAsia="en-US"/>
        </w:rPr>
        <w:t>о</w:t>
      </w:r>
      <w:r w:rsidRPr="00175D47">
        <w:rPr>
          <w:rFonts w:ascii="Times New Roman" w:eastAsia="Calibri" w:hAnsi="Times New Roman"/>
          <w:lang w:eastAsia="en-US"/>
        </w:rPr>
        <w:t>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На процедуру вскрытия конвертов приглашаются представители всех претендентов на уч</w:t>
      </w:r>
      <w:r w:rsidRPr="00175D47">
        <w:rPr>
          <w:rFonts w:ascii="Times New Roman" w:eastAsia="Calibri" w:hAnsi="Times New Roman"/>
          <w:lang w:eastAsia="en-US"/>
        </w:rPr>
        <w:t>а</w:t>
      </w:r>
      <w:r w:rsidRPr="00175D47">
        <w:rPr>
          <w:rFonts w:ascii="Times New Roman" w:eastAsia="Calibri" w:hAnsi="Times New Roman"/>
          <w:lang w:eastAsia="en-US"/>
        </w:rPr>
        <w:t xml:space="preserve">стие в конкурсе. </w:t>
      </w:r>
      <w:r w:rsidRPr="00BA64FB">
        <w:rPr>
          <w:rFonts w:ascii="Times New Roman" w:eastAsia="Calibri" w:hAnsi="Times New Roman"/>
          <w:b/>
          <w:lang w:eastAsia="en-US"/>
        </w:rPr>
        <w:t>Полномочия представителя должны быть подтвержденыдоверенностью</w:t>
      </w:r>
      <w:r w:rsidRPr="00776245">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w:t>
      </w:r>
      <w:r w:rsidRPr="005E5323">
        <w:rPr>
          <w:rFonts w:ascii="Times New Roman" w:hAnsi="Times New Roman" w:cs="Times New Roman"/>
        </w:rPr>
        <w:t>и</w:t>
      </w:r>
      <w:r w:rsidRPr="005E5323">
        <w:rPr>
          <w:rFonts w:ascii="Times New Roman" w:hAnsi="Times New Roman" w:cs="Times New Roman"/>
        </w:rPr>
        <w:t>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w:t>
      </w:r>
      <w:r w:rsidR="00431731" w:rsidRPr="005E5323">
        <w:rPr>
          <w:rFonts w:ascii="Times New Roman" w:hAnsi="Times New Roman" w:cs="Times New Roman"/>
        </w:rPr>
        <w:t>в</w:t>
      </w:r>
      <w:r w:rsidR="00431731" w:rsidRPr="005E5323">
        <w:rPr>
          <w:rFonts w:ascii="Times New Roman" w:hAnsi="Times New Roman" w:cs="Times New Roman"/>
        </w:rPr>
        <w:t>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E2243E" w:rsidRPr="005E5323">
        <w:rPr>
          <w:rFonts w:ascii="Times New Roman" w:hAnsi="Times New Roman" w:cs="Times New Roman"/>
          <w:bCs/>
        </w:rPr>
        <w:t>Отсутствие участника в реестре недобросовестных поставщиков (подрядчиков, исполн</w:t>
      </w:r>
      <w:r w:rsidR="00E2243E" w:rsidRPr="005E5323">
        <w:rPr>
          <w:rFonts w:ascii="Times New Roman" w:hAnsi="Times New Roman" w:cs="Times New Roman"/>
          <w:bCs/>
        </w:rPr>
        <w:t>и</w:t>
      </w:r>
      <w:r w:rsidR="00E2243E" w:rsidRPr="005E5323">
        <w:rPr>
          <w:rFonts w:ascii="Times New Roman" w:hAnsi="Times New Roman" w:cs="Times New Roman"/>
          <w:bCs/>
        </w:rPr>
        <w:t xml:space="preserve">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w:t>
      </w:r>
      <w:r w:rsidR="00E2243E" w:rsidRPr="005E5323">
        <w:rPr>
          <w:rFonts w:ascii="Times New Roman" w:hAnsi="Times New Roman" w:cs="Times New Roman"/>
          <w:bCs/>
        </w:rPr>
        <w:t>а</w:t>
      </w:r>
      <w:r w:rsidR="00E2243E" w:rsidRPr="005E5323">
        <w:rPr>
          <w:rFonts w:ascii="Times New Roman" w:hAnsi="Times New Roman" w:cs="Times New Roman"/>
          <w:bCs/>
        </w:rPr>
        <w:t>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оответствие участника конкурса требованиям, устанавливаемым в соответствии с зак</w:t>
      </w:r>
      <w:r w:rsidR="00431731" w:rsidRPr="005E5323">
        <w:rPr>
          <w:rFonts w:ascii="Times New Roman" w:hAnsi="Times New Roman" w:cs="Times New Roman"/>
        </w:rPr>
        <w:t>о</w:t>
      </w:r>
      <w:r w:rsidR="00431731" w:rsidRPr="005E5323">
        <w:rPr>
          <w:rFonts w:ascii="Times New Roman" w:hAnsi="Times New Roman" w:cs="Times New Roman"/>
        </w:rPr>
        <w:t xml:space="preserve">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Для участия в конкурсе участник подает заявку, составленную по форме согласно пр</w:t>
      </w:r>
      <w:r w:rsidR="00431731" w:rsidRPr="005E5323">
        <w:rPr>
          <w:rFonts w:ascii="Times New Roman" w:hAnsi="Times New Roman" w:cs="Times New Roman"/>
        </w:rPr>
        <w:t>и</w:t>
      </w:r>
      <w:r w:rsidR="00431731" w:rsidRPr="005E5323">
        <w:rPr>
          <w:rFonts w:ascii="Times New Roman" w:hAnsi="Times New Roman" w:cs="Times New Roman"/>
        </w:rPr>
        <w:t xml:space="preserve">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w:t>
      </w:r>
      <w:r w:rsidRPr="005E5323">
        <w:rPr>
          <w:rFonts w:ascii="Times New Roman" w:hAnsi="Times New Roman" w:cs="Times New Roman"/>
        </w:rPr>
        <w:t>н</w:t>
      </w:r>
      <w:r w:rsidRPr="005E5323">
        <w:rPr>
          <w:rFonts w:ascii="Times New Roman" w:hAnsi="Times New Roman" w:cs="Times New Roman"/>
        </w:rPr>
        <w:t>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w:t>
      </w:r>
      <w:r w:rsidRPr="005E5323">
        <w:rPr>
          <w:rFonts w:ascii="Times New Roman" w:hAnsi="Times New Roman" w:cs="Times New Roman"/>
        </w:rPr>
        <w:t>а</w:t>
      </w:r>
      <w:r w:rsidRPr="005E5323">
        <w:rPr>
          <w:rFonts w:ascii="Times New Roman" w:hAnsi="Times New Roman" w:cs="Times New Roman"/>
        </w:rPr>
        <w:t>риальном порядке копия такой выписки (для индивидуального предпринимателя), которые пол</w:t>
      </w:r>
      <w:r w:rsidRPr="005E5323">
        <w:rPr>
          <w:rFonts w:ascii="Times New Roman" w:hAnsi="Times New Roman" w:cs="Times New Roman"/>
        </w:rPr>
        <w:t>у</w:t>
      </w:r>
      <w:r w:rsidRPr="005E5323">
        <w:rPr>
          <w:rFonts w:ascii="Times New Roman" w:hAnsi="Times New Roman" w:cs="Times New Roman"/>
        </w:rPr>
        <w:t>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w:t>
      </w:r>
      <w:r w:rsidRPr="005E5323">
        <w:rPr>
          <w:rFonts w:ascii="Times New Roman" w:hAnsi="Times New Roman" w:cs="Times New Roman"/>
        </w:rPr>
        <w:t>о</w:t>
      </w:r>
      <w:r w:rsidRPr="005E5323">
        <w:rPr>
          <w:rFonts w:ascii="Times New Roman" w:hAnsi="Times New Roman" w:cs="Times New Roman"/>
        </w:rPr>
        <w:t>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w:t>
      </w:r>
      <w:r w:rsidRPr="005E5323">
        <w:rPr>
          <w:rFonts w:ascii="Times New Roman" w:hAnsi="Times New Roman" w:cs="Times New Roman"/>
        </w:rPr>
        <w:t>т</w:t>
      </w:r>
      <w:r w:rsidRPr="005E5323">
        <w:rPr>
          <w:rFonts w:ascii="Times New Roman" w:hAnsi="Times New Roman" w:cs="Times New Roman"/>
        </w:rPr>
        <w:t>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w:t>
      </w:r>
      <w:r w:rsidR="00431731" w:rsidRPr="005E5323">
        <w:rPr>
          <w:rFonts w:ascii="Times New Roman" w:hAnsi="Times New Roman" w:cs="Times New Roman"/>
        </w:rPr>
        <w:t>о</w:t>
      </w:r>
      <w:r w:rsidR="00431731" w:rsidRPr="005E5323">
        <w:rPr>
          <w:rFonts w:ascii="Times New Roman" w:hAnsi="Times New Roman" w:cs="Times New Roman"/>
        </w:rPr>
        <w:t>водителя (уполномоченного лица участника), в виде одного тома с указанием на обороте после</w:t>
      </w:r>
      <w:r w:rsidR="00431731" w:rsidRPr="005E5323">
        <w:rPr>
          <w:rFonts w:ascii="Times New Roman" w:hAnsi="Times New Roman" w:cs="Times New Roman"/>
        </w:rPr>
        <w:t>д</w:t>
      </w:r>
      <w:r w:rsidR="00431731" w:rsidRPr="005E5323">
        <w:rPr>
          <w:rFonts w:ascii="Times New Roman" w:hAnsi="Times New Roman" w:cs="Times New Roman"/>
        </w:rPr>
        <w:t>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w:t>
      </w:r>
      <w:r w:rsidR="00431731" w:rsidRPr="005E5323">
        <w:rPr>
          <w:rFonts w:ascii="Times New Roman" w:hAnsi="Times New Roman" w:cs="Times New Roman"/>
        </w:rPr>
        <w:t>о</w:t>
      </w:r>
      <w:r w:rsidR="00431731" w:rsidRPr="005E5323">
        <w:rPr>
          <w:rFonts w:ascii="Times New Roman" w:hAnsi="Times New Roman" w:cs="Times New Roman"/>
        </w:rPr>
        <w:t>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w:t>
      </w:r>
      <w:r w:rsidR="00431731" w:rsidRPr="005E5323">
        <w:rPr>
          <w:rFonts w:ascii="Times New Roman" w:hAnsi="Times New Roman" w:cs="Times New Roman"/>
        </w:rPr>
        <w:t>о</w:t>
      </w:r>
      <w:r w:rsidR="00431731" w:rsidRPr="005E5323">
        <w:rPr>
          <w:rFonts w:ascii="Times New Roman" w:hAnsi="Times New Roman" w:cs="Times New Roman"/>
        </w:rPr>
        <w:t>моченным лицом. Зарегистрированной конкурсной заявке присваивается порядковый номер, соо</w:t>
      </w:r>
      <w:r w:rsidR="00431731" w:rsidRPr="005E5323">
        <w:rPr>
          <w:rFonts w:ascii="Times New Roman" w:hAnsi="Times New Roman" w:cs="Times New Roman"/>
        </w:rPr>
        <w:t>т</w:t>
      </w:r>
      <w:r w:rsidR="00431731" w:rsidRPr="005E5323">
        <w:rPr>
          <w:rFonts w:ascii="Times New Roman" w:hAnsi="Times New Roman" w:cs="Times New Roman"/>
        </w:rPr>
        <w:t xml:space="preserve">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w:t>
      </w:r>
      <w:r w:rsidR="00431731" w:rsidRPr="005E5323">
        <w:rPr>
          <w:rFonts w:ascii="Times New Roman" w:hAnsi="Times New Roman" w:cs="Times New Roman"/>
        </w:rPr>
        <w:t>о</w:t>
      </w:r>
      <w:r w:rsidR="00431731" w:rsidRPr="005E5323">
        <w:rPr>
          <w:rFonts w:ascii="Times New Roman" w:hAnsi="Times New Roman" w:cs="Times New Roman"/>
        </w:rPr>
        <w:t xml:space="preserve">данную конкурсную заявку. Уведомление об отзыве заявки подается участником в письменном </w:t>
      </w:r>
      <w:r w:rsidR="00431731" w:rsidRPr="005E5323">
        <w:rPr>
          <w:rFonts w:ascii="Times New Roman" w:hAnsi="Times New Roman" w:cs="Times New Roman"/>
        </w:rPr>
        <w:lastRenderedPageBreak/>
        <w:t>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w:t>
      </w:r>
      <w:r w:rsidR="00431731" w:rsidRPr="005E5323">
        <w:rPr>
          <w:rFonts w:ascii="Times New Roman" w:hAnsi="Times New Roman" w:cs="Times New Roman"/>
        </w:rPr>
        <w:t>н</w:t>
      </w:r>
      <w:r w:rsidR="00431731" w:rsidRPr="005E5323">
        <w:rPr>
          <w:rFonts w:ascii="Times New Roman" w:hAnsi="Times New Roman" w:cs="Times New Roman"/>
        </w:rPr>
        <w:t>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w:t>
      </w:r>
      <w:r w:rsidR="00431731" w:rsidRPr="005E5323">
        <w:rPr>
          <w:rFonts w:ascii="Times New Roman" w:hAnsi="Times New Roman" w:cs="Times New Roman"/>
        </w:rPr>
        <w:t>е</w:t>
      </w:r>
      <w:r w:rsidR="00431731" w:rsidRPr="005E5323">
        <w:rPr>
          <w:rFonts w:ascii="Times New Roman" w:hAnsi="Times New Roman" w:cs="Times New Roman"/>
        </w:rPr>
        <w:t>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1" w:name="sub_44"/>
      <w:r w:rsidRPr="003A186E">
        <w:rPr>
          <w:rFonts w:ascii="Times New Roman" w:hAnsi="Times New Roman"/>
          <w:color w:val="000000"/>
        </w:rPr>
        <w:t>4. Обеспечение конкурсной заявки</w:t>
      </w:r>
    </w:p>
    <w:p w:rsidR="005E5323" w:rsidRPr="005E5323" w:rsidRDefault="005E5323" w:rsidP="00974F2F">
      <w:pPr>
        <w:pStyle w:val="ConsPlusNonformat"/>
        <w:widowControl/>
        <w:ind w:firstLine="567"/>
        <w:jc w:val="both"/>
        <w:rPr>
          <w:rFonts w:ascii="Times New Roman" w:hAnsi="Times New Roman"/>
          <w:color w:val="000000"/>
          <w:sz w:val="24"/>
          <w:szCs w:val="24"/>
        </w:rPr>
      </w:pPr>
      <w:bookmarkStart w:id="2" w:name="sub_441"/>
      <w:bookmarkEnd w:id="1"/>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w:t>
      </w:r>
      <w:proofErr w:type="gramStart"/>
      <w:r w:rsidRPr="005E5323">
        <w:rPr>
          <w:rFonts w:ascii="Times New Roman" w:hAnsi="Times New Roman"/>
          <w:color w:val="000000"/>
          <w:sz w:val="24"/>
          <w:szCs w:val="24"/>
        </w:rPr>
        <w:t>контролю за</w:t>
      </w:r>
      <w:proofErr w:type="gramEnd"/>
      <w:r w:rsidRPr="005E5323">
        <w:rPr>
          <w:rFonts w:ascii="Times New Roman" w:hAnsi="Times New Roman"/>
          <w:color w:val="000000"/>
          <w:sz w:val="24"/>
          <w:szCs w:val="24"/>
        </w:rPr>
        <w:t xml:space="preserve"> выполнением работ</w:t>
      </w:r>
      <w:r w:rsidRPr="005E5323">
        <w:rPr>
          <w:rFonts w:ascii="Times New Roman" w:hAnsi="Times New Roman"/>
          <w:bCs/>
          <w:color w:val="000000"/>
          <w:sz w:val="24"/>
          <w:szCs w:val="24"/>
        </w:rPr>
        <w:t>по капитальному рем</w:t>
      </w:r>
      <w:r>
        <w:rPr>
          <w:rFonts w:ascii="Times New Roman" w:hAnsi="Times New Roman"/>
          <w:bCs/>
          <w:color w:val="000000"/>
          <w:sz w:val="24"/>
          <w:szCs w:val="24"/>
        </w:rPr>
        <w:t>онту лифта многоквартирного дома</w:t>
      </w:r>
      <w:r w:rsidRPr="005E5323">
        <w:rPr>
          <w:rFonts w:ascii="Times New Roman" w:hAnsi="Times New Roman"/>
          <w:color w:val="000000"/>
          <w:sz w:val="24"/>
          <w:szCs w:val="24"/>
        </w:rPr>
        <w:t>.</w:t>
      </w:r>
    </w:p>
    <w:p w:rsidR="005E5323" w:rsidRPr="005E5323" w:rsidRDefault="005E5323" w:rsidP="00974F2F">
      <w:pPr>
        <w:ind w:firstLine="567"/>
        <w:jc w:val="both"/>
        <w:rPr>
          <w:rFonts w:ascii="Times New Roman" w:hAnsi="Times New Roman"/>
          <w:color w:val="000000"/>
        </w:rPr>
      </w:pPr>
      <w:bookmarkStart w:id="3" w:name="sub_442"/>
      <w:bookmarkEnd w:id="2"/>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4" w:name="sub_4421"/>
      <w:bookmarkEnd w:id="3"/>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5" w:name="sub_4422"/>
      <w:bookmarkEnd w:id="4"/>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6" w:name="sub_4423"/>
      <w:bookmarkEnd w:id="5"/>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7" w:name="sub_443"/>
      <w:bookmarkEnd w:id="6"/>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8" w:name="sub_4431"/>
      <w:bookmarkEnd w:id="7"/>
      <w:r w:rsidRPr="003A186E">
        <w:rPr>
          <w:rFonts w:ascii="Times New Roman" w:hAnsi="Times New Roman"/>
          <w:color w:val="000000"/>
        </w:rPr>
        <w:t>4.3.1. участникам, не допущенным к участию в конкурсе, - в пятидневный срок со дня по</w:t>
      </w:r>
      <w:r w:rsidRPr="003A186E">
        <w:rPr>
          <w:rFonts w:ascii="Times New Roman" w:hAnsi="Times New Roman"/>
          <w:color w:val="000000"/>
        </w:rPr>
        <w:t>д</w:t>
      </w:r>
      <w:r w:rsidRPr="003A186E">
        <w:rPr>
          <w:rFonts w:ascii="Times New Roman" w:hAnsi="Times New Roman"/>
          <w:color w:val="000000"/>
        </w:rPr>
        <w:t>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9" w:name="sub_4432"/>
      <w:bookmarkEnd w:id="8"/>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0" w:name="sub_4433"/>
      <w:bookmarkEnd w:id="9"/>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1" w:name="sub_4434"/>
      <w:bookmarkEnd w:id="10"/>
      <w:r w:rsidRPr="003A186E">
        <w:rPr>
          <w:rFonts w:ascii="Times New Roman" w:hAnsi="Times New Roman"/>
          <w:color w:val="000000"/>
        </w:rPr>
        <w:t>4.3.4. участнику конкурса, заявке на участие которого присвоен второй номер, в течение д</w:t>
      </w:r>
      <w:r w:rsidRPr="003A186E">
        <w:rPr>
          <w:rFonts w:ascii="Times New Roman" w:hAnsi="Times New Roman"/>
          <w:color w:val="000000"/>
        </w:rPr>
        <w:t>е</w:t>
      </w:r>
      <w:r w:rsidRPr="003A186E">
        <w:rPr>
          <w:rFonts w:ascii="Times New Roman" w:hAnsi="Times New Roman"/>
          <w:color w:val="000000"/>
        </w:rPr>
        <w:t>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1"/>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w:t>
      </w:r>
      <w:r w:rsidR="00431731" w:rsidRPr="00974F2F">
        <w:rPr>
          <w:rFonts w:ascii="Times New Roman" w:hAnsi="Times New Roman" w:cs="Times New Roman"/>
          <w:color w:val="000000"/>
        </w:rPr>
        <w:t>у</w:t>
      </w:r>
      <w:r w:rsidR="00431731" w:rsidRPr="00974F2F">
        <w:rPr>
          <w:rFonts w:ascii="Times New Roman" w:hAnsi="Times New Roman" w:cs="Times New Roman"/>
          <w:color w:val="000000"/>
        </w:rPr>
        <w:t>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w:t>
      </w:r>
      <w:r w:rsidR="00431731" w:rsidRPr="00974F2F">
        <w:rPr>
          <w:rFonts w:ascii="Times New Roman" w:hAnsi="Times New Roman" w:cs="Times New Roman"/>
        </w:rPr>
        <w:t>о</w:t>
      </w:r>
      <w:r w:rsidR="00431731" w:rsidRPr="00974F2F">
        <w:rPr>
          <w:rFonts w:ascii="Times New Roman" w:hAnsi="Times New Roman" w:cs="Times New Roman"/>
        </w:rPr>
        <w:t>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и</w:t>
      </w:r>
      <w:r w:rsidR="00655D7A" w:rsidRPr="00974F2F">
        <w:rPr>
          <w:rFonts w:ascii="Times New Roman" w:hAnsi="Times New Roman" w:cs="Times New Roman"/>
          <w:color w:val="000000"/>
          <w:sz w:val="24"/>
          <w:szCs w:val="24"/>
        </w:rPr>
        <w:t>н</w:t>
      </w:r>
      <w:r w:rsidR="00655D7A" w:rsidRPr="00974F2F">
        <w:rPr>
          <w:rFonts w:ascii="Times New Roman" w:hAnsi="Times New Roman" w:cs="Times New Roman"/>
          <w:color w:val="000000"/>
          <w:sz w:val="24"/>
          <w:szCs w:val="24"/>
        </w:rPr>
        <w:t xml:space="preserve">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w:t>
      </w:r>
      <w:r w:rsidR="00431731" w:rsidRPr="00974F2F">
        <w:rPr>
          <w:rFonts w:ascii="Times New Roman" w:hAnsi="Times New Roman" w:cs="Times New Roman"/>
          <w:color w:val="000000"/>
          <w:sz w:val="24"/>
          <w:szCs w:val="24"/>
        </w:rPr>
        <w:t>н</w:t>
      </w:r>
      <w:r w:rsidR="00431731" w:rsidRPr="00974F2F">
        <w:rPr>
          <w:rFonts w:ascii="Times New Roman" w:hAnsi="Times New Roman" w:cs="Times New Roman"/>
          <w:color w:val="000000"/>
          <w:sz w:val="24"/>
          <w:szCs w:val="24"/>
        </w:rPr>
        <w:t>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w:t>
      </w:r>
      <w:r w:rsidR="00431731" w:rsidRPr="00974F2F">
        <w:rPr>
          <w:rFonts w:ascii="Times New Roman" w:hAnsi="Times New Roman" w:cs="Times New Roman"/>
          <w:sz w:val="24"/>
          <w:szCs w:val="24"/>
        </w:rPr>
        <w:t>с</w:t>
      </w:r>
      <w:r w:rsidR="00431731" w:rsidRPr="00974F2F">
        <w:rPr>
          <w:rFonts w:ascii="Times New Roman" w:hAnsi="Times New Roman" w:cs="Times New Roman"/>
          <w:sz w:val="24"/>
          <w:szCs w:val="24"/>
        </w:rPr>
        <w:t>смотрения конкурсной комиссией на предмет соответствия требованиям конкурсной документ</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 xml:space="preserve">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lastRenderedPageBreak/>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w:t>
      </w:r>
      <w:r w:rsidR="00431731" w:rsidRPr="00974F2F">
        <w:rPr>
          <w:rFonts w:ascii="Times New Roman" w:hAnsi="Times New Roman" w:cs="Times New Roman"/>
          <w:sz w:val="24"/>
          <w:szCs w:val="24"/>
        </w:rPr>
        <w:t>о</w:t>
      </w:r>
      <w:r w:rsidR="00431731" w:rsidRPr="00974F2F">
        <w:rPr>
          <w:rFonts w:ascii="Times New Roman" w:hAnsi="Times New Roman" w:cs="Times New Roman"/>
          <w:sz w:val="24"/>
          <w:szCs w:val="24"/>
        </w:rPr>
        <w:t>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w:t>
      </w:r>
      <w:r w:rsidR="00431731" w:rsidRPr="00974F2F">
        <w:rPr>
          <w:rFonts w:ascii="Times New Roman" w:hAnsi="Times New Roman" w:cs="Times New Roman"/>
        </w:rPr>
        <w:t>к</w:t>
      </w:r>
      <w:r w:rsidR="00431731" w:rsidRPr="00974F2F">
        <w:rPr>
          <w:rFonts w:ascii="Times New Roman" w:hAnsi="Times New Roman" w:cs="Times New Roman"/>
        </w:rPr>
        <w:t>венными значениями.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.5.</w:t>
      </w:r>
      <w:r w:rsidR="00431731" w:rsidRPr="00974F2F">
        <w:rPr>
          <w:rFonts w:ascii="Times New Roman" w:hAnsi="Times New Roman" w:cs="Times New Roman"/>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974F2F">
        <w:rPr>
          <w:rFonts w:ascii="Times New Roman" w:hAnsi="Times New Roman" w:cs="Times New Roman"/>
        </w:rPr>
        <w:t xml:space="preserve">оказание услуги по строительному контролю за </w:t>
      </w:r>
      <w:r w:rsidR="00431731" w:rsidRPr="00974F2F">
        <w:rPr>
          <w:rFonts w:ascii="Times New Roman" w:hAnsi="Times New Roman" w:cs="Times New Roman"/>
        </w:rPr>
        <w:t>выполнение</w:t>
      </w:r>
      <w:r w:rsidR="008E11A0" w:rsidRPr="00974F2F">
        <w:rPr>
          <w:rFonts w:ascii="Times New Roman" w:hAnsi="Times New Roman" w:cs="Times New Roman"/>
        </w:rPr>
        <w:t>м</w:t>
      </w:r>
      <w:r w:rsidR="00431731" w:rsidRPr="00974F2F">
        <w:rPr>
          <w:rFonts w:ascii="Times New Roman" w:hAnsi="Times New Roman" w:cs="Times New Roman"/>
        </w:rPr>
        <w:t xml:space="preserve"> работ по капитальному ремонту </w:t>
      </w:r>
      <w:r w:rsidR="00A12654">
        <w:rPr>
          <w:rFonts w:ascii="Times New Roman" w:hAnsi="Times New Roman" w:cs="Times New Roman"/>
        </w:rPr>
        <w:t xml:space="preserve">лифта </w:t>
      </w:r>
      <w:r w:rsidR="00431731" w:rsidRPr="00974F2F">
        <w:rPr>
          <w:rFonts w:ascii="Times New Roman" w:hAnsi="Times New Roman" w:cs="Times New Roman"/>
        </w:rPr>
        <w:t>многоква</w:t>
      </w:r>
      <w:r w:rsidR="00431731" w:rsidRPr="00974F2F">
        <w:rPr>
          <w:rFonts w:ascii="Times New Roman" w:hAnsi="Times New Roman" w:cs="Times New Roman"/>
        </w:rPr>
        <w:t>р</w:t>
      </w:r>
      <w:r w:rsidR="00431731" w:rsidRPr="00974F2F">
        <w:rPr>
          <w:rFonts w:ascii="Times New Roman" w:hAnsi="Times New Roman" w:cs="Times New Roman"/>
        </w:rPr>
        <w:t>тирного дома в соответствии с критериями и на основе методики оценки конкурсных заявок, с</w:t>
      </w:r>
      <w:r w:rsidR="00431731" w:rsidRPr="00974F2F">
        <w:rPr>
          <w:rFonts w:ascii="Times New Roman" w:hAnsi="Times New Roman" w:cs="Times New Roman"/>
        </w:rPr>
        <w:t>о</w:t>
      </w:r>
      <w:r w:rsidR="00431731" w:rsidRPr="00974F2F">
        <w:rPr>
          <w:rFonts w:ascii="Times New Roman" w:hAnsi="Times New Roman" w:cs="Times New Roman"/>
        </w:rPr>
        <w:t xml:space="preserve">гласно </w:t>
      </w:r>
      <w:r w:rsidR="008E11A0" w:rsidRPr="00974F2F">
        <w:rPr>
          <w:rFonts w:ascii="Times New Roman" w:hAnsi="Times New Roman" w:cs="Times New Roman"/>
        </w:rPr>
        <w:t xml:space="preserve">разделу </w:t>
      </w:r>
      <w:r w:rsidRPr="00974F2F">
        <w:rPr>
          <w:rFonts w:ascii="Times New Roman" w:hAnsi="Times New Roman" w:cs="Times New Roman"/>
        </w:rPr>
        <w:t>6</w:t>
      </w:r>
      <w:r w:rsidR="00431731"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974F2F" w:rsidRDefault="00974F2F" w:rsidP="00974F2F">
      <w:pPr>
        <w:tabs>
          <w:tab w:val="left" w:pos="851"/>
          <w:tab w:val="left" w:pos="993"/>
        </w:tabs>
        <w:ind w:firstLine="567"/>
        <w:jc w:val="both"/>
        <w:rPr>
          <w:rFonts w:ascii="Times New Roman" w:hAnsi="Times New Roman" w:cs="Times New Roman"/>
        </w:rPr>
      </w:pPr>
      <w:r w:rsidRPr="00974F2F">
        <w:rPr>
          <w:rFonts w:ascii="Times New Roman" w:hAnsi="Times New Roman" w:cs="Times New Roman"/>
        </w:rPr>
        <w:t>6</w:t>
      </w:r>
      <w:r>
        <w:rPr>
          <w:rFonts w:ascii="Times New Roman" w:hAnsi="Times New Roman" w:cs="Times New Roman"/>
        </w:rPr>
        <w:t>.1.</w:t>
      </w:r>
      <w:r>
        <w:rPr>
          <w:rFonts w:ascii="Times New Roman" w:hAnsi="Times New Roman" w:cs="Times New Roman"/>
        </w:rPr>
        <w:tab/>
        <w:t xml:space="preserve">Для </w:t>
      </w:r>
      <w:r w:rsidR="00431731" w:rsidRPr="00974F2F">
        <w:rPr>
          <w:rFonts w:ascii="Times New Roman" w:hAnsi="Times New Roman" w:cs="Times New Roman"/>
        </w:rPr>
        <w:t xml:space="preserve">определения лучших условий для исполнения договора </w:t>
      </w:r>
      <w:r w:rsidR="008E11A0" w:rsidRPr="00974F2F">
        <w:rPr>
          <w:rFonts w:ascii="Times New Roman" w:hAnsi="Times New Roman" w:cs="Times New Roman"/>
        </w:rPr>
        <w:t>на оказание услуги по строительному контролю за выполнением работ по капитальному ремонту</w:t>
      </w:r>
      <w:r w:rsidR="00A12654">
        <w:rPr>
          <w:rFonts w:ascii="Times New Roman" w:hAnsi="Times New Roman" w:cs="Times New Roman"/>
        </w:rPr>
        <w:t xml:space="preserve"> лифта</w:t>
      </w:r>
      <w:r w:rsidR="008E11A0" w:rsidRPr="00974F2F">
        <w:rPr>
          <w:rFonts w:ascii="Times New Roman" w:hAnsi="Times New Roman" w:cs="Times New Roman"/>
        </w:rPr>
        <w:t xml:space="preserve"> многоквартирн</w:t>
      </w:r>
      <w:r w:rsidR="008E11A0" w:rsidRPr="00974F2F">
        <w:rPr>
          <w:rFonts w:ascii="Times New Roman" w:hAnsi="Times New Roman" w:cs="Times New Roman"/>
        </w:rPr>
        <w:t>о</w:t>
      </w:r>
      <w:r w:rsidR="008E11A0" w:rsidRPr="00974F2F">
        <w:rPr>
          <w:rFonts w:ascii="Times New Roman" w:hAnsi="Times New Roman" w:cs="Times New Roman"/>
        </w:rPr>
        <w:t>го дома</w:t>
      </w:r>
      <w:r w:rsidR="00431731" w:rsidRPr="00974F2F">
        <w:rPr>
          <w:rFonts w:ascii="Times New Roman" w:hAnsi="Times New Roman" w:cs="Times New Roman"/>
        </w:rPr>
        <w:t>, предложенных в заявках на участие в конкурсе, конкурсная комиссия осуществляет оце</w:t>
      </w:r>
      <w:r w:rsidR="00431731" w:rsidRPr="00974F2F">
        <w:rPr>
          <w:rFonts w:ascii="Times New Roman" w:hAnsi="Times New Roman" w:cs="Times New Roman"/>
        </w:rPr>
        <w:t>н</w:t>
      </w:r>
      <w:r w:rsidR="00431731" w:rsidRPr="00974F2F">
        <w:rPr>
          <w:rFonts w:ascii="Times New Roman" w:hAnsi="Times New Roman" w:cs="Times New Roman"/>
        </w:rPr>
        <w:t xml:space="preserve">ку заявок </w:t>
      </w:r>
      <w:r w:rsidR="00431731" w:rsidRPr="00974F2F">
        <w:rPr>
          <w:rFonts w:ascii="Times New Roman" w:hAnsi="Times New Roman" w:cs="Times New Roman"/>
          <w:spacing w:val="-13"/>
          <w:w w:val="108"/>
        </w:rPr>
        <w:t xml:space="preserve">по следующим </w:t>
      </w:r>
      <w:r w:rsidR="00997398" w:rsidRPr="00974F2F">
        <w:rPr>
          <w:rFonts w:ascii="Times New Roman" w:hAnsi="Times New Roman" w:cs="Times New Roman"/>
          <w:spacing w:val="-13"/>
          <w:w w:val="108"/>
        </w:rPr>
        <w:t>двум</w:t>
      </w:r>
      <w:r w:rsidR="00431731" w:rsidRPr="00974F2F">
        <w:rPr>
          <w:rFonts w:ascii="Times New Roman" w:hAnsi="Times New Roman" w:cs="Times New Roman"/>
          <w:spacing w:val="-13"/>
          <w:w w:val="108"/>
        </w:rPr>
        <w:t>критериям:</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w:t>
      </w:r>
      <w:r w:rsidR="00431731" w:rsidRPr="00974F2F">
        <w:rPr>
          <w:rFonts w:ascii="Times New Roman" w:hAnsi="Times New Roman" w:cs="Times New Roman"/>
        </w:rPr>
        <w:t>е</w:t>
      </w:r>
      <w:r w:rsidR="00431731" w:rsidRPr="00974F2F">
        <w:rPr>
          <w:rFonts w:ascii="Times New Roman" w:hAnsi="Times New Roman" w:cs="Times New Roman"/>
        </w:rPr>
        <w:t>ри</w:t>
      </w:r>
      <w:r w:rsidR="008E11A0" w:rsidRPr="00974F2F">
        <w:rPr>
          <w:rFonts w:ascii="Times New Roman" w:hAnsi="Times New Roman" w:cs="Times New Roman"/>
        </w:rPr>
        <w:t>ю</w:t>
      </w:r>
      <w:r w:rsidR="00431731" w:rsidRPr="00974F2F">
        <w:rPr>
          <w:rFonts w:ascii="Times New Roman" w:hAnsi="Times New Roman" w:cs="Times New Roman"/>
        </w:rPr>
        <w:t>:</w:t>
      </w:r>
    </w:p>
    <w:p w:rsidR="00305A0B" w:rsidRPr="00974F2F" w:rsidRDefault="008E11A0"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xml:space="preserve">- </w:t>
      </w:r>
      <w:r w:rsidR="00305A0B" w:rsidRPr="00974F2F">
        <w:rPr>
          <w:rFonts w:ascii="Times New Roman" w:hAnsi="Times New Roman" w:cs="Times New Roman"/>
        </w:rPr>
        <w:t>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w:t>
      </w:r>
      <w:r w:rsidR="00305A0B" w:rsidRPr="00974F2F">
        <w:rPr>
          <w:rFonts w:ascii="Times New Roman" w:hAnsi="Times New Roman" w:cs="Times New Roman"/>
        </w:rPr>
        <w:t>о</w:t>
      </w:r>
      <w:r w:rsidR="00305A0B" w:rsidRPr="00974F2F">
        <w:rPr>
          <w:rFonts w:ascii="Times New Roman" w:hAnsi="Times New Roman" w:cs="Times New Roman"/>
        </w:rPr>
        <w:t>стях в строительстве или ремонте не менее 5 лет);</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w:t>
      </w:r>
      <w:r w:rsidR="00431731" w:rsidRPr="00974F2F">
        <w:rPr>
          <w:rFonts w:ascii="Times New Roman" w:hAnsi="Times New Roman" w:cs="Times New Roman"/>
          <w:sz w:val="24"/>
          <w:szCs w:val="24"/>
        </w:rPr>
        <w:t>и</w:t>
      </w:r>
      <w:r w:rsidR="00431731" w:rsidRPr="00974F2F">
        <w:rPr>
          <w:rFonts w:ascii="Times New Roman" w:hAnsi="Times New Roman" w:cs="Times New Roman"/>
          <w:sz w:val="24"/>
          <w:szCs w:val="24"/>
        </w:rPr>
        <w:t>лучшим показателем критерия, далее порядковые номера выставляются по мере снижения показ</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w:t>
      </w:r>
      <w:r w:rsidR="00431731" w:rsidRPr="00974F2F">
        <w:rPr>
          <w:rFonts w:ascii="Times New Roman" w:hAnsi="Times New Roman" w:cs="Times New Roman"/>
          <w:sz w:val="24"/>
          <w:szCs w:val="24"/>
        </w:rPr>
        <w:t>е</w:t>
      </w:r>
      <w:r w:rsidR="00431731" w:rsidRPr="00974F2F">
        <w:rPr>
          <w:rFonts w:ascii="Times New Roman" w:hAnsi="Times New Roman" w:cs="Times New Roman"/>
          <w:sz w:val="24"/>
          <w:szCs w:val="24"/>
        </w:rPr>
        <w:t>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w:t>
            </w:r>
            <w:r w:rsidRPr="00974F2F">
              <w:rPr>
                <w:rFonts w:ascii="Times New Roman" w:hAnsi="Times New Roman" w:cs="Times New Roman"/>
                <w:bCs/>
              </w:rPr>
              <w:t>о</w:t>
            </w:r>
            <w:r w:rsidRPr="00974F2F">
              <w:rPr>
                <w:rFonts w:ascii="Times New Roman" w:hAnsi="Times New Roman" w:cs="Times New Roman"/>
                <w:bCs/>
              </w:rPr>
              <w:t>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p>
    <w:p w:rsidR="00974F2F" w:rsidRPr="00974F2F" w:rsidRDefault="00974F2F" w:rsidP="00804748">
      <w:pPr>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2268"/>
        <w:gridCol w:w="2409"/>
        <w:gridCol w:w="2127"/>
      </w:tblGrid>
      <w:tr w:rsidR="00804748" w:rsidRPr="00974F2F" w:rsidTr="00B74490">
        <w:tc>
          <w:tcPr>
            <w:tcW w:w="1951"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Подкритерий</w:t>
            </w:r>
          </w:p>
        </w:tc>
        <w:tc>
          <w:tcPr>
            <w:tcW w:w="141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Макс</w:t>
            </w:r>
            <w:r w:rsidRPr="00974F2F">
              <w:rPr>
                <w:rFonts w:ascii="Times New Roman" w:hAnsi="Times New Roman" w:cs="Times New Roman"/>
                <w:bCs/>
              </w:rPr>
              <w:t>и</w:t>
            </w:r>
            <w:r w:rsidRPr="00974F2F">
              <w:rPr>
                <w:rFonts w:ascii="Times New Roman" w:hAnsi="Times New Roman" w:cs="Times New Roman"/>
                <w:bCs/>
              </w:rPr>
              <w:t>мальное кол-во ба</w:t>
            </w:r>
            <w:r w:rsidRPr="00974F2F">
              <w:rPr>
                <w:rFonts w:ascii="Times New Roman" w:hAnsi="Times New Roman" w:cs="Times New Roman"/>
                <w:bCs/>
              </w:rPr>
              <w:t>л</w:t>
            </w:r>
            <w:r w:rsidRPr="00974F2F">
              <w:rPr>
                <w:rFonts w:ascii="Times New Roman" w:hAnsi="Times New Roman" w:cs="Times New Roman"/>
                <w:bCs/>
              </w:rPr>
              <w:t>лов</w:t>
            </w:r>
          </w:p>
        </w:tc>
        <w:tc>
          <w:tcPr>
            <w:tcW w:w="226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Показатель по</w:t>
            </w:r>
            <w:r w:rsidRPr="00974F2F">
              <w:rPr>
                <w:rFonts w:ascii="Times New Roman" w:hAnsi="Times New Roman" w:cs="Times New Roman"/>
                <w:bCs/>
              </w:rPr>
              <w:t>д</w:t>
            </w:r>
            <w:r w:rsidRPr="00974F2F">
              <w:rPr>
                <w:rFonts w:ascii="Times New Roman" w:hAnsi="Times New Roman" w:cs="Times New Roman"/>
                <w:bCs/>
              </w:rPr>
              <w:t>критерия</w:t>
            </w:r>
          </w:p>
        </w:tc>
        <w:tc>
          <w:tcPr>
            <w:tcW w:w="2409"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Количество единиц,</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(наличие/</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отсутствие)</w:t>
            </w:r>
          </w:p>
        </w:tc>
        <w:tc>
          <w:tcPr>
            <w:tcW w:w="2127"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Присваиваемое кол-во баллов</w:t>
            </w:r>
          </w:p>
        </w:tc>
      </w:tr>
      <w:tr w:rsidR="00804748" w:rsidRPr="00974F2F" w:rsidTr="00B74490">
        <w:trPr>
          <w:trHeight w:val="137"/>
        </w:trPr>
        <w:tc>
          <w:tcPr>
            <w:tcW w:w="1951" w:type="dxa"/>
            <w:vMerge w:val="restart"/>
          </w:tcPr>
          <w:p w:rsidR="00804748" w:rsidRPr="00974F2F" w:rsidRDefault="00804748" w:rsidP="00804748">
            <w:pPr>
              <w:jc w:val="both"/>
              <w:rPr>
                <w:rFonts w:ascii="Times New Roman" w:hAnsi="Times New Roman" w:cs="Times New Roman"/>
                <w:bCs/>
              </w:rPr>
            </w:pPr>
          </w:p>
        </w:tc>
        <w:tc>
          <w:tcPr>
            <w:tcW w:w="1418" w:type="dxa"/>
            <w:vMerge w:val="restart"/>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c>
          <w:tcPr>
            <w:tcW w:w="2268" w:type="dxa"/>
            <w:vMerge w:val="restart"/>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Квалификация пе</w:t>
            </w:r>
            <w:r w:rsidRPr="00974F2F">
              <w:rPr>
                <w:rFonts w:ascii="Times New Roman" w:hAnsi="Times New Roman" w:cs="Times New Roman"/>
                <w:bCs/>
              </w:rPr>
              <w:t>р</w:t>
            </w:r>
            <w:r w:rsidRPr="00974F2F">
              <w:rPr>
                <w:rFonts w:ascii="Times New Roman" w:hAnsi="Times New Roman" w:cs="Times New Roman"/>
                <w:bCs/>
              </w:rPr>
              <w:t>сонала (наличие квалифициро</w:t>
            </w:r>
            <w:r w:rsidR="00D56A2A" w:rsidRPr="00974F2F">
              <w:rPr>
                <w:rFonts w:ascii="Times New Roman" w:hAnsi="Times New Roman" w:cs="Times New Roman"/>
                <w:bCs/>
              </w:rPr>
              <w:t>ва</w:t>
            </w:r>
            <w:r w:rsidR="00D56A2A" w:rsidRPr="00974F2F">
              <w:rPr>
                <w:rFonts w:ascii="Times New Roman" w:hAnsi="Times New Roman" w:cs="Times New Roman"/>
                <w:bCs/>
              </w:rPr>
              <w:t>н</w:t>
            </w:r>
            <w:r w:rsidR="00D56A2A" w:rsidRPr="00974F2F">
              <w:rPr>
                <w:rFonts w:ascii="Times New Roman" w:hAnsi="Times New Roman" w:cs="Times New Roman"/>
                <w:bCs/>
              </w:rPr>
              <w:t>ного инженерного персонала &lt;</w:t>
            </w:r>
            <w:r w:rsidRPr="00974F2F">
              <w:rPr>
                <w:rFonts w:ascii="Times New Roman" w:hAnsi="Times New Roman" w:cs="Times New Roman"/>
                <w:bCs/>
              </w:rPr>
              <w:t>*&gt;)</w:t>
            </w: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40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7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20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7 лет</w:t>
            </w:r>
          </w:p>
        </w:tc>
        <w:tc>
          <w:tcPr>
            <w:tcW w:w="2127" w:type="dxa"/>
          </w:tcPr>
          <w:p w:rsidR="00804748" w:rsidRPr="00974F2F" w:rsidRDefault="00804748" w:rsidP="00997398">
            <w:pPr>
              <w:jc w:val="center"/>
              <w:rPr>
                <w:rFonts w:ascii="Times New Roman" w:hAnsi="Times New Roman" w:cs="Times New Roman"/>
                <w:bCs/>
              </w:rPr>
            </w:pPr>
            <w:r w:rsidRPr="00974F2F">
              <w:rPr>
                <w:rFonts w:ascii="Times New Roman" w:hAnsi="Times New Roman" w:cs="Times New Roman"/>
                <w:bCs/>
              </w:rPr>
              <w:t>1</w:t>
            </w:r>
          </w:p>
        </w:tc>
      </w:tr>
    </w:tbl>
    <w:p w:rsidR="00804748" w:rsidRPr="00974F2F" w:rsidRDefault="00D56A2A" w:rsidP="00804748">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w:t>
      </w:r>
      <w:r w:rsidR="00804748" w:rsidRPr="00974F2F">
        <w:rPr>
          <w:rFonts w:ascii="Times New Roman" w:hAnsi="Times New Roman" w:cs="Times New Roman"/>
        </w:rPr>
        <w:t>о</w:t>
      </w:r>
      <w:r w:rsidR="00804748" w:rsidRPr="00974F2F">
        <w:rPr>
          <w:rFonts w:ascii="Times New Roman" w:hAnsi="Times New Roman" w:cs="Times New Roman"/>
        </w:rPr>
        <w:t>стях в строительстве или ремонте не менее 5 лет.</w:t>
      </w:r>
    </w:p>
    <w:p w:rsidR="00974F2F" w:rsidRDefault="00974F2F" w:rsidP="002E7BC2">
      <w:pPr>
        <w:pStyle w:val="ConsNormal"/>
        <w:tabs>
          <w:tab w:val="left" w:pos="-142"/>
        </w:tabs>
        <w:ind w:right="0" w:firstLine="567"/>
        <w:jc w:val="both"/>
        <w:rPr>
          <w:rFonts w:ascii="Times New Roman" w:hAnsi="Times New Roman" w:cs="Times New Roman"/>
          <w:sz w:val="24"/>
          <w:szCs w:val="24"/>
        </w:rPr>
      </w:pP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957EAB" w:rsidRPr="00974F2F" w:rsidRDefault="00974F2F" w:rsidP="00343B7E">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w:t>
      </w:r>
      <w:r w:rsidR="00957EAB" w:rsidRPr="00974F2F">
        <w:rPr>
          <w:rFonts w:ascii="Times New Roman" w:hAnsi="Times New Roman" w:cs="Times New Roman"/>
          <w:sz w:val="24"/>
          <w:szCs w:val="24"/>
        </w:rPr>
        <w:t>а</w:t>
      </w:r>
      <w:r w:rsidR="00957EAB" w:rsidRPr="00974F2F">
        <w:rPr>
          <w:rFonts w:ascii="Times New Roman" w:hAnsi="Times New Roman" w:cs="Times New Roman"/>
          <w:sz w:val="24"/>
          <w:szCs w:val="24"/>
        </w:rPr>
        <w:t>бравшая наибольшее количество баллов, далее порядковые номера выставляются по мере умен</w:t>
      </w:r>
      <w:r w:rsidR="00957EAB" w:rsidRPr="00974F2F">
        <w:rPr>
          <w:rFonts w:ascii="Times New Roman" w:hAnsi="Times New Roman" w:cs="Times New Roman"/>
          <w:sz w:val="24"/>
          <w:szCs w:val="24"/>
        </w:rPr>
        <w:t>ь</w:t>
      </w:r>
      <w:r w:rsidR="00957EAB" w:rsidRPr="00974F2F">
        <w:rPr>
          <w:rFonts w:ascii="Times New Roman" w:hAnsi="Times New Roman" w:cs="Times New Roman"/>
          <w:sz w:val="24"/>
          <w:szCs w:val="24"/>
        </w:rPr>
        <w:t>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w:t>
      </w:r>
      <w:r w:rsidR="00957EAB" w:rsidRPr="00974F2F">
        <w:rPr>
          <w:rFonts w:ascii="Times New Roman" w:hAnsi="Times New Roman" w:cs="Times New Roman"/>
          <w:sz w:val="24"/>
          <w:szCs w:val="24"/>
        </w:rPr>
        <w:t>о</w:t>
      </w:r>
      <w:r w:rsidR="00957EAB" w:rsidRPr="00974F2F">
        <w:rPr>
          <w:rFonts w:ascii="Times New Roman" w:hAnsi="Times New Roman" w:cs="Times New Roman"/>
          <w:sz w:val="24"/>
          <w:szCs w:val="24"/>
        </w:rPr>
        <w:t>ра". Участник, подавший заявку, которой в результате ранжирования присвоен номер 1, объявл</w:t>
      </w:r>
      <w:r w:rsidR="00957EAB" w:rsidRPr="00974F2F">
        <w:rPr>
          <w:rFonts w:ascii="Times New Roman" w:hAnsi="Times New Roman" w:cs="Times New Roman"/>
          <w:sz w:val="24"/>
          <w:szCs w:val="24"/>
        </w:rPr>
        <w:t>я</w:t>
      </w:r>
      <w:r w:rsidR="00957EAB" w:rsidRPr="00974F2F">
        <w:rPr>
          <w:rFonts w:ascii="Times New Roman" w:hAnsi="Times New Roman" w:cs="Times New Roman"/>
          <w:sz w:val="24"/>
          <w:szCs w:val="24"/>
        </w:rPr>
        <w:t>ется победителем конкурса.</w:t>
      </w:r>
    </w:p>
    <w:p w:rsidR="00CA1A38" w:rsidRPr="00776245" w:rsidRDefault="00CA1A38" w:rsidP="002E7BC2">
      <w:pPr>
        <w:ind w:left="4536"/>
        <w:jc w:val="right"/>
        <w:rPr>
          <w:rFonts w:ascii="Times New Roman" w:hAnsi="Times New Roman" w:cs="Times New Roman"/>
          <w:b/>
          <w:color w:val="000000"/>
          <w:sz w:val="26"/>
          <w:szCs w:val="26"/>
        </w:rPr>
      </w:pPr>
    </w:p>
    <w:p w:rsidR="00CA1A38" w:rsidRPr="00776245" w:rsidRDefault="00CA1A38" w:rsidP="002E7BC2">
      <w:pPr>
        <w:ind w:left="4536"/>
        <w:jc w:val="right"/>
        <w:rPr>
          <w:rFonts w:ascii="Times New Roman" w:hAnsi="Times New Roman" w:cs="Times New Roman"/>
          <w:b/>
          <w:color w:val="000000"/>
          <w:sz w:val="26"/>
          <w:szCs w:val="26"/>
        </w:rPr>
      </w:pPr>
    </w:p>
    <w:p w:rsidR="005D3D54" w:rsidRPr="003A186E" w:rsidRDefault="005D3D54" w:rsidP="005D3D54">
      <w:pPr>
        <w:pStyle w:val="1"/>
        <w:rPr>
          <w:rFonts w:ascii="Times New Roman" w:hAnsi="Times New Roman"/>
          <w:color w:val="000000"/>
        </w:rPr>
      </w:pPr>
      <w:bookmarkStart w:id="12" w:name="sub_47"/>
      <w:r w:rsidRPr="003A186E">
        <w:rPr>
          <w:rFonts w:ascii="Times New Roman" w:hAnsi="Times New Roman"/>
          <w:color w:val="000000"/>
        </w:rPr>
        <w:lastRenderedPageBreak/>
        <w:t>7. Обеспечение исполнения договора</w:t>
      </w:r>
      <w:r w:rsidR="00A12654">
        <w:rPr>
          <w:rFonts w:ascii="Times New Roman" w:hAnsi="Times New Roman"/>
          <w:color w:val="000000"/>
          <w:lang w:val="ru-RU"/>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3" w:name="sub_471"/>
      <w:bookmarkEnd w:id="12"/>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2"/>
      <w:bookmarkEnd w:id="13"/>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5" w:name="sub_473"/>
      <w:bookmarkEnd w:id="14"/>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w:t>
      </w:r>
      <w:r w:rsidRPr="004C6C47">
        <w:rPr>
          <w:rFonts w:ascii="Times New Roman" w:hAnsi="Times New Roman"/>
        </w:rPr>
        <w:t>е</w:t>
      </w:r>
      <w:r w:rsidRPr="004C6C47">
        <w:rPr>
          <w:rFonts w:ascii="Times New Roman" w:hAnsi="Times New Roman"/>
        </w:rPr>
        <w:t xml:space="preserve">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w:t>
      </w:r>
      <w:r w:rsidRPr="004C6C47">
        <w:rPr>
          <w:rFonts w:ascii="Times New Roman" w:hAnsi="Times New Roman"/>
        </w:rPr>
        <w:t>т</w:t>
      </w:r>
      <w:r w:rsidRPr="004C6C47">
        <w:rPr>
          <w:rFonts w:ascii="Times New Roman" w:hAnsi="Times New Roman"/>
        </w:rPr>
        <w:t>ся таким участником конкурса самостоятельно.</w:t>
      </w:r>
    </w:p>
    <w:bookmarkEnd w:id="15"/>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w:t>
      </w:r>
      <w:r w:rsidRPr="006C674D">
        <w:rPr>
          <w:rFonts w:ascii="Times New Roman" w:hAnsi="Times New Roman"/>
        </w:rPr>
        <w:t>с</w:t>
      </w:r>
      <w:r w:rsidRPr="006C674D">
        <w:rPr>
          <w:rFonts w:ascii="Times New Roman" w:hAnsi="Times New Roman"/>
        </w:rPr>
        <w:t xml:space="preserve">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оказание услуги по строительн</w:t>
      </w:r>
      <w:r w:rsidR="006512B0" w:rsidRPr="00974F2F">
        <w:rPr>
          <w:rFonts w:ascii="Times New Roman" w:hAnsi="Times New Roman" w:cs="Times New Roman"/>
          <w:b/>
          <w:color w:val="000000"/>
        </w:rPr>
        <w:t>о</w:t>
      </w:r>
      <w:r w:rsidR="006512B0" w:rsidRPr="00974F2F">
        <w:rPr>
          <w:rFonts w:ascii="Times New Roman" w:hAnsi="Times New Roman" w:cs="Times New Roman"/>
          <w:b/>
          <w:color w:val="000000"/>
        </w:rPr>
        <w:t xml:space="preserve">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лифта</w:t>
      </w:r>
    </w:p>
    <w:p w:rsidR="00D046C4" w:rsidRPr="00974F2F"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 по адресу: г.</w:t>
      </w:r>
      <w:r w:rsidR="00974F2F" w:rsidRPr="00974F2F">
        <w:rPr>
          <w:rFonts w:ascii="Times New Roman" w:hAnsi="Times New Roman" w:cs="Times New Roman"/>
          <w:b/>
          <w:bCs/>
        </w:rPr>
        <w:t>Пенза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974F2F" w:rsidRPr="00974F2F">
        <w:rPr>
          <w:rFonts w:ascii="Times New Roman" w:hAnsi="Times New Roman" w:cs="Times New Roman"/>
          <w:b/>
          <w:bCs/>
        </w:rPr>
        <w:t>Медицинская</w:t>
      </w:r>
      <w:r w:rsidRPr="00974F2F">
        <w:rPr>
          <w:rFonts w:ascii="Times New Roman" w:hAnsi="Times New Roman" w:cs="Times New Roman"/>
          <w:b/>
          <w:bCs/>
        </w:rPr>
        <w:t>, д.</w:t>
      </w:r>
      <w:r w:rsidR="00974F2F" w:rsidRPr="00974F2F">
        <w:rPr>
          <w:rFonts w:ascii="Times New Roman" w:hAnsi="Times New Roman" w:cs="Times New Roman"/>
          <w:b/>
          <w:bCs/>
        </w:rPr>
        <w:t>14</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добавленнуюстоимость.</w:t>
      </w:r>
    </w:p>
    <w:p w:rsidR="007B07D8" w:rsidRPr="003A186E" w:rsidRDefault="007B07D8" w:rsidP="007B07D8">
      <w:pPr>
        <w:pStyle w:val="af2"/>
        <w:ind w:firstLine="567"/>
        <w:rPr>
          <w:rFonts w:ascii="Times New Roman" w:hAnsi="Times New Roman" w:cs="Times New Roman"/>
          <w:color w:val="000000"/>
        </w:rPr>
      </w:pP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w:t>
      </w:r>
      <w:r w:rsidRPr="00974F2F">
        <w:rPr>
          <w:rFonts w:ascii="Times New Roman" w:hAnsi="Times New Roman" w:cs="Times New Roman"/>
          <w:sz w:val="24"/>
          <w:szCs w:val="24"/>
        </w:rPr>
        <w:t>е</w:t>
      </w:r>
      <w:r w:rsidRPr="00974F2F">
        <w:rPr>
          <w:rFonts w:ascii="Times New Roman" w:hAnsi="Times New Roman" w:cs="Times New Roman"/>
          <w:sz w:val="24"/>
          <w:szCs w:val="24"/>
        </w:rPr>
        <w:t>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w:t>
      </w:r>
      <w:r w:rsidRPr="00974F2F">
        <w:rPr>
          <w:rFonts w:ascii="Times New Roman" w:hAnsi="Times New Roman" w:cs="Times New Roman"/>
        </w:rPr>
        <w:t>т</w:t>
      </w:r>
      <w:r w:rsidRPr="00974F2F">
        <w:rPr>
          <w:rFonts w:ascii="Times New Roman" w:hAnsi="Times New Roman" w:cs="Times New Roman"/>
        </w:rPr>
        <w:t>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Pr="00974F2F"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r w:rsidR="00D046C4" w:rsidRPr="00974F2F" w:rsidTr="00880BE0">
        <w:trPr>
          <w:cantSplit/>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2</w:t>
            </w:r>
          </w:p>
        </w:tc>
        <w:tc>
          <w:tcPr>
            <w:tcW w:w="5387" w:type="dxa"/>
          </w:tcPr>
          <w:p w:rsidR="00D046C4" w:rsidRPr="00974F2F" w:rsidRDefault="006512B0" w:rsidP="006512B0">
            <w:pPr>
              <w:pStyle w:val="aa"/>
              <w:autoSpaceDE w:val="0"/>
              <w:autoSpaceDN w:val="0"/>
              <w:adjustRightInd w:val="0"/>
              <w:spacing w:after="0"/>
              <w:rPr>
                <w:szCs w:val="24"/>
              </w:rPr>
            </w:pPr>
            <w:r w:rsidRPr="00974F2F">
              <w:rPr>
                <w:bCs/>
                <w:szCs w:val="24"/>
              </w:rPr>
              <w:t xml:space="preserve">Квалификация </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человек</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Pr="00974F2F" w:rsidRDefault="006512B0" w:rsidP="00776245">
      <w:pPr>
        <w:pStyle w:val="a8"/>
        <w:autoSpaceDE w:val="0"/>
        <w:autoSpaceDN w:val="0"/>
        <w:adjustRightInd w:val="0"/>
        <w:spacing w:line="240" w:lineRule="auto"/>
        <w:ind w:left="0" w:firstLine="567"/>
        <w:rPr>
          <w:sz w:val="24"/>
          <w:szCs w:val="24"/>
        </w:rPr>
      </w:pPr>
      <w:r w:rsidRPr="00974F2F">
        <w:rPr>
          <w:sz w:val="24"/>
          <w:szCs w:val="24"/>
        </w:rPr>
        <w:t>4</w:t>
      </w:r>
      <w:r w:rsidR="00D046C4" w:rsidRPr="00974F2F">
        <w:rPr>
          <w:sz w:val="24"/>
          <w:szCs w:val="24"/>
        </w:rPr>
        <w:t>. Информация для оценки подкритериев критерия "Квалификация"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w:t>
            </w:r>
            <w:r w:rsidRPr="00974F2F">
              <w:rPr>
                <w:rFonts w:ascii="Times New Roman" w:hAnsi="Times New Roman" w:cs="Times New Roman"/>
              </w:rPr>
              <w:t>ы</w:t>
            </w:r>
            <w:r w:rsidRPr="00974F2F">
              <w:rPr>
                <w:rFonts w:ascii="Times New Roman" w:hAnsi="Times New Roman" w:cs="Times New Roman"/>
              </w:rPr>
              <w:t>ваются цифр</w:t>
            </w:r>
            <w:r w:rsidRPr="00974F2F">
              <w:rPr>
                <w:rFonts w:ascii="Times New Roman" w:hAnsi="Times New Roman" w:cs="Times New Roman"/>
              </w:rPr>
              <w:t>а</w:t>
            </w:r>
            <w:r w:rsidRPr="00974F2F">
              <w:rPr>
                <w:rFonts w:ascii="Times New Roman" w:hAnsi="Times New Roman" w:cs="Times New Roman"/>
              </w:rPr>
              <w:t>ми)</w:t>
            </w: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776245" w:rsidP="00776245">
            <w:pPr>
              <w:pStyle w:val="af4"/>
              <w:jc w:val="center"/>
              <w:rPr>
                <w:rFonts w:ascii="Times New Roman" w:hAnsi="Times New Roman" w:cs="Times New Roman"/>
              </w:rPr>
            </w:pPr>
            <w:r w:rsidRPr="00974F2F">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w:t>
            </w:r>
            <w:r w:rsidRPr="00974F2F">
              <w:rPr>
                <w:szCs w:val="24"/>
              </w:rPr>
              <w:t>о</w:t>
            </w:r>
            <w:r w:rsidRPr="00974F2F">
              <w:rPr>
                <w:szCs w:val="24"/>
              </w:rPr>
              <w:t>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5</w:t>
      </w:r>
      <w:r w:rsidRPr="003A186E">
        <w:rPr>
          <w:rFonts w:ascii="Times New Roman" w:hAnsi="Times New Roman" w:cs="Times New Roman"/>
          <w:color w:val="000000"/>
        </w:rPr>
        <w:t>. Конкурсная документация изучена нами в полном объеме и признанаполной и достато</w:t>
      </w:r>
      <w:r w:rsidRPr="003A186E">
        <w:rPr>
          <w:rFonts w:ascii="Times New Roman" w:hAnsi="Times New Roman" w:cs="Times New Roman"/>
          <w:color w:val="000000"/>
        </w:rPr>
        <w:t>ч</w:t>
      </w:r>
      <w:r w:rsidRPr="003A186E">
        <w:rPr>
          <w:rFonts w:ascii="Times New Roman" w:hAnsi="Times New Roman" w:cs="Times New Roman"/>
          <w:color w:val="000000"/>
        </w:rPr>
        <w:t>ной для подготовки настоящей конкурсной заявки.</w:t>
      </w:r>
    </w:p>
    <w:p w:rsidR="007B07D8" w:rsidRPr="003A186E" w:rsidRDefault="007B07D8" w:rsidP="00A53E2F">
      <w:pPr>
        <w:pStyle w:val="af2"/>
        <w:ind w:firstLine="567"/>
        <w:rPr>
          <w:rFonts w:ascii="Times New Roman" w:hAnsi="Times New Roman" w:cs="Times New Roman"/>
          <w:color w:val="000000"/>
        </w:rPr>
      </w:pPr>
      <w:r>
        <w:rPr>
          <w:rFonts w:ascii="Times New Roman" w:hAnsi="Times New Roman" w:cs="Times New Roman"/>
          <w:color w:val="000000"/>
        </w:rPr>
        <w:t>6</w:t>
      </w:r>
      <w:r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Pr>
          <w:rFonts w:ascii="Times New Roman" w:hAnsi="Times New Roman" w:cs="Times New Roman"/>
          <w:color w:val="000000"/>
        </w:rPr>
        <w:t>_______________</w:t>
      </w:r>
      <w:r w:rsidRPr="003A186E">
        <w:rPr>
          <w:rFonts w:ascii="Times New Roman" w:hAnsi="Times New Roman" w:cs="Times New Roman"/>
          <w:color w:val="000000"/>
        </w:rPr>
        <w:t>_____ рублей,____________________________________________</w:t>
      </w:r>
      <w:r>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7</w:t>
      </w:r>
      <w:r w:rsidRPr="003A186E">
        <w:rPr>
          <w:rFonts w:ascii="Times New Roman" w:hAnsi="Times New Roman" w:cs="Times New Roman"/>
          <w:color w:val="000000"/>
        </w:rPr>
        <w:t>. Обеспечение заявки просим возвратить на счет _______________</w:t>
      </w:r>
      <w:r>
        <w:rPr>
          <w:rFonts w:ascii="Times New Roman" w:hAnsi="Times New Roman" w:cs="Times New Roman"/>
          <w:color w:val="000000"/>
        </w:rPr>
        <w:t>________________</w:t>
      </w:r>
      <w:r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7B07D8" w:rsidP="007B07D8">
      <w:pPr>
        <w:pStyle w:val="a8"/>
        <w:autoSpaceDE w:val="0"/>
        <w:autoSpaceDN w:val="0"/>
        <w:adjustRightInd w:val="0"/>
        <w:spacing w:line="240" w:lineRule="auto"/>
        <w:ind w:left="0" w:firstLine="567"/>
        <w:outlineLvl w:val="3"/>
        <w:rPr>
          <w:sz w:val="24"/>
          <w:szCs w:val="24"/>
        </w:rPr>
      </w:pPr>
      <w:r>
        <w:rPr>
          <w:sz w:val="24"/>
          <w:szCs w:val="24"/>
        </w:rPr>
        <w:lastRenderedPageBreak/>
        <w:t>8</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по отбору организ</w:t>
      </w:r>
      <w:r w:rsidR="00AE3EEB">
        <w:rPr>
          <w:sz w:val="24"/>
          <w:szCs w:val="24"/>
        </w:rPr>
        <w:t>а</w:t>
      </w:r>
      <w:r w:rsidR="00AE3EEB">
        <w:rPr>
          <w:sz w:val="24"/>
          <w:szCs w:val="24"/>
        </w:rPr>
        <w:t xml:space="preserve">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w:t>
      </w:r>
      <w:r w:rsidR="006512B0" w:rsidRPr="00974F2F">
        <w:rPr>
          <w:bCs/>
          <w:sz w:val="24"/>
          <w:szCs w:val="24"/>
        </w:rPr>
        <w:t>е</w:t>
      </w:r>
      <w:r w:rsidR="006512B0" w:rsidRPr="00974F2F">
        <w:rPr>
          <w:bCs/>
          <w:sz w:val="24"/>
          <w:szCs w:val="24"/>
        </w:rPr>
        <w:t>монту</w:t>
      </w:r>
      <w:r w:rsidR="00AE3EEB">
        <w:rPr>
          <w:bCs/>
          <w:sz w:val="24"/>
          <w:szCs w:val="24"/>
        </w:rPr>
        <w:t xml:space="preserve">лифта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AE3EEB">
        <w:rPr>
          <w:bCs/>
          <w:sz w:val="24"/>
          <w:szCs w:val="24"/>
        </w:rPr>
        <w:t>Медицинская</w:t>
      </w:r>
      <w:r w:rsidR="00B77C7F" w:rsidRPr="00974F2F">
        <w:rPr>
          <w:bCs/>
          <w:sz w:val="24"/>
          <w:szCs w:val="24"/>
        </w:rPr>
        <w:t>, д.</w:t>
      </w:r>
      <w:r w:rsidR="00AE3EEB">
        <w:rPr>
          <w:bCs/>
          <w:sz w:val="24"/>
          <w:szCs w:val="24"/>
        </w:rPr>
        <w:t>14</w:t>
      </w:r>
      <w:r w:rsidR="00D046C4" w:rsidRPr="00974F2F">
        <w:rPr>
          <w:sz w:val="24"/>
          <w:szCs w:val="24"/>
        </w:rPr>
        <w:t>документы, пред</w:t>
      </w:r>
      <w:r w:rsidR="00D046C4" w:rsidRPr="00974F2F">
        <w:rPr>
          <w:sz w:val="24"/>
          <w:szCs w:val="24"/>
        </w:rPr>
        <w:t>у</w:t>
      </w:r>
      <w:r w:rsidR="00D046C4" w:rsidRPr="00974F2F">
        <w:rPr>
          <w:sz w:val="24"/>
          <w:szCs w:val="24"/>
        </w:rPr>
        <w:t>смотренные пунктами 3.1 конкурсной документации</w:t>
      </w:r>
      <w:r w:rsidR="00D56A2A" w:rsidRPr="00974F2F">
        <w:rPr>
          <w:sz w:val="24"/>
          <w:szCs w:val="24"/>
        </w:rPr>
        <w:t>.</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lastRenderedPageBreak/>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на оказание услуги по строительному контролю за выполнением работ по капитальному ремонту лифта многоквартирн</w:t>
      </w:r>
      <w:r w:rsidR="00BB79AB" w:rsidRPr="00BB79AB">
        <w:rPr>
          <w:rFonts w:ascii="Times New Roman" w:hAnsi="Times New Roman" w:cs="Times New Roman"/>
          <w:bCs/>
        </w:rPr>
        <w:t>о</w:t>
      </w:r>
      <w:r w:rsidR="00BB79AB" w:rsidRPr="00BB79AB">
        <w:rPr>
          <w:rFonts w:ascii="Times New Roman" w:hAnsi="Times New Roman" w:cs="Times New Roman"/>
          <w:bCs/>
        </w:rPr>
        <w:t>го дома по адресу: г.Пенза, ул.Медицинская, д.14</w:t>
      </w:r>
      <w:r w:rsidRPr="00BB79AB">
        <w:rPr>
          <w:rFonts w:ascii="Times New Roman" w:hAnsi="Times New Roman" w:cs="Times New Roman"/>
          <w:color w:val="000000"/>
          <w:szCs w:val="26"/>
        </w:rPr>
        <w:t>в составе конкурсной заявки представлены н</w:t>
      </w:r>
      <w:r w:rsidRPr="00BB79AB">
        <w:rPr>
          <w:rFonts w:ascii="Times New Roman" w:hAnsi="Times New Roman" w:cs="Times New Roman"/>
          <w:color w:val="000000"/>
          <w:szCs w:val="26"/>
        </w:rPr>
        <w:t>и</w:t>
      </w:r>
      <w:r w:rsidRPr="00BB79AB">
        <w:rPr>
          <w:rFonts w:ascii="Times New Roman" w:hAnsi="Times New Roman" w:cs="Times New Roman"/>
          <w:color w:val="000000"/>
          <w:szCs w:val="26"/>
        </w:rPr>
        <w:t>жеперечисленные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lastRenderedPageBreak/>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ты в отра</w:t>
            </w:r>
            <w:r w:rsidRPr="00BB79AB">
              <w:rPr>
                <w:rFonts w:ascii="Times New Roman" w:hAnsi="Times New Roman" w:cs="Times New Roman"/>
                <w:color w:val="000000"/>
                <w:sz w:val="24"/>
                <w:szCs w:val="24"/>
              </w:rPr>
              <w:t>с</w:t>
            </w:r>
            <w:r w:rsidRPr="00BB79AB">
              <w:rPr>
                <w:rFonts w:ascii="Times New Roman" w:hAnsi="Times New Roman" w:cs="Times New Roman"/>
                <w:color w:val="000000"/>
                <w:sz w:val="24"/>
                <w:szCs w:val="24"/>
              </w:rPr>
              <w:t>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(заверенныеучастн</w:t>
      </w:r>
      <w:r w:rsidRPr="003A186E">
        <w:rPr>
          <w:rFonts w:ascii="Times New Roman" w:hAnsi="Times New Roman" w:cs="Times New Roman"/>
          <w:color w:val="000000"/>
        </w:rPr>
        <w:t>и</w:t>
      </w:r>
      <w:r w:rsidRPr="003A186E">
        <w:rPr>
          <w:rFonts w:ascii="Times New Roman" w:hAnsi="Times New Roman" w:cs="Times New Roman"/>
          <w:color w:val="000000"/>
        </w:rPr>
        <w:t>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lastRenderedPageBreak/>
        <w:t xml:space="preserve">Приложение № 4 </w:t>
      </w:r>
    </w:p>
    <w:p w:rsidR="00F248CF" w:rsidRPr="007B2EE6" w:rsidRDefault="00F248CF" w:rsidP="00343B7E">
      <w:pPr>
        <w:ind w:left="4111"/>
        <w:jc w:val="both"/>
        <w:rPr>
          <w:rFonts w:ascii="Times New Roman" w:hAnsi="Times New Roman" w:cs="Times New Roman"/>
          <w:b/>
          <w:bCs/>
        </w:rPr>
      </w:pPr>
    </w:p>
    <w:p w:rsidR="00F248CF" w:rsidRPr="007B2EE6" w:rsidRDefault="00F248CF" w:rsidP="00343B7E">
      <w:pPr>
        <w:spacing w:after="200"/>
        <w:ind w:left="720"/>
        <w:contextualSpacing/>
        <w:jc w:val="both"/>
        <w:rPr>
          <w:rFonts w:ascii="Times New Roman" w:hAnsi="Times New Roman" w:cs="Times New Roman"/>
          <w:b/>
          <w:bCs/>
        </w:rPr>
      </w:pPr>
    </w:p>
    <w:p w:rsidR="006512B0" w:rsidRPr="007B2EE6" w:rsidRDefault="006512B0" w:rsidP="006512B0">
      <w:pPr>
        <w:pStyle w:val="31"/>
        <w:widowControl/>
        <w:ind w:firstLine="709"/>
        <w:jc w:val="right"/>
        <w:rPr>
          <w:rFonts w:ascii="Times New Roman" w:hAnsi="Times New Roman"/>
          <w:b w:val="0"/>
          <w:i w:val="0"/>
          <w:szCs w:val="24"/>
        </w:rPr>
      </w:pPr>
      <w:r w:rsidRPr="007B2EE6">
        <w:rPr>
          <w:rFonts w:ascii="Times New Roman" w:hAnsi="Times New Roman"/>
          <w:b w:val="0"/>
          <w:i w:val="0"/>
          <w:szCs w:val="24"/>
        </w:rPr>
        <w:t>ПРОЕКТ</w:t>
      </w:r>
    </w:p>
    <w:p w:rsidR="006512B0" w:rsidRPr="007B2EE6" w:rsidRDefault="006512B0" w:rsidP="006512B0">
      <w:pPr>
        <w:pStyle w:val="31"/>
        <w:widowControl/>
        <w:ind w:firstLine="709"/>
        <w:jc w:val="center"/>
        <w:rPr>
          <w:rFonts w:ascii="Times New Roman" w:hAnsi="Times New Roman"/>
          <w:i w:val="0"/>
          <w:szCs w:val="24"/>
        </w:rPr>
      </w:pPr>
    </w:p>
    <w:p w:rsidR="006512B0" w:rsidRPr="007B2EE6" w:rsidRDefault="006512B0" w:rsidP="006512B0">
      <w:pPr>
        <w:pStyle w:val="31"/>
        <w:widowControl/>
        <w:ind w:firstLine="709"/>
        <w:jc w:val="center"/>
        <w:rPr>
          <w:rFonts w:ascii="Times New Roman" w:hAnsi="Times New Roman"/>
          <w:i w:val="0"/>
          <w:szCs w:val="24"/>
        </w:rPr>
      </w:pPr>
      <w:r w:rsidRPr="007B2EE6">
        <w:rPr>
          <w:rFonts w:ascii="Times New Roman" w:hAnsi="Times New Roman"/>
          <w:i w:val="0"/>
          <w:szCs w:val="24"/>
        </w:rPr>
        <w:t>Договор №___</w:t>
      </w:r>
    </w:p>
    <w:p w:rsidR="006512B0" w:rsidRPr="007B2EE6" w:rsidRDefault="006221F7" w:rsidP="006512B0">
      <w:pPr>
        <w:ind w:firstLine="709"/>
        <w:jc w:val="center"/>
        <w:rPr>
          <w:rFonts w:ascii="Times New Roman" w:hAnsi="Times New Roman" w:cs="Times New Roman"/>
          <w:b/>
        </w:rPr>
      </w:pPr>
      <w:r w:rsidRPr="007B2EE6">
        <w:rPr>
          <w:rFonts w:ascii="Times New Roman" w:hAnsi="Times New Roman" w:cs="Times New Roman"/>
          <w:b/>
        </w:rPr>
        <w:t xml:space="preserve">возмездного оказания услуг </w:t>
      </w:r>
      <w:r w:rsidR="006512B0" w:rsidRPr="007B2EE6">
        <w:rPr>
          <w:rFonts w:ascii="Times New Roman" w:hAnsi="Times New Roman" w:cs="Times New Roman"/>
          <w:b/>
        </w:rPr>
        <w:t>по строительному контролю за выполнением работ по к</w:t>
      </w:r>
      <w:r w:rsidR="006512B0" w:rsidRPr="007B2EE6">
        <w:rPr>
          <w:rFonts w:ascii="Times New Roman" w:hAnsi="Times New Roman" w:cs="Times New Roman"/>
          <w:b/>
        </w:rPr>
        <w:t>а</w:t>
      </w:r>
      <w:r w:rsidR="006512B0" w:rsidRPr="007B2EE6">
        <w:rPr>
          <w:rFonts w:ascii="Times New Roman" w:hAnsi="Times New Roman" w:cs="Times New Roman"/>
          <w:b/>
        </w:rPr>
        <w:t xml:space="preserve">питальному ремонту </w:t>
      </w:r>
      <w:r w:rsidRPr="007B2EE6">
        <w:rPr>
          <w:rFonts w:ascii="Times New Roman" w:hAnsi="Times New Roman" w:cs="Times New Roman"/>
          <w:b/>
        </w:rPr>
        <w:t xml:space="preserve">лифта </w:t>
      </w:r>
      <w:r w:rsidR="006512B0" w:rsidRPr="007B2EE6">
        <w:rPr>
          <w:rFonts w:ascii="Times New Roman" w:hAnsi="Times New Roman" w:cs="Times New Roman"/>
          <w:b/>
        </w:rPr>
        <w:t>многоквартирного дома № ___ по ул.___________</w:t>
      </w:r>
    </w:p>
    <w:p w:rsidR="006512B0" w:rsidRPr="007B2EE6" w:rsidRDefault="006512B0" w:rsidP="006512B0">
      <w:pPr>
        <w:ind w:firstLine="709"/>
        <w:jc w:val="center"/>
        <w:rPr>
          <w:rFonts w:ascii="Times New Roman" w:hAnsi="Times New Roman" w:cs="Times New Roman"/>
          <w:b/>
        </w:rPr>
      </w:pPr>
    </w:p>
    <w:p w:rsidR="006512B0" w:rsidRPr="007B2EE6" w:rsidRDefault="006512B0" w:rsidP="006512B0">
      <w:pPr>
        <w:pStyle w:val="af2"/>
        <w:ind w:firstLine="709"/>
        <w:rPr>
          <w:rFonts w:ascii="Times New Roman" w:hAnsi="Times New Roman" w:cs="Times New Roman"/>
        </w:rPr>
      </w:pPr>
      <w:r w:rsidRPr="007B2EE6">
        <w:rPr>
          <w:rFonts w:ascii="Times New Roman" w:hAnsi="Times New Roman" w:cs="Times New Roman"/>
        </w:rPr>
        <w:t xml:space="preserve">г. </w:t>
      </w:r>
      <w:r w:rsidR="006221F7" w:rsidRPr="007B2EE6">
        <w:rPr>
          <w:rFonts w:ascii="Times New Roman" w:hAnsi="Times New Roman" w:cs="Times New Roman"/>
        </w:rPr>
        <w:t>Пенза</w:t>
      </w:r>
      <w:r w:rsidRPr="007B2EE6">
        <w:rPr>
          <w:rFonts w:ascii="Times New Roman" w:hAnsi="Times New Roman" w:cs="Times New Roman"/>
        </w:rPr>
        <w:t xml:space="preserve"> "__" ___________ 2014 г.</w:t>
      </w:r>
    </w:p>
    <w:p w:rsidR="006512B0" w:rsidRPr="007B2EE6" w:rsidRDefault="006512B0" w:rsidP="006512B0">
      <w:pPr>
        <w:ind w:firstLine="709"/>
        <w:jc w:val="both"/>
        <w:rPr>
          <w:rFonts w:ascii="Times New Roman" w:hAnsi="Times New Roman" w:cs="Times New Roman"/>
        </w:rPr>
      </w:pPr>
    </w:p>
    <w:p w:rsidR="006221F7" w:rsidRPr="007B2EE6" w:rsidRDefault="006221F7" w:rsidP="006221F7">
      <w:pPr>
        <w:ind w:firstLine="709"/>
        <w:jc w:val="both"/>
        <w:rPr>
          <w:rFonts w:ascii="Times New Roman" w:hAnsi="Times New Roman"/>
        </w:rPr>
      </w:pPr>
      <w:r w:rsidRPr="007B2EE6">
        <w:rPr>
          <w:rFonts w:ascii="Times New Roman" w:hAnsi="Times New Roman"/>
        </w:rPr>
        <w:t>Некоммерческая организация «Региональный фонд капитального ремонта Пензенской о</w:t>
      </w:r>
      <w:r w:rsidRPr="007B2EE6">
        <w:rPr>
          <w:rFonts w:ascii="Times New Roman" w:hAnsi="Times New Roman"/>
        </w:rPr>
        <w:t>б</w:t>
      </w:r>
      <w:r w:rsidRPr="007B2EE6">
        <w:rPr>
          <w:rFonts w:ascii="Times New Roman" w:hAnsi="Times New Roman"/>
        </w:rPr>
        <w:t>ласти», именуемая в дальнейшем «Заказчик», в лице директора Моисеевой Натальи Вячеславо</w:t>
      </w:r>
      <w:r w:rsidRPr="007B2EE6">
        <w:rPr>
          <w:rFonts w:ascii="Times New Roman" w:hAnsi="Times New Roman"/>
        </w:rPr>
        <w:t>в</w:t>
      </w:r>
      <w:r w:rsidRPr="007B2EE6">
        <w:rPr>
          <w:rFonts w:ascii="Times New Roman" w:hAnsi="Times New Roman"/>
        </w:rPr>
        <w:t xml:space="preserve">ны, действующей на основании Устава, с одной стороны, и </w:t>
      </w:r>
    </w:p>
    <w:p w:rsidR="006221F7" w:rsidRDefault="006221F7" w:rsidP="006221F7">
      <w:pPr>
        <w:ind w:firstLine="709"/>
        <w:jc w:val="both"/>
        <w:rPr>
          <w:rFonts w:ascii="Times New Roman" w:hAnsi="Times New Roman"/>
        </w:rPr>
      </w:pPr>
      <w:r w:rsidRPr="000E4A9C">
        <w:rPr>
          <w:rFonts w:ascii="Times New Roman" w:hAnsi="Times New Roman"/>
        </w:rPr>
        <w:t>_______________________________, именуем_____ в дальнейшем «</w:t>
      </w:r>
      <w:r>
        <w:rPr>
          <w:rFonts w:ascii="Times New Roman" w:hAnsi="Times New Roman"/>
        </w:rPr>
        <w:t>Исполнитель</w:t>
      </w:r>
      <w:r w:rsidRPr="000E4A9C">
        <w:rPr>
          <w:rFonts w:ascii="Times New Roman" w:hAnsi="Times New Roman"/>
        </w:rPr>
        <w:t>», в лице _____</w:t>
      </w:r>
      <w:r w:rsidR="00294F47">
        <w:rPr>
          <w:rFonts w:ascii="Times New Roman" w:hAnsi="Times New Roman"/>
        </w:rPr>
        <w:t>_________________________</w:t>
      </w:r>
      <w:r w:rsidRPr="000E4A9C">
        <w:rPr>
          <w:rFonts w:ascii="Times New Roman" w:hAnsi="Times New Roman"/>
        </w:rPr>
        <w:t>, действующего на основании ________,</w:t>
      </w:r>
      <w:r w:rsidRPr="000E4A9C">
        <w:rPr>
          <w:rFonts w:ascii="Times New Roman" w:hAnsi="Times New Roman"/>
        </w:rPr>
        <w:tab/>
        <w:t xml:space="preserve">с </w:t>
      </w:r>
      <w:r>
        <w:rPr>
          <w:rFonts w:ascii="Times New Roman" w:hAnsi="Times New Roman"/>
        </w:rPr>
        <w:t>другой</w:t>
      </w:r>
      <w:r w:rsidRPr="000E4A9C">
        <w:rPr>
          <w:rFonts w:ascii="Times New Roman" w:hAnsi="Times New Roman"/>
        </w:rPr>
        <w:t xml:space="preserve"> стороны,</w:t>
      </w:r>
    </w:p>
    <w:p w:rsidR="006221F7" w:rsidRPr="00E81DF8" w:rsidRDefault="006221F7" w:rsidP="006221F7">
      <w:pPr>
        <w:ind w:firstLine="709"/>
        <w:jc w:val="both"/>
        <w:rPr>
          <w:rFonts w:ascii="Times New Roman" w:hAnsi="Times New Roman"/>
        </w:rPr>
      </w:pPr>
      <w:r w:rsidRPr="00E81DF8">
        <w:rPr>
          <w:rFonts w:ascii="Times New Roman" w:hAnsi="Times New Roman"/>
        </w:rPr>
        <w:t>при совместном упоминании или по отдельности, именуемые далее, соответственно, Ст</w:t>
      </w:r>
      <w:r w:rsidRPr="00E81DF8">
        <w:rPr>
          <w:rFonts w:ascii="Times New Roman" w:hAnsi="Times New Roman"/>
        </w:rPr>
        <w:t>о</w:t>
      </w:r>
      <w:r w:rsidRPr="00E81DF8">
        <w:rPr>
          <w:rFonts w:ascii="Times New Roman" w:hAnsi="Times New Roman"/>
        </w:rPr>
        <w:t>роны или Сторона, заключили настоящий Договор (далее по тексту - «Договор») о нижеследу</w:t>
      </w:r>
      <w:r w:rsidRPr="00E81DF8">
        <w:rPr>
          <w:rFonts w:ascii="Times New Roman" w:hAnsi="Times New Roman"/>
        </w:rPr>
        <w:t>ю</w:t>
      </w:r>
      <w:r w:rsidRPr="00E81DF8">
        <w:rPr>
          <w:rFonts w:ascii="Times New Roman" w:hAnsi="Times New Roman"/>
        </w:rPr>
        <w:t>щем:</w:t>
      </w:r>
    </w:p>
    <w:p w:rsidR="006512B0" w:rsidRPr="00776245" w:rsidRDefault="006512B0" w:rsidP="006512B0">
      <w:pPr>
        <w:ind w:firstLine="709"/>
        <w:jc w:val="both"/>
        <w:rPr>
          <w:rFonts w:ascii="Times New Roman" w:hAnsi="Times New Roman" w:cs="Times New Roman"/>
          <w:b/>
          <w:sz w:val="26"/>
          <w:szCs w:val="26"/>
        </w:rPr>
      </w:pPr>
    </w:p>
    <w:p w:rsidR="006512B0" w:rsidRPr="00776245" w:rsidRDefault="006512B0" w:rsidP="006512B0">
      <w:pPr>
        <w:ind w:firstLine="709"/>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6512B0" w:rsidRPr="007B2EE6" w:rsidRDefault="006221F7"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w:t>
      </w:r>
      <w:r w:rsidR="006512B0" w:rsidRPr="007B2EE6">
        <w:rPr>
          <w:rFonts w:ascii="Times New Roman" w:hAnsi="Times New Roman" w:cs="Times New Roman"/>
          <w:szCs w:val="26"/>
        </w:rPr>
        <w:t xml:space="preserve"> обязуется по заданию Заказчика осуществлять строительный контроль за выполнением работ по капитальному ремонту </w:t>
      </w:r>
      <w:r w:rsidR="00294F47" w:rsidRPr="007B2EE6">
        <w:rPr>
          <w:rFonts w:ascii="Times New Roman" w:hAnsi="Times New Roman" w:cs="Times New Roman"/>
          <w:szCs w:val="26"/>
        </w:rPr>
        <w:t xml:space="preserve">лифта </w:t>
      </w:r>
      <w:r w:rsidR="006512B0" w:rsidRPr="007B2EE6">
        <w:rPr>
          <w:rFonts w:ascii="Times New Roman" w:hAnsi="Times New Roman" w:cs="Times New Roman"/>
          <w:szCs w:val="26"/>
        </w:rPr>
        <w:t>дома №</w:t>
      </w:r>
      <w:r w:rsidR="00294F47" w:rsidRPr="007B2EE6">
        <w:rPr>
          <w:rFonts w:ascii="Times New Roman" w:hAnsi="Times New Roman" w:cs="Times New Roman"/>
          <w:szCs w:val="26"/>
        </w:rPr>
        <w:t>14по ул.Медицинской в г.Пензе</w:t>
      </w:r>
      <w:r w:rsidR="006512B0" w:rsidRPr="007B2EE6">
        <w:rPr>
          <w:rFonts w:ascii="Times New Roman" w:hAnsi="Times New Roman" w:cs="Times New Roman"/>
          <w:szCs w:val="26"/>
        </w:rPr>
        <w:t xml:space="preserve"> в соответствии с </w:t>
      </w:r>
      <w:r w:rsidR="00783486">
        <w:rPr>
          <w:rFonts w:ascii="Times New Roman" w:hAnsi="Times New Roman" w:cs="Times New Roman"/>
          <w:szCs w:val="26"/>
        </w:rPr>
        <w:t xml:space="preserve">технической и </w:t>
      </w:r>
      <w:r w:rsidR="006512B0" w:rsidRPr="007B2EE6">
        <w:rPr>
          <w:rFonts w:ascii="Times New Roman" w:hAnsi="Times New Roman" w:cs="Times New Roman"/>
          <w:szCs w:val="26"/>
        </w:rPr>
        <w:t xml:space="preserve">сметной документацией, </w:t>
      </w:r>
      <w:r w:rsidR="00294F47" w:rsidRPr="007B2EE6">
        <w:rPr>
          <w:rFonts w:ascii="Times New Roman" w:hAnsi="Times New Roman" w:cs="Times New Roman"/>
          <w:szCs w:val="26"/>
        </w:rPr>
        <w:t xml:space="preserve">утвержденной </w:t>
      </w:r>
      <w:r w:rsidR="006512B0" w:rsidRPr="007B2EE6">
        <w:rPr>
          <w:rFonts w:ascii="Times New Roman" w:hAnsi="Times New Roman" w:cs="Times New Roman"/>
          <w:szCs w:val="26"/>
        </w:rPr>
        <w:t xml:space="preserve">Заказчиком. </w:t>
      </w:r>
    </w:p>
    <w:p w:rsidR="006512B0" w:rsidRPr="007B2EE6" w:rsidRDefault="006512B0"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Стоимость предоставления услуги по строительному контролю за выполнением р</w:t>
      </w:r>
      <w:r w:rsidRPr="007B2EE6">
        <w:rPr>
          <w:rFonts w:ascii="Times New Roman" w:hAnsi="Times New Roman" w:cs="Times New Roman"/>
          <w:szCs w:val="26"/>
        </w:rPr>
        <w:t>а</w:t>
      </w:r>
      <w:r w:rsidRPr="007B2EE6">
        <w:rPr>
          <w:rFonts w:ascii="Times New Roman" w:hAnsi="Times New Roman" w:cs="Times New Roman"/>
          <w:szCs w:val="26"/>
        </w:rPr>
        <w:t>бот по проведению капитального ремонта</w:t>
      </w:r>
      <w:r w:rsidR="00294F47" w:rsidRPr="007B2EE6">
        <w:rPr>
          <w:rFonts w:ascii="Times New Roman" w:hAnsi="Times New Roman" w:cs="Times New Roman"/>
          <w:szCs w:val="26"/>
        </w:rPr>
        <w:t xml:space="preserve"> лифта</w:t>
      </w:r>
      <w:r w:rsidRPr="007B2EE6">
        <w:rPr>
          <w:rFonts w:ascii="Times New Roman" w:hAnsi="Times New Roman" w:cs="Times New Roman"/>
          <w:szCs w:val="26"/>
        </w:rPr>
        <w:t xml:space="preserve"> дома №</w:t>
      </w:r>
      <w:r w:rsidR="00294F47" w:rsidRPr="007B2EE6">
        <w:rPr>
          <w:rFonts w:ascii="Times New Roman" w:hAnsi="Times New Roman" w:cs="Times New Roman"/>
          <w:szCs w:val="26"/>
        </w:rPr>
        <w:t xml:space="preserve">14 </w:t>
      </w:r>
      <w:r w:rsidRPr="007B2EE6">
        <w:rPr>
          <w:rFonts w:ascii="Times New Roman" w:hAnsi="Times New Roman" w:cs="Times New Roman"/>
          <w:szCs w:val="26"/>
        </w:rPr>
        <w:t>по ул.</w:t>
      </w:r>
      <w:r w:rsidR="00294F47" w:rsidRPr="007B2EE6">
        <w:rPr>
          <w:rFonts w:ascii="Times New Roman" w:hAnsi="Times New Roman" w:cs="Times New Roman"/>
          <w:szCs w:val="26"/>
        </w:rPr>
        <w:t>Медицинской в г.Пензе</w:t>
      </w:r>
      <w:r w:rsidRPr="007B2EE6">
        <w:rPr>
          <w:rFonts w:ascii="Times New Roman" w:hAnsi="Times New Roman" w:cs="Times New Roman"/>
          <w:szCs w:val="26"/>
        </w:rPr>
        <w:t xml:space="preserve"> соста</w:t>
      </w:r>
      <w:r w:rsidRPr="007B2EE6">
        <w:rPr>
          <w:rFonts w:ascii="Times New Roman" w:hAnsi="Times New Roman" w:cs="Times New Roman"/>
          <w:szCs w:val="26"/>
        </w:rPr>
        <w:t>в</w:t>
      </w:r>
      <w:r w:rsidRPr="007B2EE6">
        <w:rPr>
          <w:rFonts w:ascii="Times New Roman" w:hAnsi="Times New Roman" w:cs="Times New Roman"/>
          <w:szCs w:val="26"/>
        </w:rPr>
        <w:t>ляет _____________________________ рублей.</w:t>
      </w: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sz w:val="26"/>
          <w:szCs w:val="26"/>
        </w:rPr>
      </w:pP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bCs w:val="0"/>
          <w:iCs/>
          <w:sz w:val="26"/>
          <w:szCs w:val="26"/>
        </w:rPr>
      </w:pPr>
      <w:r w:rsidRPr="00776245">
        <w:rPr>
          <w:sz w:val="26"/>
          <w:szCs w:val="26"/>
        </w:rPr>
        <w:t>Статья 2.</w:t>
      </w:r>
      <w:r w:rsidRPr="00776245">
        <w:rPr>
          <w:bCs w:val="0"/>
          <w:iCs/>
          <w:sz w:val="26"/>
          <w:szCs w:val="26"/>
        </w:rPr>
        <w:t xml:space="preserve"> СРОКИ </w:t>
      </w:r>
      <w:r w:rsidR="00294F47">
        <w:rPr>
          <w:bCs w:val="0"/>
          <w:iCs/>
          <w:sz w:val="26"/>
          <w:szCs w:val="26"/>
        </w:rPr>
        <w:t>ОКАЗАНИЯ УСЛУГИ</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rPr>
        <w:t>2.1.</w:t>
      </w:r>
      <w:r w:rsidRPr="00DC7855">
        <w:rPr>
          <w:rFonts w:ascii="Times New Roman" w:hAnsi="Times New Roman" w:cs="Times New Roman"/>
        </w:rPr>
        <w:tab/>
      </w:r>
      <w:r w:rsidRPr="00DC7855">
        <w:rPr>
          <w:rFonts w:ascii="Times New Roman" w:hAnsi="Times New Roman" w:cs="Times New Roman"/>
          <w:szCs w:val="26"/>
        </w:rPr>
        <w:t xml:space="preserve">Срок начала работ: не позднее «____»______________2014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2.2.</w:t>
      </w:r>
      <w:r w:rsidRPr="00DC7855">
        <w:rPr>
          <w:rFonts w:ascii="Times New Roman" w:hAnsi="Times New Roman" w:cs="Times New Roman"/>
          <w:szCs w:val="26"/>
        </w:rPr>
        <w:tab/>
        <w:t>Срок окончания работ не позднее: 1</w:t>
      </w:r>
      <w:r w:rsidR="007B2EE6" w:rsidRPr="00DC7855">
        <w:rPr>
          <w:rFonts w:ascii="Times New Roman" w:hAnsi="Times New Roman" w:cs="Times New Roman"/>
          <w:szCs w:val="26"/>
        </w:rPr>
        <w:t>6</w:t>
      </w:r>
      <w:r w:rsidR="00D5278F" w:rsidRPr="00DC7855">
        <w:rPr>
          <w:rFonts w:ascii="Times New Roman" w:hAnsi="Times New Roman" w:cs="Times New Roman"/>
          <w:szCs w:val="26"/>
        </w:rPr>
        <w:t xml:space="preserve"> ноября </w:t>
      </w:r>
      <w:r w:rsidRPr="00DC7855">
        <w:rPr>
          <w:rFonts w:ascii="Times New Roman" w:hAnsi="Times New Roman" w:cs="Times New Roman"/>
          <w:szCs w:val="26"/>
        </w:rPr>
        <w:t xml:space="preserve">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2.3.</w:t>
      </w:r>
      <w:r w:rsidRPr="00DC7855">
        <w:rPr>
          <w:rFonts w:ascii="Times New Roman" w:hAnsi="Times New Roman" w:cs="Times New Roman"/>
          <w:szCs w:val="26"/>
        </w:rPr>
        <w:tab/>
        <w:t xml:space="preserve">Фактической датой окончания </w:t>
      </w:r>
      <w:r w:rsidR="007B2EE6" w:rsidRPr="00DC7855">
        <w:rPr>
          <w:rFonts w:ascii="Times New Roman" w:hAnsi="Times New Roman" w:cs="Times New Roman"/>
          <w:szCs w:val="26"/>
        </w:rPr>
        <w:t xml:space="preserve">оказания услуг на </w:t>
      </w:r>
      <w:r w:rsidRPr="00DC7855">
        <w:rPr>
          <w:rFonts w:ascii="Times New Roman" w:hAnsi="Times New Roman" w:cs="Times New Roman"/>
          <w:szCs w:val="26"/>
        </w:rPr>
        <w:t xml:space="preserve">объекте является дата подписания акта о приемке в эксплуатацию рабочей комиссией законченных работ по капитальному ремонту </w:t>
      </w:r>
      <w:r w:rsidR="007B2EE6" w:rsidRPr="00DC7855">
        <w:rPr>
          <w:rFonts w:ascii="Times New Roman" w:hAnsi="Times New Roman" w:cs="Times New Roman"/>
          <w:szCs w:val="26"/>
        </w:rPr>
        <w:t>лифта</w:t>
      </w:r>
      <w:r w:rsidRPr="00DC7855">
        <w:rPr>
          <w:rFonts w:ascii="Times New Roman" w:hAnsi="Times New Roman" w:cs="Times New Roman"/>
          <w:szCs w:val="26"/>
        </w:rPr>
        <w:t>.</w:t>
      </w:r>
    </w:p>
    <w:p w:rsidR="006512B0" w:rsidRPr="00776245" w:rsidRDefault="006512B0" w:rsidP="006512B0">
      <w:pPr>
        <w:ind w:firstLine="709"/>
        <w:jc w:val="both"/>
        <w:rPr>
          <w:rStyle w:val="FontStyle30"/>
          <w:b w:val="0"/>
          <w:bCs w:val="0"/>
          <w:sz w:val="26"/>
          <w:szCs w:val="26"/>
        </w:rPr>
      </w:pPr>
    </w:p>
    <w:p w:rsidR="006512B0" w:rsidRPr="00776245" w:rsidRDefault="006512B0" w:rsidP="006512B0">
      <w:pPr>
        <w:pStyle w:val="ae"/>
        <w:spacing w:after="0"/>
        <w:ind w:left="0" w:firstLine="709"/>
        <w:jc w:val="center"/>
        <w:rPr>
          <w:b/>
          <w:bCs/>
          <w:iCs/>
          <w:sz w:val="26"/>
          <w:szCs w:val="26"/>
        </w:rPr>
      </w:pPr>
      <w:r w:rsidRPr="00776245">
        <w:rPr>
          <w:b/>
          <w:bCs/>
          <w:iCs/>
          <w:sz w:val="26"/>
          <w:szCs w:val="26"/>
        </w:rPr>
        <w:t>Статья 3. ПОРЯДОК ОПЛАТЫ</w:t>
      </w:r>
    </w:p>
    <w:p w:rsidR="006512B0" w:rsidRPr="00D5278F" w:rsidRDefault="006512B0" w:rsidP="006512B0">
      <w:pPr>
        <w:ind w:firstLine="709"/>
        <w:jc w:val="both"/>
        <w:rPr>
          <w:rFonts w:ascii="Times New Roman" w:hAnsi="Times New Roman" w:cs="Times New Roman"/>
          <w:szCs w:val="26"/>
        </w:rPr>
      </w:pPr>
      <w:r w:rsidRPr="00D5278F">
        <w:rPr>
          <w:rFonts w:ascii="Times New Roman" w:hAnsi="Times New Roman" w:cs="Times New Roman"/>
          <w:szCs w:val="26"/>
        </w:rPr>
        <w:t xml:space="preserve">3.1. Оплата услуг по настоящему </w:t>
      </w:r>
      <w:r w:rsidR="00A6246C">
        <w:rPr>
          <w:rFonts w:ascii="Times New Roman" w:hAnsi="Times New Roman" w:cs="Times New Roman"/>
          <w:szCs w:val="26"/>
        </w:rPr>
        <w:t>Д</w:t>
      </w:r>
      <w:r w:rsidRPr="00D5278F">
        <w:rPr>
          <w:rFonts w:ascii="Times New Roman" w:hAnsi="Times New Roman" w:cs="Times New Roman"/>
          <w:szCs w:val="26"/>
        </w:rPr>
        <w:t xml:space="preserve">оговору производится в течение </w:t>
      </w:r>
      <w:r w:rsidR="00D5278F" w:rsidRPr="00D5278F">
        <w:rPr>
          <w:rFonts w:ascii="Times New Roman" w:hAnsi="Times New Roman" w:cs="Times New Roman"/>
          <w:szCs w:val="26"/>
        </w:rPr>
        <w:t xml:space="preserve">5 рабочих дней после подписания акта сдачи-приемки оказанных услуг по договоруна основании </w:t>
      </w:r>
      <w:r w:rsidRPr="00D5278F">
        <w:rPr>
          <w:rFonts w:ascii="Times New Roman" w:hAnsi="Times New Roman" w:cs="Times New Roman"/>
          <w:szCs w:val="26"/>
        </w:rPr>
        <w:t>подписан</w:t>
      </w:r>
      <w:r w:rsidR="00D5278F" w:rsidRPr="00D5278F">
        <w:rPr>
          <w:rFonts w:ascii="Times New Roman" w:hAnsi="Times New Roman" w:cs="Times New Roman"/>
          <w:szCs w:val="26"/>
        </w:rPr>
        <w:t xml:space="preserve">ногорабочей комиссией </w:t>
      </w:r>
      <w:r w:rsidRPr="00D5278F">
        <w:rPr>
          <w:rFonts w:ascii="Times New Roman" w:hAnsi="Times New Roman" w:cs="Times New Roman"/>
          <w:szCs w:val="26"/>
        </w:rPr>
        <w:t xml:space="preserve">акта о приемке в эксплуатацию законченных работ по капитальному ремонту </w:t>
      </w:r>
      <w:r w:rsidR="00D5278F">
        <w:rPr>
          <w:rFonts w:ascii="Times New Roman" w:hAnsi="Times New Roman" w:cs="Times New Roman"/>
          <w:szCs w:val="26"/>
        </w:rPr>
        <w:t>лифта</w:t>
      </w:r>
      <w:r w:rsidRPr="00D5278F">
        <w:rPr>
          <w:rFonts w:ascii="Times New Roman" w:hAnsi="Times New Roman" w:cs="Times New Roman"/>
          <w:szCs w:val="26"/>
        </w:rPr>
        <w:t>.</w:t>
      </w:r>
    </w:p>
    <w:p w:rsidR="006512B0" w:rsidRPr="00776245" w:rsidRDefault="006512B0" w:rsidP="006512B0">
      <w:pPr>
        <w:pStyle w:val="ae"/>
        <w:spacing w:after="0"/>
        <w:ind w:left="0" w:firstLine="709"/>
        <w:jc w:val="both"/>
        <w:rPr>
          <w:bCs/>
          <w:iCs/>
          <w:sz w:val="26"/>
          <w:szCs w:val="26"/>
        </w:rPr>
      </w:pPr>
    </w:p>
    <w:p w:rsidR="006512B0" w:rsidRPr="00776245" w:rsidRDefault="006512B0" w:rsidP="006512B0">
      <w:pPr>
        <w:pStyle w:val="ae"/>
        <w:spacing w:after="0"/>
        <w:ind w:left="0" w:firstLine="709"/>
        <w:jc w:val="center"/>
        <w:rPr>
          <w:rStyle w:val="FontStyle30"/>
          <w:sz w:val="26"/>
          <w:szCs w:val="26"/>
        </w:rPr>
      </w:pPr>
      <w:r w:rsidRPr="00776245">
        <w:rPr>
          <w:b/>
          <w:bCs/>
          <w:iCs/>
          <w:sz w:val="26"/>
          <w:szCs w:val="26"/>
        </w:rPr>
        <w:t>Статья 4.</w:t>
      </w:r>
      <w:r w:rsidRPr="00776245">
        <w:rPr>
          <w:rStyle w:val="FontStyle30"/>
          <w:sz w:val="26"/>
          <w:szCs w:val="26"/>
        </w:rPr>
        <w:t>ЗАКАЗЧИК</w:t>
      </w:r>
    </w:p>
    <w:p w:rsidR="006512B0" w:rsidRPr="00A6246C" w:rsidRDefault="006512B0" w:rsidP="006512B0">
      <w:pPr>
        <w:tabs>
          <w:tab w:val="left" w:pos="1418"/>
        </w:tabs>
        <w:ind w:firstLine="709"/>
        <w:jc w:val="both"/>
        <w:rPr>
          <w:rFonts w:ascii="Times New Roman" w:hAnsi="Times New Roman" w:cs="Times New Roman"/>
        </w:rPr>
      </w:pPr>
      <w:r w:rsidRPr="00A6246C">
        <w:rPr>
          <w:rFonts w:ascii="Times New Roman" w:hAnsi="Times New Roman" w:cs="Times New Roman"/>
        </w:rPr>
        <w:t>4.1.</w:t>
      </w:r>
      <w:r w:rsidRPr="00A6246C">
        <w:rPr>
          <w:rFonts w:ascii="Times New Roman" w:hAnsi="Times New Roman" w:cs="Times New Roman"/>
        </w:rPr>
        <w:tab/>
        <w:t xml:space="preserve">При выполнении настоящего </w:t>
      </w:r>
      <w:r w:rsidR="00A6246C">
        <w:rPr>
          <w:rFonts w:ascii="Times New Roman" w:hAnsi="Times New Roman" w:cs="Times New Roman"/>
        </w:rPr>
        <w:t>Д</w:t>
      </w:r>
      <w:r w:rsidRPr="00A6246C">
        <w:rPr>
          <w:rFonts w:ascii="Times New Roman" w:hAnsi="Times New Roman" w:cs="Times New Roman"/>
        </w:rPr>
        <w:t xml:space="preserve">оговора Заказчик обязан: </w:t>
      </w:r>
    </w:p>
    <w:p w:rsidR="006512B0" w:rsidRPr="00A6246C" w:rsidRDefault="006512B0" w:rsidP="006512B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sidRPr="00A6246C">
        <w:rPr>
          <w:rStyle w:val="FontStyle29"/>
          <w:sz w:val="24"/>
          <w:szCs w:val="24"/>
        </w:rPr>
        <w:tab/>
      </w:r>
      <w:r w:rsidR="00D5278F" w:rsidRPr="00A6246C">
        <w:rPr>
          <w:rStyle w:val="FontStyle29"/>
          <w:sz w:val="24"/>
          <w:szCs w:val="24"/>
        </w:rPr>
        <w:t>Своевременно предоставлять Исполнителю все необходимые данные, сведения и д</w:t>
      </w:r>
      <w:r w:rsidR="00D5278F" w:rsidRPr="00A6246C">
        <w:rPr>
          <w:rStyle w:val="FontStyle29"/>
          <w:sz w:val="24"/>
          <w:szCs w:val="24"/>
        </w:rPr>
        <w:t>о</w:t>
      </w:r>
      <w:r w:rsidR="00D5278F" w:rsidRPr="00A6246C">
        <w:rPr>
          <w:rStyle w:val="FontStyle29"/>
          <w:sz w:val="24"/>
          <w:szCs w:val="24"/>
        </w:rPr>
        <w:t>кументы, касающиеся выполнения настоящего договора</w:t>
      </w:r>
      <w:r w:rsidRPr="00A6246C">
        <w:rPr>
          <w:rStyle w:val="FontStyle29"/>
          <w:sz w:val="24"/>
          <w:szCs w:val="24"/>
        </w:rPr>
        <w:t>.</w:t>
      </w:r>
    </w:p>
    <w:p w:rsidR="00D5278F" w:rsidRPr="00A6246C" w:rsidRDefault="00D5278F" w:rsidP="00D5278F">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 xml:space="preserve">4.1.2. </w:t>
      </w:r>
      <w:r w:rsidRPr="00A6246C">
        <w:t>Предоставить Исполнителю полный комплекттехнической и сметной документации по выполнению работ по капитальному ремонту лифта.</w:t>
      </w:r>
    </w:p>
    <w:p w:rsidR="00D5278F" w:rsidRPr="00A6246C" w:rsidRDefault="00D5278F" w:rsidP="00D5278F">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A6246C" w:rsidRPr="00A6246C" w:rsidRDefault="006512B0" w:rsidP="00A6246C">
      <w:pPr>
        <w:ind w:firstLine="709"/>
        <w:jc w:val="both"/>
        <w:rPr>
          <w:rStyle w:val="FontStyle29"/>
          <w:sz w:val="24"/>
          <w:szCs w:val="24"/>
        </w:rPr>
      </w:pPr>
      <w:r w:rsidRPr="00A6246C">
        <w:rPr>
          <w:rStyle w:val="FontStyle29"/>
          <w:sz w:val="24"/>
          <w:szCs w:val="24"/>
        </w:rPr>
        <w:t>4.1.</w:t>
      </w:r>
      <w:r w:rsidR="00A6246C">
        <w:rPr>
          <w:rStyle w:val="FontStyle29"/>
          <w:sz w:val="24"/>
          <w:szCs w:val="24"/>
        </w:rPr>
        <w:t>4</w:t>
      </w:r>
      <w:r w:rsidRPr="00A6246C">
        <w:rPr>
          <w:rStyle w:val="FontStyle29"/>
          <w:sz w:val="24"/>
          <w:szCs w:val="24"/>
        </w:rPr>
        <w:t>.</w:t>
      </w:r>
      <w:r w:rsidRPr="00A6246C">
        <w:rPr>
          <w:rStyle w:val="FontStyle29"/>
          <w:sz w:val="24"/>
          <w:szCs w:val="24"/>
        </w:rPr>
        <w:tab/>
      </w:r>
      <w:r w:rsidR="00A6246C" w:rsidRPr="00A6246C">
        <w:rPr>
          <w:rStyle w:val="FontStyle29"/>
          <w:sz w:val="24"/>
          <w:szCs w:val="24"/>
        </w:rPr>
        <w:t>Не позднее, чем за 2 (два) календарных дня до их проведения, информировать И</w:t>
      </w:r>
      <w:r w:rsidR="00A6246C" w:rsidRPr="00A6246C">
        <w:rPr>
          <w:rStyle w:val="FontStyle29"/>
          <w:sz w:val="24"/>
          <w:szCs w:val="24"/>
        </w:rPr>
        <w:t>с</w:t>
      </w:r>
      <w:r w:rsidR="00A6246C" w:rsidRPr="00A6246C">
        <w:rPr>
          <w:rStyle w:val="FontStyle29"/>
          <w:sz w:val="24"/>
          <w:szCs w:val="24"/>
        </w:rPr>
        <w:t>полнителя о совместных с представителями органа местного самоуправления, лицами, уполном</w:t>
      </w:r>
      <w:r w:rsidR="00A6246C" w:rsidRPr="00A6246C">
        <w:rPr>
          <w:rStyle w:val="FontStyle29"/>
          <w:sz w:val="24"/>
          <w:szCs w:val="24"/>
        </w:rPr>
        <w:t>о</w:t>
      </w:r>
      <w:r w:rsidR="00A6246C" w:rsidRPr="00A6246C">
        <w:rPr>
          <w:rStyle w:val="FontStyle29"/>
          <w:sz w:val="24"/>
          <w:szCs w:val="24"/>
        </w:rPr>
        <w:t>ченными действовать от имени собственников объекта, мероприятиях, проведение которых пл</w:t>
      </w:r>
      <w:r w:rsidR="00A6246C" w:rsidRPr="00A6246C">
        <w:rPr>
          <w:rStyle w:val="FontStyle29"/>
          <w:sz w:val="24"/>
          <w:szCs w:val="24"/>
        </w:rPr>
        <w:t>а</w:t>
      </w:r>
      <w:r w:rsidR="00A6246C" w:rsidRPr="00A6246C">
        <w:rPr>
          <w:rStyle w:val="FontStyle29"/>
          <w:sz w:val="24"/>
          <w:szCs w:val="24"/>
        </w:rPr>
        <w:t>нируется Заказчиком для выполнения Исполнителем своих функций.</w:t>
      </w:r>
    </w:p>
    <w:p w:rsidR="00A6246C" w:rsidRPr="00A6246C" w:rsidRDefault="00A6246C" w:rsidP="00A6246C">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6512B0" w:rsidRPr="00A6246C" w:rsidRDefault="006512B0" w:rsidP="006512B0">
      <w:pPr>
        <w:pStyle w:val="Style14"/>
        <w:widowControl/>
        <w:tabs>
          <w:tab w:val="left" w:pos="1418"/>
          <w:tab w:val="left" w:pos="1560"/>
        </w:tabs>
        <w:spacing w:before="0" w:after="0" w:line="240" w:lineRule="auto"/>
        <w:ind w:firstLine="709"/>
      </w:pPr>
      <w:r w:rsidRPr="00A6246C">
        <w:rPr>
          <w:rStyle w:val="FontStyle29"/>
          <w:sz w:val="24"/>
          <w:szCs w:val="24"/>
        </w:rPr>
        <w:t>4.1.</w:t>
      </w:r>
      <w:r w:rsidR="00A6246C" w:rsidRPr="00A6246C">
        <w:rPr>
          <w:rStyle w:val="FontStyle29"/>
          <w:sz w:val="24"/>
          <w:szCs w:val="24"/>
        </w:rPr>
        <w:t>6</w:t>
      </w:r>
      <w:r w:rsidRPr="00A6246C">
        <w:rPr>
          <w:rStyle w:val="FontStyle29"/>
          <w:sz w:val="24"/>
          <w:szCs w:val="24"/>
        </w:rPr>
        <w:t xml:space="preserve">. </w:t>
      </w:r>
      <w:r w:rsidRPr="00A6246C">
        <w:t xml:space="preserve">Совместно с </w:t>
      </w:r>
      <w:r w:rsidR="00A6246C" w:rsidRPr="00A6246C">
        <w:t>Исполнителем</w:t>
      </w:r>
      <w:r w:rsidRPr="00A6246C">
        <w:t xml:space="preserve"> участвовать в освидетельствовании скрытых работ.</w:t>
      </w:r>
    </w:p>
    <w:p w:rsidR="006512B0" w:rsidRPr="00A6246C" w:rsidRDefault="006512B0" w:rsidP="006512B0">
      <w:pPr>
        <w:pStyle w:val="Style14"/>
        <w:widowControl/>
        <w:tabs>
          <w:tab w:val="left" w:pos="1418"/>
          <w:tab w:val="left" w:pos="1560"/>
        </w:tabs>
        <w:spacing w:before="0" w:after="0" w:line="240" w:lineRule="auto"/>
        <w:ind w:firstLine="709"/>
      </w:pPr>
      <w:r w:rsidRPr="00A6246C">
        <w:lastRenderedPageBreak/>
        <w:t>4.1.</w:t>
      </w:r>
      <w:r w:rsidR="00A6246C" w:rsidRPr="00A6246C">
        <w:t>7</w:t>
      </w:r>
      <w:r w:rsidRPr="00A6246C">
        <w:t>.</w:t>
      </w:r>
      <w:r w:rsidRPr="00A6246C">
        <w:tab/>
        <w:t>Создать рабочую (приемочную) комиссию и организовать приемку и ввод в эксплу</w:t>
      </w:r>
      <w:r w:rsidRPr="00A6246C">
        <w:t>а</w:t>
      </w:r>
      <w:r w:rsidRPr="00A6246C">
        <w:t>тацию объекта после капитального ремонта.</w:t>
      </w:r>
    </w:p>
    <w:p w:rsidR="00A6246C" w:rsidRPr="00783486" w:rsidRDefault="00A6246C" w:rsidP="006512B0">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сдачи-сдачи-приёмки оказанных услуг и оплатить услуги Исполнителя.</w:t>
      </w:r>
    </w:p>
    <w:p w:rsidR="006512B0" w:rsidRPr="00783486" w:rsidRDefault="006512B0" w:rsidP="006512B0">
      <w:pPr>
        <w:tabs>
          <w:tab w:val="left" w:pos="567"/>
          <w:tab w:val="left" w:pos="1418"/>
        </w:tabs>
        <w:ind w:firstLine="709"/>
        <w:jc w:val="both"/>
        <w:rPr>
          <w:rFonts w:ascii="Times New Roman" w:hAnsi="Times New Roman" w:cs="Times New Roman"/>
        </w:rPr>
      </w:pPr>
      <w:r w:rsidRPr="00783486">
        <w:rPr>
          <w:rStyle w:val="FontStyle29"/>
          <w:sz w:val="24"/>
          <w:szCs w:val="24"/>
        </w:rPr>
        <w:t>4.2.</w:t>
      </w:r>
      <w:r w:rsidRPr="00783486">
        <w:rPr>
          <w:rStyle w:val="FontStyle29"/>
          <w:sz w:val="24"/>
          <w:szCs w:val="24"/>
        </w:rPr>
        <w:tab/>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6512B0" w:rsidRPr="00776245" w:rsidRDefault="006512B0" w:rsidP="006512B0">
      <w:pPr>
        <w:tabs>
          <w:tab w:val="left" w:pos="1418"/>
        </w:tabs>
        <w:ind w:firstLine="709"/>
        <w:jc w:val="both"/>
        <w:rPr>
          <w:rFonts w:ascii="Times New Roman" w:hAnsi="Times New Roman" w:cs="Times New Roman"/>
          <w:b/>
          <w:sz w:val="26"/>
          <w:szCs w:val="26"/>
        </w:rPr>
      </w:pPr>
    </w:p>
    <w:p w:rsidR="006512B0" w:rsidRPr="00776245" w:rsidRDefault="006512B0" w:rsidP="00A6246C">
      <w:pPr>
        <w:pStyle w:val="Style12"/>
        <w:widowControl/>
        <w:spacing w:before="0" w:after="0" w:line="240" w:lineRule="auto"/>
        <w:ind w:firstLine="709"/>
        <w:jc w:val="center"/>
        <w:rPr>
          <w:b/>
          <w:sz w:val="26"/>
          <w:szCs w:val="26"/>
        </w:rPr>
      </w:pPr>
      <w:r w:rsidRPr="00776245">
        <w:rPr>
          <w:b/>
          <w:sz w:val="26"/>
          <w:szCs w:val="26"/>
        </w:rPr>
        <w:t xml:space="preserve">Статья 5. </w:t>
      </w:r>
      <w:r w:rsidR="00A6246C">
        <w:rPr>
          <w:b/>
          <w:sz w:val="26"/>
          <w:szCs w:val="26"/>
        </w:rPr>
        <w:t>ИСПОЛНИТЕЛЬ</w:t>
      </w:r>
    </w:p>
    <w:p w:rsidR="006512B0" w:rsidRPr="002126AF" w:rsidRDefault="006512B0" w:rsidP="006512B0">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 xml:space="preserve">5.1.   </w:t>
      </w:r>
      <w:r w:rsidR="00A6246C" w:rsidRPr="002126AF">
        <w:rPr>
          <w:rFonts w:ascii="Times New Roman" w:hAnsi="Times New Roman" w:cs="Times New Roman"/>
        </w:rPr>
        <w:t>При выполнении настоящего Договора Исполнитель</w:t>
      </w:r>
      <w:r w:rsidRPr="002126AF">
        <w:rPr>
          <w:rFonts w:ascii="Times New Roman" w:hAnsi="Times New Roman" w:cs="Times New Roman"/>
        </w:rPr>
        <w:t xml:space="preserve"> обязан</w:t>
      </w:r>
      <w:r w:rsidR="002126AF" w:rsidRPr="002126AF">
        <w:rPr>
          <w:rFonts w:ascii="Times New Roman" w:hAnsi="Times New Roman" w:cs="Times New Roman"/>
        </w:rPr>
        <w:t xml:space="preserve"> с</w:t>
      </w:r>
      <w:r w:rsidRPr="002126AF">
        <w:rPr>
          <w:rFonts w:ascii="Times New Roman" w:hAnsi="Times New Roman" w:cs="Times New Roman"/>
        </w:rPr>
        <w:t>воевременно</w:t>
      </w:r>
      <w:r w:rsidR="00A6246C" w:rsidRPr="002126AF">
        <w:rPr>
          <w:rFonts w:ascii="Times New Roman" w:hAnsi="Times New Roman" w:cs="Times New Roman"/>
        </w:rPr>
        <w:t>, добросов</w:t>
      </w:r>
      <w:r w:rsidR="00A6246C" w:rsidRPr="002126AF">
        <w:rPr>
          <w:rFonts w:ascii="Times New Roman" w:hAnsi="Times New Roman" w:cs="Times New Roman"/>
        </w:rPr>
        <w:t>е</w:t>
      </w:r>
      <w:r w:rsidR="00A6246C" w:rsidRPr="002126AF">
        <w:rPr>
          <w:rFonts w:ascii="Times New Roman" w:hAnsi="Times New Roman" w:cs="Times New Roman"/>
        </w:rPr>
        <w:t>стно</w:t>
      </w:r>
      <w:r w:rsidRPr="002126AF">
        <w:rPr>
          <w:rFonts w:ascii="Times New Roman" w:hAnsi="Times New Roman" w:cs="Times New Roman"/>
        </w:rPr>
        <w:t xml:space="preserve"> и качественно осуществлять строительн</w:t>
      </w:r>
      <w:r w:rsidR="00A6246C" w:rsidRPr="002126AF">
        <w:rPr>
          <w:rFonts w:ascii="Times New Roman" w:hAnsi="Times New Roman" w:cs="Times New Roman"/>
        </w:rPr>
        <w:t>ый контроль</w:t>
      </w:r>
      <w:r w:rsidRPr="002126AF">
        <w:rPr>
          <w:rFonts w:ascii="Times New Roman" w:hAnsi="Times New Roman" w:cs="Times New Roman"/>
        </w:rPr>
        <w:t xml:space="preserve"> в соответствии с действующим закон</w:t>
      </w:r>
      <w:r w:rsidRPr="002126AF">
        <w:rPr>
          <w:rFonts w:ascii="Times New Roman" w:hAnsi="Times New Roman" w:cs="Times New Roman"/>
        </w:rPr>
        <w:t>о</w:t>
      </w:r>
      <w:r w:rsidRPr="002126AF">
        <w:rPr>
          <w:rFonts w:ascii="Times New Roman" w:hAnsi="Times New Roman" w:cs="Times New Roman"/>
        </w:rPr>
        <w:t xml:space="preserve">дательством, условиями настоящего Договора, с проведением соответствующих обследований, проверок, измерений. </w:t>
      </w:r>
      <w:r w:rsidR="002126AF" w:rsidRPr="002126AF">
        <w:rPr>
          <w:rFonts w:ascii="Times New Roman" w:hAnsi="Times New Roman" w:cs="Times New Roman"/>
        </w:rPr>
        <w:t>В этих целях Исполнитель выполняет следующие действия (осуществляет деятельность):</w:t>
      </w:r>
    </w:p>
    <w:p w:rsidR="002126AF" w:rsidRPr="002126AF" w:rsidRDefault="002126AF" w:rsidP="002126AF">
      <w:pPr>
        <w:tabs>
          <w:tab w:val="left" w:pos="900"/>
        </w:tabs>
        <w:autoSpaceDE/>
        <w:autoSpaceDN/>
        <w:ind w:right="-5" w:firstLine="709"/>
        <w:jc w:val="both"/>
        <w:rPr>
          <w:rFonts w:ascii="Times New Roman" w:hAnsi="Times New Roman" w:cs="Times New Roman"/>
        </w:rPr>
      </w:pPr>
      <w:bookmarkStart w:id="16" w:name="sub_7332"/>
      <w:r w:rsidRPr="002126AF">
        <w:rPr>
          <w:rFonts w:ascii="Times New Roman" w:hAnsi="Times New Roman" w:cs="Times New Roman"/>
        </w:rPr>
        <w:t>5.1.1. Участвует</w:t>
      </w:r>
      <w:r w:rsidR="00DC7855">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w:t>
      </w:r>
      <w:r w:rsidRPr="002126AF">
        <w:rPr>
          <w:rFonts w:ascii="Times New Roman" w:hAnsi="Times New Roman" w:cs="Times New Roman"/>
        </w:rPr>
        <w:t>д</w:t>
      </w:r>
      <w:r w:rsidRPr="002126AF">
        <w:rPr>
          <w:rFonts w:ascii="Times New Roman" w:hAnsi="Times New Roman" w:cs="Times New Roman"/>
        </w:rPr>
        <w:t>ства работ и взаимодействия</w:t>
      </w:r>
      <w:r>
        <w:rPr>
          <w:rFonts w:ascii="Times New Roman" w:hAnsi="Times New Roman" w:cs="Times New Roman"/>
        </w:rPr>
        <w:t>.</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sidR="00DC7855">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 Акта обследования состояния Объекта, в котором приводится перечень р</w:t>
      </w:r>
      <w:r w:rsidRPr="002126AF">
        <w:rPr>
          <w:rFonts w:ascii="Times New Roman" w:hAnsi="Times New Roman" w:cs="Times New Roman"/>
        </w:rPr>
        <w:t>а</w:t>
      </w:r>
      <w:r w:rsidRPr="002126AF">
        <w:rPr>
          <w:rFonts w:ascii="Times New Roman" w:hAnsi="Times New Roman" w:cs="Times New Roman"/>
        </w:rPr>
        <w:t xml:space="preserve">бот, выполненных Подрядчиком до начала действия настоящего Договора. </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w:t>
      </w:r>
      <w:r w:rsidRPr="002126AF">
        <w:rPr>
          <w:rFonts w:ascii="Times New Roman" w:hAnsi="Times New Roman" w:cs="Times New Roman"/>
        </w:rPr>
        <w:t>ь</w:t>
      </w:r>
      <w:r w:rsidRPr="002126AF">
        <w:rPr>
          <w:rFonts w:ascii="Times New Roman" w:hAnsi="Times New Roman" w:cs="Times New Roman"/>
        </w:rPr>
        <w:t>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w:t>
      </w:r>
      <w:r w:rsidRPr="002126AF">
        <w:rPr>
          <w:rFonts w:ascii="Times New Roman" w:hAnsi="Times New Roman" w:cs="Times New Roman"/>
        </w:rPr>
        <w:t>и</w:t>
      </w:r>
      <w:r w:rsidRPr="002126AF">
        <w:rPr>
          <w:rFonts w:ascii="Times New Roman" w:hAnsi="Times New Roman" w:cs="Times New Roman"/>
        </w:rPr>
        <w:t>лами осуществления строительного контроля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w:t>
      </w:r>
      <w:r w:rsidRPr="002126AF">
        <w:rPr>
          <w:rFonts w:ascii="Times New Roman" w:hAnsi="Times New Roman" w:cs="Times New Roman"/>
        </w:rPr>
        <w:t>ы</w:t>
      </w:r>
      <w:r w:rsidRPr="002126AF">
        <w:rPr>
          <w:rFonts w:ascii="Times New Roman" w:hAnsi="Times New Roman" w:cs="Times New Roman"/>
        </w:rPr>
        <w:t>полненных работ</w:t>
      </w:r>
      <w:r w:rsidR="00F22C4B">
        <w:rPr>
          <w:rFonts w:ascii="Times New Roman" w:hAnsi="Times New Roman" w:cs="Times New Roman"/>
        </w:rPr>
        <w:t>.</w:t>
      </w:r>
    </w:p>
    <w:p w:rsidR="002126AF" w:rsidRPr="002126AF" w:rsidRDefault="002126AF" w:rsidP="002126AF">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5.1.5. Осуществляет контроль соответствия применяемых подрядчиком строительных мат</w:t>
      </w:r>
      <w:r w:rsidRPr="002126AF">
        <w:rPr>
          <w:rFonts w:ascii="Times New Roman" w:hAnsi="Times New Roman" w:cs="Times New Roman"/>
        </w:rPr>
        <w:t>е</w:t>
      </w:r>
      <w:r w:rsidRPr="002126AF">
        <w:rPr>
          <w:rFonts w:ascii="Times New Roman" w:hAnsi="Times New Roman" w:cs="Times New Roman"/>
        </w:rPr>
        <w:t>риалов согласно утвержденной Заказчиком технической и сметной документации</w:t>
      </w:r>
      <w:r w:rsidR="00783486">
        <w:rPr>
          <w:rFonts w:ascii="Times New Roman" w:hAnsi="Times New Roman" w:cs="Times New Roman"/>
        </w:rPr>
        <w:t>, в том числе контролирует наличие документов, удостоверяющих качество применяемых при капитальном р</w:t>
      </w:r>
      <w:r w:rsidR="00783486">
        <w:rPr>
          <w:rFonts w:ascii="Times New Roman" w:hAnsi="Times New Roman" w:cs="Times New Roman"/>
        </w:rPr>
        <w:t>е</w:t>
      </w:r>
      <w:r w:rsidR="00783486">
        <w:rPr>
          <w:rFonts w:ascii="Times New Roman" w:hAnsi="Times New Roman" w:cs="Times New Roman"/>
        </w:rPr>
        <w:t>монте конструкций, изделий и материалов</w:t>
      </w:r>
      <w:r w:rsidR="00F22C4B">
        <w:rPr>
          <w:rFonts w:ascii="Times New Roman" w:hAnsi="Times New Roman" w:cs="Times New Roman"/>
        </w:rPr>
        <w:t>.</w:t>
      </w:r>
    </w:p>
    <w:p w:rsidR="002126AF" w:rsidRPr="00F22C4B"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 xml:space="preserve">5.1.6. </w:t>
      </w:r>
      <w:r w:rsidR="00F22C4B">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w:t>
      </w:r>
      <w:r w:rsidRPr="00F22C4B">
        <w:rPr>
          <w:rFonts w:ascii="Times New Roman" w:hAnsi="Times New Roman" w:cs="Times New Roman"/>
        </w:rPr>
        <w:t>ы</w:t>
      </w:r>
      <w:r w:rsidRPr="00F22C4B">
        <w:rPr>
          <w:rFonts w:ascii="Times New Roman" w:hAnsi="Times New Roman" w:cs="Times New Roman"/>
        </w:rPr>
        <w:t>явленных при приемке работ</w:t>
      </w:r>
      <w:r w:rsidR="00384C9E" w:rsidRPr="00F22C4B">
        <w:rPr>
          <w:rFonts w:ascii="Times New Roman" w:hAnsi="Times New Roman" w:cs="Times New Roman"/>
        </w:rPr>
        <w:t>.</w:t>
      </w:r>
    </w:p>
    <w:p w:rsidR="00F22C4B" w:rsidRPr="00F22C4B" w:rsidRDefault="00F22C4B" w:rsidP="00F22C4B">
      <w:pPr>
        <w:pStyle w:val="af2"/>
        <w:ind w:firstLine="709"/>
        <w:rPr>
          <w:rFonts w:ascii="Times New Roman" w:hAnsi="Times New Roman" w:cs="Times New Roman"/>
        </w:rPr>
      </w:pPr>
      <w:bookmarkStart w:id="17" w:name="sub_7349"/>
      <w:r w:rsidRPr="00F22C4B">
        <w:rPr>
          <w:rFonts w:ascii="Times New Roman" w:hAnsi="Times New Roman" w:cs="Times New Roman"/>
        </w:rPr>
        <w:t>5.1.7. Контролирует сроки выполнения работ в соответствии с</w:t>
      </w:r>
      <w:bookmarkEnd w:id="17"/>
      <w:r w:rsidRPr="00F22C4B">
        <w:rPr>
          <w:rFonts w:ascii="Times New Roman" w:hAnsi="Times New Roman" w:cs="Times New Roman"/>
        </w:rPr>
        <w:t xml:space="preserve"> графиком производства р</w:t>
      </w:r>
      <w:r w:rsidRPr="00F22C4B">
        <w:rPr>
          <w:rFonts w:ascii="Times New Roman" w:hAnsi="Times New Roman" w:cs="Times New Roman"/>
        </w:rPr>
        <w:t>а</w:t>
      </w:r>
      <w:r w:rsidRPr="00F22C4B">
        <w:rPr>
          <w:rFonts w:ascii="Times New Roman" w:hAnsi="Times New Roman" w:cs="Times New Roman"/>
        </w:rPr>
        <w:t>бот.</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5.1.8</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существляет проверку соблюдения установленных норм и правил складирования и хранения прим</w:t>
      </w:r>
      <w:r w:rsidR="00384C9E" w:rsidRPr="00384C9E">
        <w:rPr>
          <w:rFonts w:ascii="Times New Roman" w:hAnsi="Times New Roman" w:cs="Times New Roman"/>
        </w:rPr>
        <w:t>еняемых строительных материалов.</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 xml:space="preserve">существляет проверку соблюдения последовательности и состава технологических операций при осуществлении </w:t>
      </w:r>
      <w:r w:rsidR="00384C9E" w:rsidRPr="00384C9E">
        <w:rPr>
          <w:rFonts w:ascii="Times New Roman" w:hAnsi="Times New Roman" w:cs="Times New Roman"/>
        </w:rPr>
        <w:t>работ по капитальному ремонту</w:t>
      </w:r>
      <w:r w:rsidR="00DC7855">
        <w:rPr>
          <w:rFonts w:ascii="Times New Roman" w:hAnsi="Times New Roman" w:cs="Times New Roman"/>
        </w:rPr>
        <w:t xml:space="preserve"> лифта</w:t>
      </w:r>
      <w:r w:rsidR="00384C9E" w:rsidRPr="00384C9E">
        <w:rPr>
          <w:rFonts w:ascii="Times New Roman" w:hAnsi="Times New Roman" w:cs="Times New Roman"/>
        </w:rPr>
        <w:t xml:space="preserve"> нао</w:t>
      </w:r>
      <w:r w:rsidR="002126AF" w:rsidRPr="00384C9E">
        <w:rPr>
          <w:rFonts w:ascii="Times New Roman" w:hAnsi="Times New Roman" w:cs="Times New Roman"/>
        </w:rPr>
        <w:t>бъект</w:t>
      </w:r>
      <w:r w:rsidR="00384C9E" w:rsidRPr="00384C9E">
        <w:rPr>
          <w:rFonts w:ascii="Times New Roman" w:hAnsi="Times New Roman" w:cs="Times New Roman"/>
        </w:rPr>
        <w:t>е.</w:t>
      </w:r>
    </w:p>
    <w:p w:rsidR="002126AF" w:rsidRPr="00384C9E" w:rsidRDefault="00384C9E" w:rsidP="00384C9E">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sidR="00F22C4B">
        <w:rPr>
          <w:rFonts w:ascii="Times New Roman" w:hAnsi="Times New Roman" w:cs="Times New Roman"/>
        </w:rPr>
        <w:t>10</w:t>
      </w:r>
      <w:r w:rsidRPr="00384C9E">
        <w:rPr>
          <w:rFonts w:ascii="Times New Roman" w:hAnsi="Times New Roman" w:cs="Times New Roman"/>
        </w:rPr>
        <w:t xml:space="preserve">. </w:t>
      </w:r>
      <w:r w:rsidR="00F22C4B">
        <w:rPr>
          <w:rFonts w:ascii="Times New Roman" w:hAnsi="Times New Roman" w:cs="Times New Roman"/>
        </w:rPr>
        <w:t>П</w:t>
      </w:r>
      <w:r w:rsidR="002126AF" w:rsidRPr="00384C9E">
        <w:rPr>
          <w:rFonts w:ascii="Times New Roman" w:hAnsi="Times New Roman" w:cs="Times New Roman"/>
        </w:rPr>
        <w:t xml:space="preserve">ринимает участие в приемке законченных </w:t>
      </w:r>
      <w:r w:rsidRPr="00384C9E">
        <w:rPr>
          <w:rFonts w:ascii="Times New Roman" w:hAnsi="Times New Roman" w:cs="Times New Roman"/>
        </w:rPr>
        <w:t>работ по капитальному ремонту</w:t>
      </w:r>
      <w:r w:rsidR="002126AF" w:rsidRPr="00384C9E">
        <w:rPr>
          <w:rFonts w:ascii="Times New Roman" w:hAnsi="Times New Roman" w:cs="Times New Roman"/>
        </w:rPr>
        <w:t xml:space="preserve"> на соо</w:t>
      </w:r>
      <w:r w:rsidR="002126AF" w:rsidRPr="00384C9E">
        <w:rPr>
          <w:rFonts w:ascii="Times New Roman" w:hAnsi="Times New Roman" w:cs="Times New Roman"/>
        </w:rPr>
        <w:t>т</w:t>
      </w:r>
      <w:r w:rsidR="002126AF" w:rsidRPr="00384C9E">
        <w:rPr>
          <w:rFonts w:ascii="Times New Roman" w:hAnsi="Times New Roman" w:cs="Times New Roman"/>
        </w:rPr>
        <w:t xml:space="preserve">ветствие ГОСТ и СНиП </w:t>
      </w:r>
      <w:r w:rsidRPr="00384C9E">
        <w:rPr>
          <w:rFonts w:ascii="Times New Roman" w:hAnsi="Times New Roman" w:cs="Times New Roman"/>
        </w:rPr>
        <w:t>на производство и приемку работ</w:t>
      </w:r>
      <w:r w:rsidR="00DC7855">
        <w:rPr>
          <w:rFonts w:ascii="Times New Roman" w:hAnsi="Times New Roman" w:cs="Times New Roman"/>
        </w:rPr>
        <w:t>,</w:t>
      </w:r>
      <w:r w:rsidR="00DC7855" w:rsidRPr="00384C9E">
        <w:rPr>
          <w:rFonts w:ascii="Times New Roman" w:hAnsi="Times New Roman" w:cs="Times New Roman"/>
        </w:rPr>
        <w:t>требованиям технической и сметной д</w:t>
      </w:r>
      <w:r w:rsidR="00DC7855" w:rsidRPr="00384C9E">
        <w:rPr>
          <w:rFonts w:ascii="Times New Roman" w:hAnsi="Times New Roman" w:cs="Times New Roman"/>
        </w:rPr>
        <w:t>о</w:t>
      </w:r>
      <w:r w:rsidR="00DC7855" w:rsidRPr="00384C9E">
        <w:rPr>
          <w:rFonts w:ascii="Times New Roman" w:hAnsi="Times New Roman" w:cs="Times New Roman"/>
        </w:rPr>
        <w:t>кументации</w:t>
      </w:r>
      <w:r w:rsidR="00DC7855">
        <w:rPr>
          <w:rFonts w:ascii="Times New Roman" w:hAnsi="Times New Roman" w:cs="Times New Roman"/>
        </w:rPr>
        <w:t>, технических регламентов.</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1</w:t>
      </w:r>
      <w:r>
        <w:rPr>
          <w:rFonts w:ascii="Times New Roman" w:hAnsi="Times New Roman" w:cs="Times New Roman"/>
        </w:rPr>
        <w:t>. П</w:t>
      </w:r>
      <w:r w:rsidR="002126AF"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w:t>
      </w:r>
      <w:r w:rsidRPr="00384C9E">
        <w:rPr>
          <w:rFonts w:ascii="Times New Roman" w:hAnsi="Times New Roman" w:cs="Times New Roman"/>
        </w:rPr>
        <w:t>работы по капитальному ремонту</w:t>
      </w:r>
      <w:r w:rsidR="002126AF" w:rsidRPr="00384C9E">
        <w:rPr>
          <w:rFonts w:ascii="Times New Roman" w:hAnsi="Times New Roman" w:cs="Times New Roman"/>
        </w:rPr>
        <w:t xml:space="preserve">,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2</w:t>
      </w:r>
      <w:r>
        <w:rPr>
          <w:rFonts w:ascii="Times New Roman" w:hAnsi="Times New Roman" w:cs="Times New Roman"/>
        </w:rPr>
        <w:t>. П</w:t>
      </w:r>
      <w:r w:rsidR="002126AF" w:rsidRPr="00384C9E">
        <w:rPr>
          <w:rFonts w:ascii="Times New Roman" w:hAnsi="Times New Roman" w:cs="Times New Roman"/>
        </w:rPr>
        <w:t xml:space="preserve">ринимает участие в приемке </w:t>
      </w:r>
      <w:r w:rsidRPr="00384C9E">
        <w:rPr>
          <w:rFonts w:ascii="Times New Roman" w:hAnsi="Times New Roman" w:cs="Times New Roman"/>
        </w:rPr>
        <w:t>законченных работ по капитальному ремонту лифта на объекте</w:t>
      </w:r>
      <w:r w:rsidR="002126AF" w:rsidRPr="00384C9E">
        <w:rPr>
          <w:rFonts w:ascii="Times New Roman" w:hAnsi="Times New Roman" w:cs="Times New Roman"/>
        </w:rPr>
        <w:t xml:space="preserve"> Заказчиком от подрядчика</w:t>
      </w:r>
      <w:r>
        <w:rPr>
          <w:rFonts w:ascii="Times New Roman" w:hAnsi="Times New Roman" w:cs="Times New Roman"/>
        </w:rPr>
        <w:t>.</w:t>
      </w:r>
    </w:p>
    <w:p w:rsidR="006512B0" w:rsidRPr="00783486" w:rsidRDefault="006512B0" w:rsidP="006512B0">
      <w:pPr>
        <w:pStyle w:val="af2"/>
        <w:ind w:firstLine="709"/>
        <w:rPr>
          <w:rFonts w:ascii="Times New Roman" w:hAnsi="Times New Roman" w:cs="Times New Roman"/>
          <w:szCs w:val="26"/>
        </w:rPr>
      </w:pPr>
      <w:bookmarkStart w:id="18" w:name="sub_7337"/>
      <w:bookmarkEnd w:id="16"/>
      <w:r w:rsidRPr="00783486">
        <w:rPr>
          <w:rFonts w:ascii="Times New Roman" w:hAnsi="Times New Roman" w:cs="Times New Roman"/>
          <w:szCs w:val="26"/>
        </w:rPr>
        <w:t>5.1.</w:t>
      </w:r>
      <w:r w:rsidR="00783486" w:rsidRPr="00783486">
        <w:rPr>
          <w:rFonts w:ascii="Times New Roman" w:hAnsi="Times New Roman" w:cs="Times New Roman"/>
          <w:szCs w:val="26"/>
        </w:rPr>
        <w:t>1</w:t>
      </w:r>
      <w:r w:rsidR="00DC7855">
        <w:rPr>
          <w:rFonts w:ascii="Times New Roman" w:hAnsi="Times New Roman" w:cs="Times New Roman"/>
          <w:szCs w:val="26"/>
        </w:rPr>
        <w:t>3</w:t>
      </w:r>
      <w:r w:rsidRPr="00783486">
        <w:rPr>
          <w:rFonts w:ascii="Times New Roman" w:hAnsi="Times New Roman" w:cs="Times New Roman"/>
          <w:szCs w:val="26"/>
        </w:rPr>
        <w:t>. Незамедлительно уведомля</w:t>
      </w:r>
      <w:r w:rsidR="00783486" w:rsidRPr="00783486">
        <w:rPr>
          <w:rFonts w:ascii="Times New Roman" w:hAnsi="Times New Roman" w:cs="Times New Roman"/>
          <w:szCs w:val="26"/>
        </w:rPr>
        <w:t>е</w:t>
      </w:r>
      <w:r w:rsidRPr="00783486">
        <w:rPr>
          <w:rFonts w:ascii="Times New Roman" w:hAnsi="Times New Roman" w:cs="Times New Roman"/>
          <w:szCs w:val="26"/>
        </w:rPr>
        <w:t>т Заказчика об</w:t>
      </w:r>
      <w:bookmarkEnd w:id="18"/>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w:t>
      </w:r>
      <w:r w:rsidR="00783486" w:rsidRPr="00783486">
        <w:rPr>
          <w:rFonts w:ascii="Times New Roman" w:hAnsi="Times New Roman" w:cs="Times New Roman"/>
          <w:szCs w:val="26"/>
        </w:rPr>
        <w:t>технической и сме</w:t>
      </w:r>
      <w:r w:rsidR="00783486" w:rsidRPr="00783486">
        <w:rPr>
          <w:rFonts w:ascii="Times New Roman" w:hAnsi="Times New Roman" w:cs="Times New Roman"/>
          <w:szCs w:val="26"/>
        </w:rPr>
        <w:t>т</w:t>
      </w:r>
      <w:r w:rsidR="00783486" w:rsidRPr="00783486">
        <w:rPr>
          <w:rFonts w:ascii="Times New Roman" w:hAnsi="Times New Roman" w:cs="Times New Roman"/>
          <w:szCs w:val="26"/>
        </w:rPr>
        <w:t>ной</w:t>
      </w:r>
      <w:r w:rsidRPr="00783486">
        <w:rPr>
          <w:rFonts w:ascii="Times New Roman" w:hAnsi="Times New Roman" w:cs="Times New Roman"/>
          <w:szCs w:val="26"/>
        </w:rPr>
        <w:t xml:space="preserve"> документации</w:t>
      </w:r>
      <w:r w:rsidR="00DC7855">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783486" w:rsidRPr="00783486" w:rsidRDefault="00783486" w:rsidP="00783486">
      <w:pPr>
        <w:tabs>
          <w:tab w:val="left" w:pos="0"/>
          <w:tab w:val="left" w:pos="900"/>
        </w:tabs>
        <w:autoSpaceDE/>
        <w:autoSpaceDN/>
        <w:ind w:right="-5" w:firstLine="709"/>
        <w:jc w:val="both"/>
        <w:rPr>
          <w:rFonts w:ascii="Times New Roman" w:hAnsi="Times New Roman" w:cs="Times New Roman"/>
        </w:rPr>
      </w:pPr>
      <w:bookmarkStart w:id="19"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w:t>
      </w:r>
      <w:r w:rsidRPr="00783486">
        <w:rPr>
          <w:rFonts w:ascii="Times New Roman" w:hAnsi="Times New Roman" w:cs="Times New Roman"/>
        </w:rPr>
        <w:t>ь</w:t>
      </w:r>
      <w:r w:rsidRPr="00783486">
        <w:rPr>
          <w:rFonts w:ascii="Times New Roman" w:hAnsi="Times New Roman" w:cs="Times New Roman"/>
        </w:rPr>
        <w:t>ных видов работ при выявлении недопустимых отклонений от технической и(или) сметной док</w:t>
      </w:r>
      <w:r w:rsidRPr="00783486">
        <w:rPr>
          <w:rFonts w:ascii="Times New Roman" w:hAnsi="Times New Roman" w:cs="Times New Roman"/>
        </w:rPr>
        <w:t>у</w:t>
      </w:r>
      <w:r w:rsidRPr="00783486">
        <w:rPr>
          <w:rFonts w:ascii="Times New Roman" w:hAnsi="Times New Roman" w:cs="Times New Roman"/>
        </w:rPr>
        <w:t xml:space="preserve">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w:t>
      </w:r>
      <w:r w:rsidRPr="00783486">
        <w:rPr>
          <w:rFonts w:ascii="Times New Roman" w:hAnsi="Times New Roman" w:cs="Times New Roman"/>
        </w:rPr>
        <w:lastRenderedPageBreak/>
        <w:t>Исполнитель выдает только после устранения выявленных отклоненийподрядчиком</w:t>
      </w:r>
      <w:bookmarkStart w:id="20" w:name="_GoBack"/>
      <w:bookmarkEnd w:id="20"/>
      <w:r w:rsidRPr="00783486">
        <w:rPr>
          <w:rFonts w:ascii="Times New Roman" w:hAnsi="Times New Roman" w:cs="Times New Roman"/>
        </w:rPr>
        <w:t xml:space="preserve">. Решение по приостановке работ и их продолжение оформляется письменно в общем журнале работ. </w:t>
      </w:r>
    </w:p>
    <w:p w:rsidR="006512B0" w:rsidRPr="00F22C4B" w:rsidRDefault="00783486" w:rsidP="006512B0">
      <w:pPr>
        <w:pStyle w:val="af2"/>
        <w:ind w:firstLine="709"/>
        <w:rPr>
          <w:rFonts w:ascii="Times New Roman" w:hAnsi="Times New Roman" w:cs="Times New Roman"/>
        </w:rPr>
      </w:pPr>
      <w:r w:rsidRPr="00F22C4B">
        <w:rPr>
          <w:rFonts w:ascii="Times New Roman" w:hAnsi="Times New Roman" w:cs="Times New Roman"/>
        </w:rPr>
        <w:t>5.</w:t>
      </w:r>
      <w:r w:rsidR="00F22C4B">
        <w:rPr>
          <w:rFonts w:ascii="Times New Roman" w:hAnsi="Times New Roman" w:cs="Times New Roman"/>
        </w:rPr>
        <w:t>3</w:t>
      </w:r>
      <w:r w:rsidRPr="00F22C4B">
        <w:rPr>
          <w:rFonts w:ascii="Times New Roman" w:hAnsi="Times New Roman" w:cs="Times New Roman"/>
        </w:rPr>
        <w:t xml:space="preserve">. </w:t>
      </w:r>
      <w:r w:rsidR="00F22C4B" w:rsidRPr="00F22C4B">
        <w:rPr>
          <w:rFonts w:ascii="Times New Roman" w:hAnsi="Times New Roman" w:cs="Times New Roman"/>
        </w:rPr>
        <w:t>При выполнении строительного контроля Исполнитель вправе т</w:t>
      </w:r>
      <w:r w:rsidRPr="00F22C4B">
        <w:rPr>
          <w:rFonts w:ascii="Times New Roman" w:hAnsi="Times New Roman" w:cs="Times New Roman"/>
        </w:rPr>
        <w:t xml:space="preserve">ребовать </w:t>
      </w:r>
      <w:r w:rsidR="00F22C4B" w:rsidRPr="00F22C4B">
        <w:rPr>
          <w:rFonts w:ascii="Times New Roman" w:hAnsi="Times New Roman" w:cs="Times New Roman"/>
        </w:rPr>
        <w:t xml:space="preserve">от подрядной организации </w:t>
      </w:r>
      <w:r w:rsidRPr="00F22C4B">
        <w:rPr>
          <w:rFonts w:ascii="Times New Roman" w:hAnsi="Times New Roman" w:cs="Times New Roman"/>
        </w:rPr>
        <w:t xml:space="preserve">устранения </w:t>
      </w:r>
      <w:r w:rsidR="006512B0" w:rsidRPr="00F22C4B">
        <w:rPr>
          <w:rFonts w:ascii="Times New Roman" w:hAnsi="Times New Roman" w:cs="Times New Roman"/>
        </w:rPr>
        <w:t>выявленных нарушений и</w:t>
      </w:r>
      <w:bookmarkEnd w:id="19"/>
      <w:r w:rsidR="006512B0" w:rsidRPr="00F22C4B">
        <w:rPr>
          <w:rFonts w:ascii="Times New Roman" w:hAnsi="Times New Roman" w:cs="Times New Roman"/>
        </w:rPr>
        <w:t xml:space="preserve"> исправления некачественно выполненных р</w:t>
      </w:r>
      <w:r w:rsidR="006512B0" w:rsidRPr="00F22C4B">
        <w:rPr>
          <w:rFonts w:ascii="Times New Roman" w:hAnsi="Times New Roman" w:cs="Times New Roman"/>
        </w:rPr>
        <w:t>а</w:t>
      </w:r>
      <w:r w:rsidR="006512B0" w:rsidRPr="00F22C4B">
        <w:rPr>
          <w:rFonts w:ascii="Times New Roman" w:hAnsi="Times New Roman" w:cs="Times New Roman"/>
        </w:rPr>
        <w:t>бот по капитальному ремонту в установленные сроки.</w:t>
      </w:r>
    </w:p>
    <w:p w:rsidR="006512B0" w:rsidRPr="00F22C4B" w:rsidRDefault="006512B0" w:rsidP="006512B0">
      <w:pPr>
        <w:pStyle w:val="Style12"/>
        <w:widowControl/>
        <w:spacing w:before="0" w:after="0" w:line="240" w:lineRule="auto"/>
        <w:ind w:firstLine="709"/>
        <w:jc w:val="center"/>
        <w:rPr>
          <w:rStyle w:val="FontStyle30"/>
          <w:sz w:val="24"/>
          <w:szCs w:val="26"/>
        </w:rPr>
      </w:pPr>
    </w:p>
    <w:p w:rsidR="006512B0" w:rsidRPr="00F22C4B" w:rsidRDefault="006512B0" w:rsidP="006512B0">
      <w:pPr>
        <w:pStyle w:val="Style12"/>
        <w:widowControl/>
        <w:spacing w:before="0" w:after="0" w:line="240" w:lineRule="auto"/>
        <w:ind w:firstLine="709"/>
        <w:jc w:val="center"/>
        <w:rPr>
          <w:rStyle w:val="FontStyle30"/>
          <w:sz w:val="24"/>
          <w:szCs w:val="26"/>
        </w:rPr>
      </w:pPr>
      <w:r w:rsidRPr="00F22C4B">
        <w:rPr>
          <w:rStyle w:val="FontStyle30"/>
          <w:sz w:val="24"/>
          <w:szCs w:val="26"/>
        </w:rPr>
        <w:t xml:space="preserve">Статья 6. </w:t>
      </w:r>
      <w:r w:rsidR="00F22C4B" w:rsidRPr="00F22C4B">
        <w:rPr>
          <w:rStyle w:val="FontStyle30"/>
          <w:sz w:val="24"/>
          <w:szCs w:val="26"/>
        </w:rPr>
        <w:t>ПОРЯДОК ВЗАИМОДЕЙСТВИЯ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6.1.Заказчик и </w:t>
      </w:r>
      <w:r w:rsidR="00F22C4B" w:rsidRPr="00F22C4B">
        <w:rPr>
          <w:rStyle w:val="FontStyle30"/>
          <w:b w:val="0"/>
          <w:sz w:val="24"/>
          <w:szCs w:val="26"/>
        </w:rPr>
        <w:t>Исполнитель</w:t>
      </w:r>
      <w:r w:rsidRPr="00F22C4B">
        <w:rPr>
          <w:rStyle w:val="FontStyle30"/>
          <w:b w:val="0"/>
          <w:sz w:val="24"/>
          <w:szCs w:val="26"/>
        </w:rPr>
        <w:t xml:space="preserve"> назначают представителей, которые представляют их при взаимодействии друг с другом.</w:t>
      </w:r>
    </w:p>
    <w:p w:rsidR="006512B0" w:rsidRPr="00F22C4B" w:rsidRDefault="006512B0" w:rsidP="00A91D8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 представителем Заказчика являе</w:t>
      </w:r>
      <w:r w:rsidRPr="00F22C4B">
        <w:rPr>
          <w:rStyle w:val="FontStyle30"/>
          <w:b w:val="0"/>
          <w:sz w:val="24"/>
          <w:szCs w:val="26"/>
        </w:rPr>
        <w:t>т</w:t>
      </w:r>
      <w:r w:rsidRPr="00F22C4B">
        <w:rPr>
          <w:rStyle w:val="FontStyle30"/>
          <w:b w:val="0"/>
          <w:sz w:val="24"/>
          <w:szCs w:val="26"/>
        </w:rPr>
        <w:t>ся:______________________________</w:t>
      </w:r>
      <w:r w:rsidR="00A91D8A">
        <w:rPr>
          <w:rStyle w:val="FontStyle30"/>
          <w:b w:val="0"/>
          <w:sz w:val="24"/>
          <w:szCs w:val="26"/>
        </w:rPr>
        <w:t>_______________</w:t>
      </w:r>
      <w:r w:rsidRPr="00F22C4B">
        <w:rPr>
          <w:rStyle w:val="FontStyle30"/>
          <w:b w:val="0"/>
          <w:sz w:val="24"/>
          <w:szCs w:val="26"/>
        </w:rPr>
        <w:t>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6512B0" w:rsidP="00F22C4B">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Полномочным представителем </w:t>
      </w:r>
      <w:r w:rsidR="00F22C4B" w:rsidRPr="00F22C4B">
        <w:rPr>
          <w:rStyle w:val="FontStyle30"/>
          <w:b w:val="0"/>
          <w:sz w:val="24"/>
          <w:szCs w:val="26"/>
        </w:rPr>
        <w:t xml:space="preserve">Исполнителя </w:t>
      </w:r>
      <w:r w:rsidRPr="00F22C4B">
        <w:rPr>
          <w:rStyle w:val="FontStyle30"/>
          <w:b w:val="0"/>
          <w:sz w:val="24"/>
          <w:szCs w:val="26"/>
        </w:rPr>
        <w:t>является: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F22C4B" w:rsidP="006512B0">
      <w:pPr>
        <w:pStyle w:val="Style12"/>
        <w:widowControl/>
        <w:tabs>
          <w:tab w:val="left" w:pos="1418"/>
        </w:tabs>
        <w:spacing w:before="0" w:after="0" w:line="240" w:lineRule="auto"/>
        <w:ind w:firstLine="709"/>
        <w:jc w:val="both"/>
        <w:rPr>
          <w:szCs w:val="26"/>
        </w:rPr>
      </w:pPr>
      <w:r>
        <w:rPr>
          <w:szCs w:val="26"/>
        </w:rPr>
        <w:t xml:space="preserve">6.2. </w:t>
      </w:r>
      <w:r w:rsidR="006512B0" w:rsidRPr="00F22C4B">
        <w:rPr>
          <w:szCs w:val="26"/>
        </w:rPr>
        <w:t xml:space="preserve">Замена представителя </w:t>
      </w:r>
      <w:r w:rsidRPr="00F22C4B">
        <w:rPr>
          <w:szCs w:val="26"/>
        </w:rPr>
        <w:t>Исполнителя</w:t>
      </w:r>
      <w:r w:rsidR="006512B0" w:rsidRPr="00F22C4B">
        <w:rPr>
          <w:szCs w:val="26"/>
        </w:rPr>
        <w:t xml:space="preserve"> осуществляется с обязательным письменным ув</w:t>
      </w:r>
      <w:r w:rsidR="006512B0" w:rsidRPr="00F22C4B">
        <w:rPr>
          <w:szCs w:val="26"/>
        </w:rPr>
        <w:t>е</w:t>
      </w:r>
      <w:r w:rsidR="006512B0" w:rsidRPr="00F22C4B">
        <w:rPr>
          <w:szCs w:val="26"/>
        </w:rPr>
        <w:t xml:space="preserve">домлением об этом </w:t>
      </w:r>
      <w:r w:rsidRPr="00F22C4B">
        <w:rPr>
          <w:szCs w:val="26"/>
        </w:rPr>
        <w:t>Заказчика</w:t>
      </w:r>
      <w:r w:rsidR="006512B0" w:rsidRPr="00F22C4B">
        <w:rPr>
          <w:szCs w:val="26"/>
        </w:rPr>
        <w:t>.</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szCs w:val="26"/>
        </w:rPr>
        <w:t xml:space="preserve">6.3. </w:t>
      </w:r>
      <w:r w:rsidR="006512B0"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006512B0" w:rsidRPr="00F22C4B">
        <w:rPr>
          <w:rStyle w:val="FontStyle29"/>
          <w:sz w:val="24"/>
          <w:szCs w:val="26"/>
        </w:rPr>
        <w:t xml:space="preserve">Представитель и при необходимости другие должностные лица </w:t>
      </w:r>
      <w:r w:rsidRPr="00F22C4B">
        <w:rPr>
          <w:rStyle w:val="FontStyle29"/>
          <w:sz w:val="24"/>
          <w:szCs w:val="26"/>
        </w:rPr>
        <w:t>Исполнителя</w:t>
      </w:r>
      <w:r w:rsidR="006512B0" w:rsidRPr="00F22C4B">
        <w:rPr>
          <w:rStyle w:val="FontStyle29"/>
          <w:sz w:val="24"/>
          <w:szCs w:val="26"/>
        </w:rPr>
        <w:t xml:space="preserve"> обязаны по приглашению Заказчика принимать участие в совещаниях для обсуждения вопросов, связанных с работами.</w:t>
      </w:r>
    </w:p>
    <w:p w:rsidR="006512B0" w:rsidRPr="00F22C4B" w:rsidRDefault="00F22C4B" w:rsidP="006512B0">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006512B0"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6512B0" w:rsidRPr="00F22C4B" w:rsidRDefault="006512B0" w:rsidP="006512B0">
      <w:pPr>
        <w:pStyle w:val="af0"/>
        <w:tabs>
          <w:tab w:val="left" w:pos="1418"/>
        </w:tabs>
        <w:spacing w:line="240" w:lineRule="auto"/>
        <w:ind w:left="0" w:firstLine="709"/>
        <w:jc w:val="both"/>
        <w:rPr>
          <w:rStyle w:val="FontStyle29"/>
          <w:sz w:val="24"/>
          <w:szCs w:val="26"/>
        </w:rPr>
      </w:pPr>
      <w:r w:rsidRPr="00F22C4B">
        <w:rPr>
          <w:rStyle w:val="FontStyle29"/>
          <w:sz w:val="24"/>
          <w:szCs w:val="26"/>
        </w:rPr>
        <w:t>6.</w:t>
      </w:r>
      <w:r w:rsidR="00F22C4B" w:rsidRPr="00F22C4B">
        <w:rPr>
          <w:rStyle w:val="FontStyle29"/>
          <w:sz w:val="24"/>
          <w:szCs w:val="26"/>
        </w:rPr>
        <w:t>6</w:t>
      </w:r>
      <w:r w:rsidR="00F22C4B">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w:t>
      </w:r>
      <w:r w:rsidR="00F22C4B" w:rsidRPr="00F22C4B">
        <w:rPr>
          <w:rStyle w:val="FontStyle29"/>
          <w:sz w:val="24"/>
          <w:szCs w:val="26"/>
        </w:rPr>
        <w:t>, перечень которой приложен к настоящему Договору</w:t>
      </w:r>
      <w:r w:rsidRPr="00F22C4B">
        <w:rPr>
          <w:rStyle w:val="FontStyle29"/>
          <w:sz w:val="24"/>
          <w:szCs w:val="26"/>
        </w:rPr>
        <w:t>.</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6"/>
        </w:rPr>
      </w:pPr>
      <w:r w:rsidRPr="00C41C98">
        <w:rPr>
          <w:rStyle w:val="FontStyle30"/>
          <w:sz w:val="24"/>
          <w:szCs w:val="26"/>
        </w:rPr>
        <w:t>Статья 7. СДАЧА И ПРИЕМКА ОБЪЕКТА В ЭКСПЛУАТАЦИЮ</w:t>
      </w:r>
    </w:p>
    <w:p w:rsidR="006512B0" w:rsidRPr="00C41C98" w:rsidRDefault="006512B0"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sidRPr="00C41C98">
        <w:rPr>
          <w:rFonts w:ascii="Times New Roman" w:hAnsi="Times New Roman" w:cs="Times New Roman"/>
          <w:szCs w:val="26"/>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w:t>
      </w:r>
      <w:r w:rsidR="00C41C98" w:rsidRPr="00C41C98">
        <w:rPr>
          <w:rFonts w:ascii="Times New Roman" w:hAnsi="Times New Roman" w:cs="Times New Roman"/>
          <w:szCs w:val="26"/>
        </w:rPr>
        <w:t>технической и сметной документацией</w:t>
      </w:r>
      <w:r w:rsidR="00C41C98">
        <w:rPr>
          <w:rFonts w:ascii="Times New Roman" w:hAnsi="Times New Roman" w:cs="Times New Roman"/>
          <w:szCs w:val="26"/>
        </w:rPr>
        <w:t xml:space="preserve">, с соблюдением требований, </w:t>
      </w:r>
      <w:r w:rsidR="00C41C98" w:rsidRPr="00564302">
        <w:rPr>
          <w:rFonts w:ascii="Times New Roman" w:hAnsi="Times New Roman"/>
        </w:rPr>
        <w:t>установленных пунктом 12 части 3 постановления Правительства Пензенской области от 30.05.2014 № 365-пП</w:t>
      </w:r>
      <w:r w:rsidR="00C41C98">
        <w:rPr>
          <w:rFonts w:ascii="Times New Roman" w:hAnsi="Times New Roman"/>
        </w:rPr>
        <w:t>,</w:t>
      </w:r>
      <w:r w:rsidRPr="00C41C98">
        <w:rPr>
          <w:rFonts w:ascii="Times New Roman" w:hAnsi="Times New Roman" w:cs="Times New Roman"/>
          <w:szCs w:val="26"/>
        </w:rPr>
        <w:t>а также иными применимыми норм</w:t>
      </w:r>
      <w:r w:rsidRPr="00C41C98">
        <w:rPr>
          <w:rFonts w:ascii="Times New Roman" w:hAnsi="Times New Roman" w:cs="Times New Roman"/>
          <w:szCs w:val="26"/>
        </w:rPr>
        <w:t>а</w:t>
      </w:r>
      <w:r w:rsidRPr="00C41C98">
        <w:rPr>
          <w:rFonts w:ascii="Times New Roman" w:hAnsi="Times New Roman" w:cs="Times New Roman"/>
          <w:szCs w:val="26"/>
        </w:rPr>
        <w:t>тивными актами.</w:t>
      </w:r>
    </w:p>
    <w:p w:rsidR="00C41C98" w:rsidRPr="00C41C98" w:rsidRDefault="00C41C98"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7.2. Процедура и мероприятия по сдаче объекта в эксплуатацию изложены в статье 9 Дог</w:t>
      </w:r>
      <w:r w:rsidRPr="00C41C98">
        <w:rPr>
          <w:rFonts w:ascii="Times New Roman" w:hAnsi="Times New Roman" w:cs="Times New Roman"/>
          <w:szCs w:val="26"/>
        </w:rPr>
        <w:t>о</w:t>
      </w:r>
      <w:r w:rsidRPr="00C41C98">
        <w:rPr>
          <w:rFonts w:ascii="Times New Roman" w:hAnsi="Times New Roman" w:cs="Times New Roman"/>
          <w:szCs w:val="26"/>
        </w:rPr>
        <w:t xml:space="preserve">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3</w:t>
      </w:r>
      <w:r w:rsidR="00C41C98">
        <w:rPr>
          <w:szCs w:val="26"/>
        </w:rPr>
        <w:t xml:space="preserve">. </w:t>
      </w:r>
      <w:r w:rsidRPr="00C41C98">
        <w:rPr>
          <w:szCs w:val="26"/>
        </w:rPr>
        <w:t xml:space="preserve">Объект считается принятым в эксплуатацию со дня подписания акта </w:t>
      </w:r>
      <w:r w:rsidR="00C41C98" w:rsidRPr="00C41C98">
        <w:rPr>
          <w:szCs w:val="26"/>
        </w:rPr>
        <w:t xml:space="preserve">о </w:t>
      </w:r>
      <w:r w:rsidRPr="00C41C98">
        <w:rPr>
          <w:szCs w:val="26"/>
        </w:rPr>
        <w:t>приемк</w:t>
      </w:r>
      <w:r w:rsidR="00C41C98" w:rsidRPr="00C41C98">
        <w:rPr>
          <w:szCs w:val="26"/>
        </w:rPr>
        <w:t>ев эк</w:t>
      </w:r>
      <w:r w:rsidR="00C41C98" w:rsidRPr="00C41C98">
        <w:rPr>
          <w:szCs w:val="26"/>
        </w:rPr>
        <w:t>с</w:t>
      </w:r>
      <w:r w:rsidR="00C41C98" w:rsidRPr="00C41C98">
        <w:rPr>
          <w:szCs w:val="26"/>
        </w:rPr>
        <w:t>плуатацию приемочной комиссией законченных работ по капитальному ремонту объекта.</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4</w:t>
      </w:r>
      <w:r w:rsidR="00C41C98">
        <w:rPr>
          <w:szCs w:val="26"/>
        </w:rPr>
        <w:t xml:space="preserve">. </w:t>
      </w:r>
      <w:r w:rsidRPr="00C41C98">
        <w:rPr>
          <w:szCs w:val="26"/>
        </w:rPr>
        <w:t>При обнаружении рабочей комиссией в ходе приемки в эксплуатацию объекта недо</w:t>
      </w:r>
      <w:r w:rsidRPr="00C41C98">
        <w:rPr>
          <w:szCs w:val="26"/>
        </w:rPr>
        <w:t>с</w:t>
      </w:r>
      <w:r w:rsidRPr="00C41C98">
        <w:rPr>
          <w:szCs w:val="26"/>
        </w:rPr>
        <w:t xml:space="preserve">татков в выполненной работе составляется акт, в котором фиксируется перечень дефектов и сроки их устранения.       </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5</w:t>
      </w:r>
      <w:r w:rsidRPr="00C41C98">
        <w:rPr>
          <w:szCs w:val="26"/>
        </w:rPr>
        <w:t>.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w:t>
      </w:r>
      <w:r w:rsidRPr="00C41C98">
        <w:rPr>
          <w:szCs w:val="26"/>
        </w:rPr>
        <w:t>е</w:t>
      </w:r>
      <w:r w:rsidRPr="00C41C98">
        <w:rPr>
          <w:szCs w:val="26"/>
        </w:rPr>
        <w:t>фектов в соответствии с пунктом 7.</w:t>
      </w:r>
      <w:r w:rsidR="00C41C98" w:rsidRPr="00C41C98">
        <w:rPr>
          <w:szCs w:val="26"/>
        </w:rPr>
        <w:t>4</w:t>
      </w:r>
      <w:r w:rsidRPr="00C41C98">
        <w:rPr>
          <w:szCs w:val="26"/>
        </w:rPr>
        <w:t>. Договора.</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4"/>
        </w:rPr>
      </w:pPr>
      <w:r w:rsidRPr="00C41C98">
        <w:rPr>
          <w:rStyle w:val="FontStyle30"/>
          <w:sz w:val="24"/>
          <w:szCs w:val="24"/>
        </w:rPr>
        <w:t>Статья 8. ОТВЕТСТВЕННОСТЬ СТОРОН</w:t>
      </w:r>
    </w:p>
    <w:p w:rsidR="006512B0" w:rsidRPr="00C41C98" w:rsidRDefault="006512B0" w:rsidP="006512B0">
      <w:pPr>
        <w:pStyle w:val="Style14"/>
        <w:tabs>
          <w:tab w:val="left" w:pos="1464"/>
        </w:tabs>
        <w:spacing w:before="0" w:after="0" w:line="240" w:lineRule="auto"/>
        <w:ind w:firstLine="709"/>
        <w:rPr>
          <w:color w:val="000000"/>
        </w:rPr>
      </w:pPr>
      <w:r w:rsidRPr="00C41C98">
        <w:rPr>
          <w:rStyle w:val="FontStyle29"/>
          <w:sz w:val="24"/>
          <w:szCs w:val="24"/>
        </w:rPr>
        <w:t xml:space="preserve">8.1. Заказчик и </w:t>
      </w:r>
      <w:r w:rsidR="00C41C98" w:rsidRPr="00C41C98">
        <w:rPr>
          <w:rStyle w:val="FontStyle29"/>
          <w:sz w:val="24"/>
          <w:szCs w:val="24"/>
        </w:rPr>
        <w:t xml:space="preserve">Исполнитель </w:t>
      </w:r>
      <w:r w:rsidRPr="00C41C98">
        <w:rPr>
          <w:rStyle w:val="FontStyle29"/>
          <w:sz w:val="24"/>
          <w:szCs w:val="24"/>
        </w:rPr>
        <w:t>несут ответственность в соответствии с действующим закон</w:t>
      </w:r>
      <w:r w:rsidRPr="00C41C98">
        <w:rPr>
          <w:rStyle w:val="FontStyle29"/>
          <w:sz w:val="24"/>
          <w:szCs w:val="24"/>
        </w:rPr>
        <w:t>о</w:t>
      </w:r>
      <w:r w:rsidRPr="00C41C98">
        <w:rPr>
          <w:rStyle w:val="FontStyle29"/>
          <w:sz w:val="24"/>
          <w:szCs w:val="24"/>
        </w:rPr>
        <w:t>дательством Российской Федерации за ненадлежащее выполнение своих обязательств по Догов</w:t>
      </w:r>
      <w:r w:rsidRPr="00C41C98">
        <w:rPr>
          <w:rStyle w:val="FontStyle29"/>
          <w:sz w:val="24"/>
          <w:szCs w:val="24"/>
        </w:rPr>
        <w:t>о</w:t>
      </w:r>
      <w:r w:rsidRPr="00C41C98">
        <w:rPr>
          <w:rStyle w:val="FontStyle29"/>
          <w:sz w:val="24"/>
          <w:szCs w:val="24"/>
        </w:rPr>
        <w:t>ру.</w:t>
      </w:r>
    </w:p>
    <w:p w:rsidR="00C41C98" w:rsidRPr="00C41C98" w:rsidRDefault="00C41C98" w:rsidP="00C41C98">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 xml:space="preserve">аконодательством РФ за убытки причинённые Заказчику в связи с выявлением дефектов </w:t>
      </w:r>
      <w:r>
        <w:t>результата работ по капитальному ремо</w:t>
      </w:r>
      <w:r>
        <w:t>н</w:t>
      </w:r>
      <w:r>
        <w:t>ту</w:t>
      </w:r>
      <w:r w:rsidRPr="00C41C98">
        <w:t xml:space="preserve"> и не возможностью дальнейшей эксплуатации</w:t>
      </w:r>
      <w:r>
        <w:t xml:space="preserve"> объекта</w:t>
      </w:r>
      <w:r w:rsidRPr="00C41C98">
        <w:t>, обусловленных ненадлежащим качес</w:t>
      </w:r>
      <w:r w:rsidRPr="00C41C98">
        <w:t>т</w:t>
      </w:r>
      <w:r w:rsidRPr="00C41C98">
        <w:lastRenderedPageBreak/>
        <w:t xml:space="preserve">вом работ лица, осуществляющего </w:t>
      </w:r>
      <w:r>
        <w:t>производство работ</w:t>
      </w:r>
      <w:r w:rsidRPr="00C41C98">
        <w:t>, и/или применением им не сертифицир</w:t>
      </w:r>
      <w:r w:rsidRPr="00C41C98">
        <w:t>о</w:t>
      </w:r>
      <w:r w:rsidRPr="00C41C98">
        <w:t xml:space="preserve">ванных строительных материалов. </w:t>
      </w:r>
    </w:p>
    <w:p w:rsidR="006512B0" w:rsidRPr="00776245" w:rsidRDefault="006512B0" w:rsidP="006512B0">
      <w:pPr>
        <w:ind w:firstLine="709"/>
        <w:jc w:val="both"/>
        <w:rPr>
          <w:rFonts w:ascii="Times New Roman" w:hAnsi="Times New Roman" w:cs="Times New Roman"/>
          <w:sz w:val="26"/>
          <w:szCs w:val="26"/>
        </w:rPr>
      </w:pPr>
    </w:p>
    <w:p w:rsidR="006512B0" w:rsidRPr="00A91D8A" w:rsidRDefault="006512B0" w:rsidP="006512B0">
      <w:pPr>
        <w:pStyle w:val="Style12"/>
        <w:widowControl/>
        <w:spacing w:before="0" w:after="0" w:line="240" w:lineRule="auto"/>
        <w:ind w:firstLine="709"/>
        <w:jc w:val="center"/>
        <w:rPr>
          <w:rStyle w:val="FontStyle29"/>
          <w:b/>
          <w:bCs/>
          <w:sz w:val="24"/>
          <w:szCs w:val="26"/>
        </w:rPr>
      </w:pPr>
      <w:r w:rsidRPr="00A91D8A">
        <w:rPr>
          <w:rStyle w:val="FontStyle30"/>
          <w:sz w:val="24"/>
          <w:szCs w:val="26"/>
        </w:rPr>
        <w:t>Статья 9. ОБСТОЯТЕЛЬСТВА НЕПРЕОДОЛИМОЙ СИЛЫ</w:t>
      </w:r>
    </w:p>
    <w:p w:rsidR="006512B0" w:rsidRPr="00A91D8A" w:rsidRDefault="006512B0" w:rsidP="00A91D8A">
      <w:pPr>
        <w:ind w:firstLine="709"/>
        <w:jc w:val="both"/>
        <w:rPr>
          <w:rFonts w:ascii="Times New Roman" w:hAnsi="Times New Roman" w:cs="Times New Roman"/>
          <w:szCs w:val="26"/>
        </w:rPr>
      </w:pPr>
      <w:r w:rsidRPr="00A91D8A">
        <w:rPr>
          <w:rStyle w:val="FontStyle29"/>
          <w:sz w:val="24"/>
          <w:szCs w:val="26"/>
        </w:rPr>
        <w:t>9.1.</w:t>
      </w:r>
      <w:r w:rsidRPr="00A91D8A">
        <w:rPr>
          <w:rStyle w:val="FontStyle29"/>
          <w:sz w:val="24"/>
          <w:szCs w:val="26"/>
        </w:rPr>
        <w:tab/>
      </w:r>
      <w:r w:rsidRPr="00A91D8A">
        <w:rPr>
          <w:rFonts w:ascii="Times New Roman" w:hAnsi="Times New Roman" w:cs="Times New Roman"/>
          <w:szCs w:val="26"/>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w:t>
      </w:r>
      <w:r w:rsidRPr="00A91D8A">
        <w:rPr>
          <w:rFonts w:ascii="Times New Roman" w:hAnsi="Times New Roman" w:cs="Times New Roman"/>
          <w:szCs w:val="26"/>
        </w:rPr>
        <w:t>е</w:t>
      </w:r>
      <w:r w:rsidRPr="00A91D8A">
        <w:rPr>
          <w:rFonts w:ascii="Times New Roman" w:hAnsi="Times New Roman" w:cs="Times New Roman"/>
          <w:szCs w:val="26"/>
        </w:rPr>
        <w:t>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w:t>
      </w:r>
      <w:r w:rsidRPr="00A91D8A">
        <w:rPr>
          <w:rFonts w:ascii="Times New Roman" w:hAnsi="Times New Roman" w:cs="Times New Roman"/>
          <w:szCs w:val="26"/>
        </w:rPr>
        <w:t>о</w:t>
      </w:r>
      <w:r w:rsidRPr="00A91D8A">
        <w:rPr>
          <w:rFonts w:ascii="Times New Roman" w:hAnsi="Times New Roman" w:cs="Times New Roman"/>
          <w:szCs w:val="26"/>
        </w:rPr>
        <w:t xml:space="preserve">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9.2. Сторона, для которой создалась невозможность исполнения обязательств по настоящ</w:t>
      </w:r>
      <w:r w:rsidRPr="00A91D8A">
        <w:rPr>
          <w:rFonts w:ascii="Times New Roman" w:hAnsi="Times New Roman"/>
          <w:sz w:val="24"/>
          <w:szCs w:val="26"/>
        </w:rPr>
        <w:t>е</w:t>
      </w:r>
      <w:r w:rsidRPr="00A91D8A">
        <w:rPr>
          <w:rFonts w:ascii="Times New Roman" w:hAnsi="Times New Roman"/>
          <w:sz w:val="24"/>
          <w:szCs w:val="26"/>
        </w:rPr>
        <w:t>му Договору вследствие наступления вышеназванных обстоятельств, обязана известить в пис</w:t>
      </w:r>
      <w:r w:rsidRPr="00A91D8A">
        <w:rPr>
          <w:rFonts w:ascii="Times New Roman" w:hAnsi="Times New Roman"/>
          <w:sz w:val="24"/>
          <w:szCs w:val="26"/>
        </w:rPr>
        <w:t>ь</w:t>
      </w:r>
      <w:r w:rsidRPr="00A91D8A">
        <w:rPr>
          <w:rFonts w:ascii="Times New Roman" w:hAnsi="Times New Roman"/>
          <w:sz w:val="24"/>
          <w:szCs w:val="26"/>
        </w:rPr>
        <w:t xml:space="preserve">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w:t>
      </w:r>
      <w:r w:rsidRPr="00A91D8A">
        <w:rPr>
          <w:rFonts w:ascii="Times New Roman" w:hAnsi="Times New Roman"/>
          <w:sz w:val="24"/>
          <w:szCs w:val="26"/>
        </w:rPr>
        <w:t>е</w:t>
      </w:r>
      <w:r w:rsidRPr="00A91D8A">
        <w:rPr>
          <w:rFonts w:ascii="Times New Roman" w:hAnsi="Times New Roman"/>
          <w:sz w:val="24"/>
          <w:szCs w:val="26"/>
        </w:rPr>
        <w:t>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6512B0" w:rsidRPr="00A91D8A" w:rsidRDefault="006512B0" w:rsidP="00A91D8A">
      <w:pPr>
        <w:ind w:firstLine="709"/>
        <w:jc w:val="both"/>
        <w:rPr>
          <w:rFonts w:ascii="Times New Roman" w:hAnsi="Times New Roman" w:cs="Times New Roman"/>
          <w:szCs w:val="26"/>
        </w:rPr>
      </w:pPr>
      <w:r w:rsidRPr="00A91D8A">
        <w:rPr>
          <w:rFonts w:ascii="Times New Roman" w:hAnsi="Times New Roman" w:cs="Times New Roman"/>
          <w:szCs w:val="26"/>
        </w:rPr>
        <w:t>9.</w:t>
      </w:r>
      <w:r w:rsidR="00A91D8A" w:rsidRPr="00A91D8A">
        <w:rPr>
          <w:rFonts w:ascii="Times New Roman" w:hAnsi="Times New Roman" w:cs="Times New Roman"/>
          <w:szCs w:val="26"/>
        </w:rPr>
        <w:t>4</w:t>
      </w:r>
      <w:r w:rsidRPr="00A91D8A">
        <w:rPr>
          <w:rFonts w:ascii="Times New Roman" w:hAnsi="Times New Roman" w:cs="Times New Roman"/>
          <w:szCs w:val="26"/>
        </w:rPr>
        <w:t>.</w:t>
      </w:r>
      <w:r w:rsidRPr="00A91D8A">
        <w:rPr>
          <w:rFonts w:ascii="Times New Roman" w:hAnsi="Times New Roman" w:cs="Times New Roman"/>
          <w:szCs w:val="26"/>
        </w:rPr>
        <w:tab/>
        <w:t>С момента наступления форс-мажорных обстоятельств действие Договора приост</w:t>
      </w:r>
      <w:r w:rsidRPr="00A91D8A">
        <w:rPr>
          <w:rFonts w:ascii="Times New Roman" w:hAnsi="Times New Roman" w:cs="Times New Roman"/>
          <w:szCs w:val="26"/>
        </w:rPr>
        <w:t>а</w:t>
      </w:r>
      <w:r w:rsidRPr="00A91D8A">
        <w:rPr>
          <w:rFonts w:ascii="Times New Roman" w:hAnsi="Times New Roman" w:cs="Times New Roman"/>
          <w:szCs w:val="26"/>
        </w:rPr>
        <w:t>навливается до момента, определяемого Сторонами.</w:t>
      </w:r>
    </w:p>
    <w:p w:rsidR="006512B0" w:rsidRPr="00A91D8A" w:rsidRDefault="006512B0" w:rsidP="006512B0">
      <w:pPr>
        <w:pStyle w:val="Style12"/>
        <w:widowControl/>
        <w:spacing w:before="0" w:after="0" w:line="240" w:lineRule="auto"/>
        <w:ind w:firstLine="709"/>
        <w:jc w:val="center"/>
        <w:rPr>
          <w:rStyle w:val="FontStyle30"/>
          <w:sz w:val="24"/>
          <w:szCs w:val="26"/>
        </w:rPr>
      </w:pPr>
    </w:p>
    <w:p w:rsidR="006512B0" w:rsidRPr="00A91D8A" w:rsidRDefault="006512B0" w:rsidP="006512B0">
      <w:pPr>
        <w:pStyle w:val="Style12"/>
        <w:widowControl/>
        <w:spacing w:before="0" w:after="0" w:line="240" w:lineRule="auto"/>
        <w:ind w:firstLine="709"/>
        <w:jc w:val="center"/>
        <w:rPr>
          <w:rStyle w:val="FontStyle30"/>
          <w:sz w:val="24"/>
          <w:szCs w:val="26"/>
        </w:rPr>
      </w:pPr>
      <w:r w:rsidRPr="00A91D8A">
        <w:rPr>
          <w:rStyle w:val="FontStyle30"/>
          <w:sz w:val="24"/>
          <w:szCs w:val="26"/>
        </w:rPr>
        <w:t>Статья 10. ПОРЯДОК РАСТОРЖЕНИЯ ДОГОВОРА</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10.1.</w:t>
      </w:r>
      <w:r w:rsidRPr="00A91D8A">
        <w:rPr>
          <w:rFonts w:ascii="Times New Roman" w:hAnsi="Times New Roman" w:cs="Times New Roman"/>
          <w:szCs w:val="26"/>
        </w:rPr>
        <w:tab/>
        <w:t>Заказчик вправе в одностороннем</w:t>
      </w:r>
      <w:r w:rsidR="00A91D8A" w:rsidRPr="00A91D8A">
        <w:rPr>
          <w:rFonts w:ascii="Times New Roman" w:hAnsi="Times New Roman" w:cs="Times New Roman"/>
          <w:szCs w:val="26"/>
        </w:rPr>
        <w:t xml:space="preserve"> внесудебном</w:t>
      </w:r>
      <w:r w:rsidRPr="00A91D8A">
        <w:rPr>
          <w:rFonts w:ascii="Times New Roman" w:hAnsi="Times New Roman" w:cs="Times New Roman"/>
          <w:szCs w:val="26"/>
        </w:rPr>
        <w:t xml:space="preserve"> порядке расторгнуть Договор и п</w:t>
      </w:r>
      <w:r w:rsidRPr="00A91D8A">
        <w:rPr>
          <w:rFonts w:ascii="Times New Roman" w:hAnsi="Times New Roman" w:cs="Times New Roman"/>
          <w:szCs w:val="26"/>
        </w:rPr>
        <w:t>о</w:t>
      </w:r>
      <w:r w:rsidRPr="00A91D8A">
        <w:rPr>
          <w:rFonts w:ascii="Times New Roman" w:hAnsi="Times New Roman" w:cs="Times New Roman"/>
          <w:szCs w:val="26"/>
        </w:rPr>
        <w:t xml:space="preserve">требовать возмещения причиненных убытков в случае следующих нарушений </w:t>
      </w:r>
      <w:r w:rsidR="00A91D8A" w:rsidRPr="00A91D8A">
        <w:rPr>
          <w:rFonts w:ascii="Times New Roman" w:hAnsi="Times New Roman" w:cs="Times New Roman"/>
          <w:szCs w:val="26"/>
        </w:rPr>
        <w:t>Исполнителе</w:t>
      </w:r>
      <w:r w:rsidRPr="00A91D8A">
        <w:rPr>
          <w:rFonts w:ascii="Times New Roman" w:hAnsi="Times New Roman" w:cs="Times New Roman"/>
          <w:szCs w:val="26"/>
        </w:rPr>
        <w:t>м у</w:t>
      </w:r>
      <w:r w:rsidRPr="00A91D8A">
        <w:rPr>
          <w:rFonts w:ascii="Times New Roman" w:hAnsi="Times New Roman" w:cs="Times New Roman"/>
          <w:szCs w:val="26"/>
        </w:rPr>
        <w:t>с</w:t>
      </w:r>
      <w:r w:rsidRPr="00A91D8A">
        <w:rPr>
          <w:rFonts w:ascii="Times New Roman" w:hAnsi="Times New Roman" w:cs="Times New Roman"/>
          <w:szCs w:val="26"/>
        </w:rPr>
        <w:t>ловий Договора:</w:t>
      </w:r>
    </w:p>
    <w:p w:rsidR="006512B0" w:rsidRPr="00A91D8A" w:rsidRDefault="006512B0" w:rsidP="006512B0">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 xml:space="preserve">10.1.1.Если </w:t>
      </w:r>
      <w:r w:rsidR="00A91D8A" w:rsidRPr="00A91D8A">
        <w:rPr>
          <w:rFonts w:ascii="Times New Roman" w:hAnsi="Times New Roman" w:cs="Times New Roman"/>
          <w:sz w:val="24"/>
          <w:szCs w:val="26"/>
          <w:lang w:val="ru-RU"/>
        </w:rPr>
        <w:t xml:space="preserve">Исполнитель </w:t>
      </w:r>
      <w:r w:rsidRPr="00A91D8A">
        <w:rPr>
          <w:rFonts w:ascii="Times New Roman" w:hAnsi="Times New Roman" w:cs="Times New Roman"/>
          <w:sz w:val="24"/>
          <w:szCs w:val="26"/>
          <w:lang w:val="ru-RU"/>
        </w:rPr>
        <w:t>не приступил к выполнению работ на объекте в течение срока о</w:t>
      </w:r>
      <w:r w:rsidRPr="00A91D8A">
        <w:rPr>
          <w:rFonts w:ascii="Times New Roman" w:hAnsi="Times New Roman" w:cs="Times New Roman"/>
          <w:sz w:val="24"/>
          <w:szCs w:val="26"/>
          <w:lang w:val="ru-RU"/>
        </w:rPr>
        <w:t>п</w:t>
      </w:r>
      <w:r w:rsidRPr="00A91D8A">
        <w:rPr>
          <w:rFonts w:ascii="Times New Roman" w:hAnsi="Times New Roman" w:cs="Times New Roman"/>
          <w:sz w:val="24"/>
          <w:szCs w:val="26"/>
          <w:lang w:val="ru-RU"/>
        </w:rPr>
        <w:t>ределенного настоящим договором.</w:t>
      </w:r>
    </w:p>
    <w:p w:rsidR="006512B0" w:rsidRPr="00A91D8A" w:rsidRDefault="006512B0" w:rsidP="006512B0">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 xml:space="preserve">10.1.2.В случае неоднократного нарушения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обязательств по Договору.</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10.2.</w:t>
      </w:r>
      <w:r w:rsidRPr="00A91D8A">
        <w:rPr>
          <w:rFonts w:ascii="Times New Roman" w:hAnsi="Times New Roman" w:cs="Times New Roman"/>
          <w:szCs w:val="26"/>
        </w:rPr>
        <w:tab/>
        <w:t>При принятии Заказчиком решения о расторжении Договора в соответствии с пун</w:t>
      </w:r>
      <w:r w:rsidRPr="00A91D8A">
        <w:rPr>
          <w:rFonts w:ascii="Times New Roman" w:hAnsi="Times New Roman" w:cs="Times New Roman"/>
          <w:szCs w:val="26"/>
        </w:rPr>
        <w:t>к</w:t>
      </w:r>
      <w:r w:rsidRPr="00A91D8A">
        <w:rPr>
          <w:rFonts w:ascii="Times New Roman" w:hAnsi="Times New Roman" w:cs="Times New Roman"/>
          <w:szCs w:val="26"/>
        </w:rPr>
        <w:t xml:space="preserve">том 10.1. Заказчикнаправляет </w:t>
      </w:r>
      <w:r w:rsidR="00A91D8A" w:rsidRPr="00A91D8A">
        <w:rPr>
          <w:rFonts w:ascii="Times New Roman" w:hAnsi="Times New Roman" w:cs="Times New Roman"/>
          <w:szCs w:val="26"/>
        </w:rPr>
        <w:t>Исполнителю</w:t>
      </w:r>
      <w:r w:rsidRPr="00A91D8A">
        <w:rPr>
          <w:rFonts w:ascii="Times New Roman" w:hAnsi="Times New Roman" w:cs="Times New Roman"/>
          <w:szCs w:val="26"/>
        </w:rPr>
        <w:t xml:space="preserve"> соответствующее уведомление. Договор считается расторгнутым с момента получения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указанного уведомления. После расторжения Договора представитель Заказчикадолжен оценить стоимость услуг, произведенных </w:t>
      </w:r>
      <w:r w:rsidR="00A91D8A" w:rsidRPr="00A91D8A">
        <w:rPr>
          <w:rFonts w:ascii="Times New Roman" w:hAnsi="Times New Roman" w:cs="Times New Roman"/>
          <w:szCs w:val="26"/>
        </w:rPr>
        <w:t>Исполнит</w:t>
      </w:r>
      <w:r w:rsidR="00A91D8A" w:rsidRPr="00A91D8A">
        <w:rPr>
          <w:rFonts w:ascii="Times New Roman" w:hAnsi="Times New Roman" w:cs="Times New Roman"/>
          <w:szCs w:val="26"/>
        </w:rPr>
        <w:t>е</w:t>
      </w:r>
      <w:r w:rsidR="00A91D8A" w:rsidRPr="00A91D8A">
        <w:rPr>
          <w:rFonts w:ascii="Times New Roman" w:hAnsi="Times New Roman" w:cs="Times New Roman"/>
          <w:szCs w:val="26"/>
        </w:rPr>
        <w:t>лем</w:t>
      </w:r>
      <w:r w:rsidRPr="00A91D8A">
        <w:rPr>
          <w:rFonts w:ascii="Times New Roman" w:hAnsi="Times New Roman" w:cs="Times New Roman"/>
          <w:szCs w:val="26"/>
        </w:rPr>
        <w:t xml:space="preserve"> к моменту расторжения, и стоимость убытков, которые понес и (или) понесет Заказчик в р</w:t>
      </w:r>
      <w:r w:rsidRPr="00A91D8A">
        <w:rPr>
          <w:rFonts w:ascii="Times New Roman" w:hAnsi="Times New Roman" w:cs="Times New Roman"/>
          <w:szCs w:val="26"/>
        </w:rPr>
        <w:t>е</w:t>
      </w:r>
      <w:r w:rsidRPr="00A91D8A">
        <w:rPr>
          <w:rFonts w:ascii="Times New Roman" w:hAnsi="Times New Roman" w:cs="Times New Roman"/>
          <w:szCs w:val="26"/>
        </w:rPr>
        <w:t xml:space="preserve">зультате невыполнения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своих обязательств и расторжения Договора. </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A91D8A" w:rsidRDefault="006512B0" w:rsidP="006512B0">
      <w:pPr>
        <w:pStyle w:val="Style12"/>
        <w:widowControl/>
        <w:spacing w:before="0" w:after="0" w:line="240" w:lineRule="auto"/>
        <w:ind w:firstLine="709"/>
        <w:jc w:val="center"/>
        <w:rPr>
          <w:rStyle w:val="FontStyle30"/>
          <w:sz w:val="24"/>
          <w:szCs w:val="24"/>
        </w:rPr>
      </w:pPr>
      <w:r w:rsidRPr="00A91D8A">
        <w:rPr>
          <w:rStyle w:val="FontStyle30"/>
          <w:sz w:val="24"/>
          <w:szCs w:val="24"/>
        </w:rPr>
        <w:t>Статья 11. РАЗРЕШЕНИЕ СПОРОВ</w:t>
      </w:r>
    </w:p>
    <w:p w:rsidR="006512B0" w:rsidRPr="00A91D8A" w:rsidRDefault="006512B0" w:rsidP="006512B0">
      <w:pPr>
        <w:pStyle w:val="Style12"/>
        <w:widowControl/>
        <w:spacing w:before="0" w:after="0" w:line="240" w:lineRule="auto"/>
        <w:ind w:firstLine="709"/>
        <w:jc w:val="both"/>
        <w:rPr>
          <w:rStyle w:val="FontStyle29"/>
          <w:sz w:val="24"/>
          <w:szCs w:val="24"/>
        </w:rPr>
      </w:pPr>
      <w:r w:rsidRPr="00A91D8A">
        <w:rPr>
          <w:rStyle w:val="FontStyle29"/>
          <w:sz w:val="24"/>
          <w:szCs w:val="24"/>
        </w:rPr>
        <w:t>11.1.</w:t>
      </w:r>
      <w:r w:rsidRPr="00A91D8A">
        <w:rPr>
          <w:rStyle w:val="FontStyle29"/>
          <w:sz w:val="24"/>
          <w:szCs w:val="24"/>
        </w:rPr>
        <w:tab/>
        <w:t>Спорные вопросы, возникающие в ходе исполнения Договора, разрешаются Стор</w:t>
      </w:r>
      <w:r w:rsidRPr="00A91D8A">
        <w:rPr>
          <w:rStyle w:val="FontStyle29"/>
          <w:sz w:val="24"/>
          <w:szCs w:val="24"/>
        </w:rPr>
        <w:t>о</w:t>
      </w:r>
      <w:r w:rsidRPr="00A91D8A">
        <w:rPr>
          <w:rStyle w:val="FontStyle29"/>
          <w:sz w:val="24"/>
          <w:szCs w:val="24"/>
        </w:rPr>
        <w:t>нами путем переговоров.</w:t>
      </w:r>
    </w:p>
    <w:p w:rsidR="006512B0" w:rsidRPr="00A91D8A" w:rsidRDefault="006512B0" w:rsidP="006512B0">
      <w:pPr>
        <w:pStyle w:val="Style14"/>
        <w:widowControl/>
        <w:tabs>
          <w:tab w:val="left" w:pos="709"/>
        </w:tabs>
        <w:spacing w:before="0" w:after="0" w:line="240" w:lineRule="auto"/>
        <w:ind w:firstLine="709"/>
        <w:rPr>
          <w:color w:val="000000"/>
        </w:rPr>
      </w:pPr>
      <w:r w:rsidRPr="00A91D8A">
        <w:rPr>
          <w:rStyle w:val="FontStyle29"/>
          <w:sz w:val="24"/>
          <w:szCs w:val="24"/>
        </w:rPr>
        <w:t>11.</w:t>
      </w:r>
      <w:r w:rsidR="00A91D8A" w:rsidRPr="00A91D8A">
        <w:rPr>
          <w:rStyle w:val="FontStyle29"/>
          <w:sz w:val="24"/>
          <w:szCs w:val="24"/>
        </w:rPr>
        <w:t>2</w:t>
      </w:r>
      <w:r w:rsidRPr="00A91D8A">
        <w:rPr>
          <w:rStyle w:val="FontStyle29"/>
          <w:sz w:val="24"/>
          <w:szCs w:val="24"/>
        </w:rPr>
        <w:t>.</w:t>
      </w:r>
      <w:r w:rsidRPr="00A91D8A">
        <w:rPr>
          <w:rStyle w:val="FontStyle29"/>
          <w:sz w:val="24"/>
          <w:szCs w:val="24"/>
        </w:rPr>
        <w:tab/>
        <w:t>В случае невозможности урегулирования спора путем переговоров, спорные вопр</w:t>
      </w:r>
      <w:r w:rsidRPr="00A91D8A">
        <w:rPr>
          <w:rStyle w:val="FontStyle29"/>
          <w:sz w:val="24"/>
          <w:szCs w:val="24"/>
        </w:rPr>
        <w:t>о</w:t>
      </w:r>
      <w:r w:rsidRPr="00A91D8A">
        <w:rPr>
          <w:rStyle w:val="FontStyle29"/>
          <w:sz w:val="24"/>
          <w:szCs w:val="24"/>
        </w:rPr>
        <w:t xml:space="preserve">сы передаются на рассмотрение в </w:t>
      </w:r>
      <w:r w:rsidR="00A91D8A" w:rsidRPr="00A91D8A">
        <w:rPr>
          <w:rStyle w:val="FontStyle29"/>
          <w:sz w:val="24"/>
          <w:szCs w:val="24"/>
        </w:rPr>
        <w:t>А</w:t>
      </w:r>
      <w:r w:rsidRPr="00A91D8A">
        <w:rPr>
          <w:rStyle w:val="FontStyle29"/>
          <w:sz w:val="24"/>
          <w:szCs w:val="24"/>
        </w:rPr>
        <w:t>рбитражный суд Пензенской области в установленном дейс</w:t>
      </w:r>
      <w:r w:rsidRPr="00A91D8A">
        <w:rPr>
          <w:rStyle w:val="FontStyle29"/>
          <w:sz w:val="24"/>
          <w:szCs w:val="24"/>
        </w:rPr>
        <w:t>т</w:t>
      </w:r>
      <w:r w:rsidRPr="00A91D8A">
        <w:rPr>
          <w:rStyle w:val="FontStyle29"/>
          <w:sz w:val="24"/>
          <w:szCs w:val="24"/>
        </w:rPr>
        <w:t>вующим законодательством Российской Федерации порядке.</w:t>
      </w:r>
      <w:r w:rsidRPr="00A91D8A">
        <w:rPr>
          <w:rStyle w:val="FontStyle30"/>
          <w:sz w:val="24"/>
          <w:szCs w:val="24"/>
        </w:rPr>
        <w:tab/>
      </w:r>
    </w:p>
    <w:p w:rsidR="006512B0" w:rsidRPr="00A91D8A" w:rsidRDefault="006512B0" w:rsidP="006512B0">
      <w:pPr>
        <w:pStyle w:val="ac"/>
        <w:tabs>
          <w:tab w:val="center" w:pos="4111"/>
        </w:tabs>
        <w:ind w:firstLine="709"/>
        <w:jc w:val="both"/>
        <w:rPr>
          <w:rStyle w:val="FontStyle30"/>
          <w:sz w:val="24"/>
          <w:szCs w:val="24"/>
        </w:rPr>
      </w:pPr>
    </w:p>
    <w:p w:rsidR="006512B0" w:rsidRPr="00A91D8A" w:rsidRDefault="006512B0" w:rsidP="006512B0">
      <w:pPr>
        <w:pStyle w:val="ac"/>
        <w:tabs>
          <w:tab w:val="center" w:pos="4111"/>
        </w:tabs>
        <w:ind w:firstLine="709"/>
        <w:jc w:val="center"/>
        <w:rPr>
          <w:b/>
          <w:bCs/>
          <w:color w:val="000000"/>
          <w:sz w:val="24"/>
          <w:szCs w:val="24"/>
        </w:rPr>
      </w:pPr>
      <w:r w:rsidRPr="00A91D8A">
        <w:rPr>
          <w:rStyle w:val="FontStyle30"/>
          <w:sz w:val="24"/>
          <w:szCs w:val="24"/>
        </w:rPr>
        <w:t>Статья 12. ПРОЧИЕ УСЛОВИЯ</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12.1.</w:t>
      </w:r>
      <w:r w:rsidRPr="00A91D8A">
        <w:rPr>
          <w:rFonts w:ascii="Times New Roman" w:hAnsi="Times New Roman" w:cs="Times New Roman"/>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12.2.</w:t>
      </w:r>
      <w:r w:rsidRPr="00A91D8A">
        <w:rPr>
          <w:rFonts w:ascii="Times New Roman" w:hAnsi="Times New Roman" w:cs="Times New Roman"/>
        </w:rPr>
        <w:tab/>
        <w:t>В случае изменения адреса либо иных реквизитов Стороны обязаны уведомить об этом друг друга в недельный срок со дня таких изменений.</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12.3.</w:t>
      </w:r>
      <w:r w:rsidRPr="00A91D8A">
        <w:rPr>
          <w:rFonts w:ascii="Times New Roman" w:hAnsi="Times New Roman" w:cs="Times New Roman"/>
        </w:rPr>
        <w:tab/>
        <w:t xml:space="preserve">Договор составлен в 2-х подлинных экземплярах, имеющих равную юридическую силу, </w:t>
      </w:r>
      <w:r w:rsidR="00A91D8A" w:rsidRPr="00A91D8A">
        <w:rPr>
          <w:rFonts w:ascii="Times New Roman" w:hAnsi="Times New Roman" w:cs="Times New Roman"/>
        </w:rPr>
        <w:t>по одному для каждой из Сторон</w:t>
      </w:r>
      <w:r w:rsidRPr="00A91D8A">
        <w:rPr>
          <w:rFonts w:ascii="Times New Roman" w:hAnsi="Times New Roman" w:cs="Times New Roman"/>
        </w:rPr>
        <w:t>.</w:t>
      </w:r>
    </w:p>
    <w:p w:rsidR="006512B0" w:rsidRPr="00A91D8A" w:rsidRDefault="006512B0" w:rsidP="006512B0">
      <w:pPr>
        <w:pStyle w:val="Style12"/>
        <w:widowControl/>
        <w:spacing w:before="0" w:after="0" w:line="240" w:lineRule="auto"/>
        <w:ind w:firstLine="709"/>
        <w:jc w:val="both"/>
        <w:rPr>
          <w:color w:val="000000"/>
        </w:rPr>
      </w:pPr>
      <w:r w:rsidRPr="00A91D8A">
        <w:t>12.4.</w:t>
      </w:r>
      <w:r w:rsidRPr="00A91D8A">
        <w:tab/>
        <w:t>Договор считается заключенным с момента его подписания Сторонамии действует до исполнения Сторонами своих обязательств.</w:t>
      </w:r>
    </w:p>
    <w:p w:rsidR="006512B0" w:rsidRPr="00A91D8A" w:rsidRDefault="006512B0" w:rsidP="006512B0">
      <w:pPr>
        <w:pStyle w:val="a4"/>
        <w:ind w:firstLine="709"/>
        <w:jc w:val="both"/>
        <w:rPr>
          <w:rFonts w:ascii="Times New Roman" w:hAnsi="Times New Roman" w:cs="Times New Roman"/>
          <w:b w:val="0"/>
          <w:bCs w:val="0"/>
        </w:rPr>
      </w:pPr>
    </w:p>
    <w:p w:rsidR="006512B0" w:rsidRPr="00A91D8A" w:rsidRDefault="006512B0" w:rsidP="006512B0">
      <w:pPr>
        <w:pStyle w:val="a4"/>
        <w:ind w:firstLine="709"/>
        <w:jc w:val="center"/>
        <w:rPr>
          <w:rFonts w:ascii="Times New Roman" w:hAnsi="Times New Roman" w:cs="Times New Roman"/>
        </w:rPr>
      </w:pPr>
      <w:r w:rsidRPr="00A91D8A">
        <w:rPr>
          <w:rFonts w:ascii="Times New Roman" w:hAnsi="Times New Roman" w:cs="Times New Roman"/>
          <w:bCs w:val="0"/>
        </w:rPr>
        <w:t>Статья 13.</w:t>
      </w:r>
      <w:r w:rsidRPr="00A91D8A">
        <w:rPr>
          <w:rFonts w:ascii="Times New Roman" w:hAnsi="Times New Roman" w:cs="Times New Roman"/>
          <w:bCs w:val="0"/>
        </w:rPr>
        <w:tab/>
        <w:t xml:space="preserve"> МЕСТОНАХОЖДЕНИЕ И РЕКВИЗИТЫ СТОРОН</w:t>
      </w:r>
    </w:p>
    <w:p w:rsidR="006512B0" w:rsidRPr="00A91D8A" w:rsidRDefault="006512B0" w:rsidP="006512B0">
      <w:pPr>
        <w:ind w:firstLine="709"/>
        <w:jc w:val="both"/>
        <w:rPr>
          <w:rFonts w:ascii="Times New Roman" w:hAnsi="Times New Roman" w:cs="Times New Roman"/>
        </w:rPr>
      </w:pPr>
    </w:p>
    <w:p w:rsidR="006512B0" w:rsidRPr="00A91D8A" w:rsidRDefault="006512B0" w:rsidP="006512B0">
      <w:pPr>
        <w:ind w:firstLine="709"/>
        <w:jc w:val="both"/>
        <w:rPr>
          <w:rFonts w:ascii="Times New Roman" w:hAnsi="Times New Roman" w:cs="Times New Roman"/>
        </w:rPr>
      </w:pPr>
    </w:p>
    <w:tbl>
      <w:tblPr>
        <w:tblW w:w="10206" w:type="dxa"/>
        <w:tblLayout w:type="fixed"/>
        <w:tblLook w:val="04A0"/>
      </w:tblPr>
      <w:tblGrid>
        <w:gridCol w:w="4815"/>
        <w:gridCol w:w="5391"/>
      </w:tblGrid>
      <w:tr w:rsidR="00A91D8A" w:rsidRPr="00A91D8A" w:rsidTr="00A91D8A">
        <w:tc>
          <w:tcPr>
            <w:tcW w:w="4815"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Исполнитель</w:t>
            </w:r>
          </w:p>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Заказчик</w:t>
            </w:r>
          </w:p>
        </w:tc>
      </w:tr>
      <w:tr w:rsidR="00A91D8A" w:rsidRPr="00A91D8A" w:rsidTr="00A91D8A">
        <w:trPr>
          <w:trHeight w:val="419"/>
        </w:trPr>
        <w:tc>
          <w:tcPr>
            <w:tcW w:w="4815" w:type="dxa"/>
            <w:shd w:val="clear" w:color="auto" w:fill="auto"/>
          </w:tcPr>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w:t>
            </w:r>
            <w:r w:rsidRPr="00A91D8A">
              <w:rPr>
                <w:rFonts w:ascii="Times New Roman" w:hAnsi="Times New Roman"/>
                <w:sz w:val="24"/>
                <w:szCs w:val="24"/>
              </w:rPr>
              <w:t>о</w:t>
            </w:r>
            <w:r w:rsidRPr="00A91D8A">
              <w:rPr>
                <w:rFonts w:ascii="Times New Roman" w:hAnsi="Times New Roman"/>
                <w:sz w:val="24"/>
                <w:szCs w:val="24"/>
              </w:rPr>
              <w:t>гоквартирных домов Пензенской области</w:t>
            </w:r>
          </w:p>
        </w:tc>
      </w:tr>
      <w:tr w:rsidR="00A91D8A" w:rsidRPr="00A91D8A" w:rsidTr="00A91D8A">
        <w:tc>
          <w:tcPr>
            <w:tcW w:w="4815" w:type="dxa"/>
            <w:shd w:val="clear" w:color="auto" w:fill="auto"/>
          </w:tcPr>
          <w:p w:rsidR="00A91D8A" w:rsidRPr="00A91D8A" w:rsidRDefault="00A91D8A" w:rsidP="004B128E">
            <w:pPr>
              <w:widowControl w:val="0"/>
              <w:adjustRightInd w:val="0"/>
              <w:rPr>
                <w:rFonts w:ascii="Times New Roman" w:hAnsi="Times New Roman"/>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Тел.: (8412) 210-699</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ОГРН: 1135800001424</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ИНН/КПП: 5836900772/583601001</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р/с: 40701810912240000038</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к/с: 30101810200000000837</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БИК: 042202837</w:t>
            </w:r>
          </w:p>
          <w:p w:rsidR="00A91D8A" w:rsidRPr="00A91D8A" w:rsidRDefault="00A91D8A" w:rsidP="004B128E">
            <w:pPr>
              <w:pStyle w:val="af8"/>
              <w:rPr>
                <w:rFonts w:ascii="Times New Roman" w:hAnsi="Times New Roman"/>
                <w:sz w:val="24"/>
                <w:szCs w:val="24"/>
              </w:rPr>
            </w:pPr>
          </w:p>
        </w:tc>
      </w:tr>
      <w:tr w:rsidR="00A91D8A" w:rsidRPr="00A91D8A" w:rsidTr="00A91D8A">
        <w:tc>
          <w:tcPr>
            <w:tcW w:w="4815" w:type="dxa"/>
            <w:shd w:val="clear" w:color="auto" w:fill="auto"/>
          </w:tcPr>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Директор</w:t>
            </w:r>
          </w:p>
          <w:p w:rsidR="00A91D8A" w:rsidRPr="00A91D8A" w:rsidRDefault="00A91D8A" w:rsidP="004B128E">
            <w:pPr>
              <w:pStyle w:val="af8"/>
              <w:jc w:val="both"/>
              <w:rPr>
                <w:rFonts w:ascii="Times New Roman" w:hAnsi="Times New Roman"/>
                <w:sz w:val="24"/>
                <w:szCs w:val="24"/>
              </w:rPr>
            </w:pPr>
          </w:p>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____________________ / Н.В. Моисеева /</w:t>
            </w:r>
          </w:p>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М.П.</w:t>
            </w:r>
          </w:p>
        </w:tc>
      </w:tr>
    </w:tbl>
    <w:p w:rsidR="00F248CF" w:rsidRPr="00A91D8A" w:rsidRDefault="00F248CF" w:rsidP="006512B0">
      <w:pPr>
        <w:pStyle w:val="31"/>
        <w:widowControl/>
        <w:spacing w:line="360" w:lineRule="auto"/>
        <w:ind w:firstLine="900"/>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rsids>
    <w:rsidRoot w:val="00051B6F"/>
    <w:rsid w:val="00006A93"/>
    <w:rsid w:val="00007D6C"/>
    <w:rsid w:val="00007FB2"/>
    <w:rsid w:val="0001281F"/>
    <w:rsid w:val="000250D8"/>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10CC"/>
    <w:rsid w:val="00294F47"/>
    <w:rsid w:val="0029504B"/>
    <w:rsid w:val="002A1885"/>
    <w:rsid w:val="002A52E5"/>
    <w:rsid w:val="002B1113"/>
    <w:rsid w:val="002B15CE"/>
    <w:rsid w:val="002C3220"/>
    <w:rsid w:val="002C6F7A"/>
    <w:rsid w:val="002D22C7"/>
    <w:rsid w:val="002E7BC2"/>
    <w:rsid w:val="002F174A"/>
    <w:rsid w:val="002F1986"/>
    <w:rsid w:val="00305A0B"/>
    <w:rsid w:val="003071CE"/>
    <w:rsid w:val="00321DEA"/>
    <w:rsid w:val="003318BE"/>
    <w:rsid w:val="00334581"/>
    <w:rsid w:val="00334BC0"/>
    <w:rsid w:val="003402E5"/>
    <w:rsid w:val="00343B7E"/>
    <w:rsid w:val="0035025E"/>
    <w:rsid w:val="003600B9"/>
    <w:rsid w:val="00360855"/>
    <w:rsid w:val="0037444E"/>
    <w:rsid w:val="00376191"/>
    <w:rsid w:val="00384C9E"/>
    <w:rsid w:val="00386498"/>
    <w:rsid w:val="0039088A"/>
    <w:rsid w:val="00392A0B"/>
    <w:rsid w:val="003932C5"/>
    <w:rsid w:val="00397777"/>
    <w:rsid w:val="003A6D01"/>
    <w:rsid w:val="003B2A54"/>
    <w:rsid w:val="003B617D"/>
    <w:rsid w:val="003D29B9"/>
    <w:rsid w:val="003D7A56"/>
    <w:rsid w:val="003E2F38"/>
    <w:rsid w:val="003F3A0C"/>
    <w:rsid w:val="0040221A"/>
    <w:rsid w:val="00414E24"/>
    <w:rsid w:val="004160BE"/>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71A"/>
    <w:rsid w:val="00671D91"/>
    <w:rsid w:val="006745E3"/>
    <w:rsid w:val="00675FF6"/>
    <w:rsid w:val="006808B9"/>
    <w:rsid w:val="00692FCD"/>
    <w:rsid w:val="00697112"/>
    <w:rsid w:val="006B033E"/>
    <w:rsid w:val="006C0F01"/>
    <w:rsid w:val="006E37B4"/>
    <w:rsid w:val="006E414B"/>
    <w:rsid w:val="006F7475"/>
    <w:rsid w:val="00715D34"/>
    <w:rsid w:val="00741868"/>
    <w:rsid w:val="00745085"/>
    <w:rsid w:val="00756BAF"/>
    <w:rsid w:val="00761243"/>
    <w:rsid w:val="00776245"/>
    <w:rsid w:val="00783486"/>
    <w:rsid w:val="0078765C"/>
    <w:rsid w:val="00787734"/>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7FF6"/>
    <w:rsid w:val="008A162C"/>
    <w:rsid w:val="008A6FCD"/>
    <w:rsid w:val="008B44A5"/>
    <w:rsid w:val="008B604A"/>
    <w:rsid w:val="008C58D6"/>
    <w:rsid w:val="008D3E78"/>
    <w:rsid w:val="008E03C5"/>
    <w:rsid w:val="008E11A0"/>
    <w:rsid w:val="008E7A76"/>
    <w:rsid w:val="008F7085"/>
    <w:rsid w:val="009029E6"/>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87ACB"/>
    <w:rsid w:val="009920E9"/>
    <w:rsid w:val="00997398"/>
    <w:rsid w:val="009A33FF"/>
    <w:rsid w:val="009A3D4A"/>
    <w:rsid w:val="009B4F29"/>
    <w:rsid w:val="009C7F5D"/>
    <w:rsid w:val="009D01BA"/>
    <w:rsid w:val="009D534D"/>
    <w:rsid w:val="009E1345"/>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C2D"/>
    <w:rsid w:val="00D908DC"/>
    <w:rsid w:val="00DA021D"/>
    <w:rsid w:val="00DA669E"/>
    <w:rsid w:val="00DC7855"/>
    <w:rsid w:val="00DD1CE9"/>
    <w:rsid w:val="00DD3B35"/>
    <w:rsid w:val="00DE082E"/>
    <w:rsid w:val="00DE47E1"/>
    <w:rsid w:val="00DF2AA7"/>
    <w:rsid w:val="00DF3095"/>
    <w:rsid w:val="00DF3732"/>
    <w:rsid w:val="00DF5DD6"/>
    <w:rsid w:val="00DF5F66"/>
    <w:rsid w:val="00DF66D5"/>
    <w:rsid w:val="00E0097A"/>
    <w:rsid w:val="00E0365B"/>
    <w:rsid w:val="00E11A40"/>
    <w:rsid w:val="00E2082D"/>
    <w:rsid w:val="00E2243E"/>
    <w:rsid w:val="00E22919"/>
    <w:rsid w:val="00E265EF"/>
    <w:rsid w:val="00E26EE6"/>
    <w:rsid w:val="00E30244"/>
    <w:rsid w:val="00E4505B"/>
    <w:rsid w:val="00E55F16"/>
    <w:rsid w:val="00E621CE"/>
    <w:rsid w:val="00E73B05"/>
    <w:rsid w:val="00E82F21"/>
    <w:rsid w:val="00E86F75"/>
    <w:rsid w:val="00E944DF"/>
    <w:rsid w:val="00EA25B9"/>
    <w:rsid w:val="00EB39BF"/>
    <w:rsid w:val="00EB52B9"/>
    <w:rsid w:val="00EB612F"/>
    <w:rsid w:val="00EC752A"/>
    <w:rsid w:val="00ED315A"/>
    <w:rsid w:val="00ED36E6"/>
    <w:rsid w:val="00EE326D"/>
    <w:rsid w:val="00F064E2"/>
    <w:rsid w:val="00F22C4B"/>
    <w:rsid w:val="00F248CF"/>
    <w:rsid w:val="00F255FF"/>
    <w:rsid w:val="00F30275"/>
    <w:rsid w:val="00F47D59"/>
    <w:rsid w:val="00F5231E"/>
    <w:rsid w:val="00F52BB4"/>
    <w:rsid w:val="00F64AE0"/>
    <w:rsid w:val="00F811C8"/>
    <w:rsid w:val="00F86D4E"/>
    <w:rsid w:val="00F9381F"/>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Body Text Inden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7734"/>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787734"/>
  </w:style>
  <w:style w:type="paragraph" w:styleId="a4">
    <w:name w:val="Body Text"/>
    <w:basedOn w:val="a"/>
    <w:link w:val="a5"/>
    <w:uiPriority w:val="99"/>
    <w:rsid w:val="00787734"/>
    <w:rPr>
      <w:b/>
      <w:bCs/>
    </w:rPr>
  </w:style>
  <w:style w:type="character" w:customStyle="1" w:styleId="a5">
    <w:name w:val="Основной текст Знак"/>
    <w:basedOn w:val="a0"/>
    <w:link w:val="a4"/>
    <w:uiPriority w:val="99"/>
    <w:semiHidden/>
    <w:locked/>
    <w:rsid w:val="00787734"/>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lang/>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roskuryak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C927-DE7B-46D4-95D4-14D9C38F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5854</Words>
  <Characters>33372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39148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Naddy</cp:lastModifiedBy>
  <cp:revision>2</cp:revision>
  <cp:lastPrinted>2014-09-23T11:00:00Z</cp:lastPrinted>
  <dcterms:created xsi:type="dcterms:W3CDTF">2014-09-23T15:41:00Z</dcterms:created>
  <dcterms:modified xsi:type="dcterms:W3CDTF">2014-09-23T15:41:00Z</dcterms:modified>
</cp:coreProperties>
</file>