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94" w:rsidRDefault="00D00A94">
      <w:pPr>
        <w:pStyle w:val="1"/>
      </w:pPr>
      <w:r>
        <w:fldChar w:fldCharType="begin"/>
      </w:r>
      <w:r>
        <w:instrText>HYPERLINK "http://mobileonline.garant.ru/document?id=12054776&amp;sub=0"</w:instrText>
      </w:r>
      <w:r>
        <w:fldChar w:fldCharType="separate"/>
      </w:r>
      <w:r>
        <w:rPr>
          <w:rStyle w:val="a4"/>
        </w:rPr>
        <w:t>Федеральный закон от 21 июля 2007 г. N 185-ФЗ</w:t>
      </w:r>
      <w:r>
        <w:rPr>
          <w:rStyle w:val="a4"/>
        </w:rPr>
        <w:br/>
        <w:t>"О Фонде содействия реформированию жилищно-коммунального хозяйства"</w:t>
      </w:r>
      <w:r>
        <w:fldChar w:fldCharType="end"/>
      </w:r>
    </w:p>
    <w:p w:rsidR="00D00A94" w:rsidRDefault="00D00A94">
      <w:pPr>
        <w:pStyle w:val="affe"/>
      </w:pPr>
      <w:r>
        <w:t>С изменениями и дополнениями от:</w:t>
      </w:r>
    </w:p>
    <w:p w:rsidR="00D00A94" w:rsidRDefault="00D00A94">
      <w:pPr>
        <w:pStyle w:val="afd"/>
      </w:pPr>
      <w:r>
        <w:t>13 мая, 22 июля, 1, 30 декабря 2008 г., 9 апреля, 1, 17 июля, 23 ноября, 17 декабря 2009 г., 9 марта, 29 декабря 2010 г., 4 июня, 11 июля, 30 ноября 2011 г., 28 июля, 25 декабря 2012 г., 5 апреля, 23 июля, 28 декабря 2013 г., 23, 28 июня, 21 июля 2014 г.</w:t>
      </w:r>
    </w:p>
    <w:p w:rsidR="00D00A94" w:rsidRDefault="00D00A94"/>
    <w:p w:rsidR="00D00A94" w:rsidRDefault="00D00A94">
      <w:r>
        <w:rPr>
          <w:rStyle w:val="a3"/>
        </w:rPr>
        <w:t>Принят Государственной Думой 6 июля 2007 г.</w:t>
      </w:r>
    </w:p>
    <w:p w:rsidR="00D00A94" w:rsidRDefault="00D00A94">
      <w:r>
        <w:rPr>
          <w:rStyle w:val="a3"/>
        </w:rPr>
        <w:t>Одобрен Советом Федерации 11 июля 2007 г.</w:t>
      </w:r>
    </w:p>
    <w:p w:rsidR="00D00A94" w:rsidRDefault="00D00A94">
      <w:pPr>
        <w:pStyle w:val="afa"/>
        <w:rPr>
          <w:color w:val="000000"/>
          <w:sz w:val="16"/>
          <w:szCs w:val="16"/>
        </w:rPr>
      </w:pPr>
      <w:r>
        <w:rPr>
          <w:color w:val="000000"/>
          <w:sz w:val="16"/>
          <w:szCs w:val="16"/>
        </w:rPr>
        <w:t>ПРИМЕЧАНИЕ:</w:t>
      </w:r>
    </w:p>
    <w:p w:rsidR="00D00A94" w:rsidRDefault="00D00A94">
      <w:pPr>
        <w:pStyle w:val="afa"/>
      </w:pPr>
      <w:bookmarkStart w:id="0" w:name="_GoBack"/>
      <w:bookmarkEnd w:id="0"/>
      <w:r>
        <w:t xml:space="preserve">Фонд содействия реформированию жилищно-коммунального хозяйства </w:t>
      </w:r>
      <w:hyperlink w:anchor="sub_2501" w:history="1">
        <w:r>
          <w:rPr>
            <w:rStyle w:val="a4"/>
          </w:rPr>
          <w:t>прекращает</w:t>
        </w:r>
      </w:hyperlink>
      <w:r>
        <w:t xml:space="preserve"> свою деятельность с 1 января 2018 г.</w:t>
      </w:r>
    </w:p>
    <w:p w:rsidR="00D00A94" w:rsidRDefault="00D00A94">
      <w:pPr>
        <w:pStyle w:val="1"/>
      </w:pPr>
      <w:bookmarkStart w:id="1" w:name="sub_100"/>
      <w:r>
        <w:t>Глава 1. Общие положения</w:t>
      </w:r>
    </w:p>
    <w:bookmarkEnd w:id="1"/>
    <w:p w:rsidR="00D00A94" w:rsidRDefault="00D00A94"/>
    <w:p w:rsidR="00D00A94" w:rsidRDefault="00D00A94">
      <w:pPr>
        <w:pStyle w:val="af5"/>
      </w:pPr>
      <w:bookmarkStart w:id="2" w:name="sub_1"/>
      <w:r>
        <w:rPr>
          <w:rStyle w:val="a3"/>
        </w:rPr>
        <w:t>Статья 1.</w:t>
      </w:r>
      <w:r>
        <w:t xml:space="preserve"> Предмет и цели настоящего Федерального закона</w:t>
      </w:r>
    </w:p>
    <w:bookmarkEnd w:id="2"/>
    <w:p w:rsidR="00D00A94" w:rsidRDefault="00D00A94">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D00A94" w:rsidRDefault="00D00A94">
      <w:pPr>
        <w:pStyle w:val="afa"/>
      </w:pPr>
    </w:p>
    <w:p w:rsidR="00D00A94" w:rsidRDefault="00D00A94">
      <w:pPr>
        <w:pStyle w:val="af5"/>
      </w:pPr>
      <w:bookmarkStart w:id="3" w:name="sub_2"/>
      <w:r>
        <w:rPr>
          <w:rStyle w:val="a3"/>
        </w:rPr>
        <w:t>Статья 2.</w:t>
      </w:r>
      <w:r>
        <w:t xml:space="preserve"> Основные понятия, используемые в настоящем Федеральном законе</w:t>
      </w:r>
    </w:p>
    <w:bookmarkEnd w:id="3"/>
    <w:p w:rsidR="00D00A94" w:rsidRDefault="00D00A94">
      <w:r>
        <w:t>Для целей настоящего Федерального закона используются следующие основные понятия:</w:t>
      </w:r>
    </w:p>
    <w:p w:rsidR="00D00A94" w:rsidRDefault="00D00A94">
      <w:r>
        <w:t xml:space="preserve">1) </w:t>
      </w:r>
      <w:r>
        <w:rPr>
          <w:rStyle w:val="a3"/>
        </w:rPr>
        <w:t>капитальный ремонт многоквартирного дома</w:t>
      </w:r>
      <w:r>
        <w:t xml:space="preserve">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D00A94" w:rsidRDefault="00D00A94">
      <w:r>
        <w:t xml:space="preserve">2) </w:t>
      </w:r>
      <w:r>
        <w:rPr>
          <w:rStyle w:val="a3"/>
        </w:rPr>
        <w:t>аварийный жилищный фонд</w:t>
      </w:r>
      <w:r>
        <w:t xml:space="preserve"> - совокупность жилых помещений в многоквартирных домах, которые признаны в установленном </w:t>
      </w:r>
      <w:hyperlink r:id="rId4" w:history="1">
        <w:r>
          <w:rPr>
            <w:rStyle w:val="a4"/>
          </w:rPr>
          <w:t>порядке</w:t>
        </w:r>
      </w:hyperlink>
      <w:r>
        <w:t xml:space="preserve"> до 1 января 2012 года или применительно к положениям </w:t>
      </w:r>
      <w:hyperlink w:anchor="sub_603" w:history="1">
        <w:r>
          <w:rPr>
            <w:rStyle w:val="a4"/>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D00A94" w:rsidRDefault="00D00A94">
      <w:r>
        <w:t xml:space="preserve">3) </w:t>
      </w:r>
      <w:r>
        <w:rPr>
          <w:rStyle w:val="a3"/>
        </w:rPr>
        <w:t>переселение граждан из аварийного жилищного фонда</w:t>
      </w:r>
      <w:r>
        <w:t xml:space="preserve"> - принятие </w:t>
      </w:r>
      <w:r>
        <w:lastRenderedPageBreak/>
        <w:t xml:space="preserve">решений и проведение мероприятий в соответствии со </w:t>
      </w:r>
      <w:hyperlink r:id="rId5" w:history="1">
        <w:r>
          <w:rPr>
            <w:rStyle w:val="a4"/>
          </w:rPr>
          <w:t>статьями 32</w:t>
        </w:r>
      </w:hyperlink>
      <w:r>
        <w:t xml:space="preserve">, </w:t>
      </w:r>
      <w:hyperlink r:id="rId6" w:history="1">
        <w:r>
          <w:rPr>
            <w:rStyle w:val="a4"/>
          </w:rPr>
          <w:t>86</w:t>
        </w:r>
      </w:hyperlink>
      <w:r>
        <w:t xml:space="preserve">, </w:t>
      </w:r>
      <w:hyperlink r:id="rId7" w:history="1">
        <w:r>
          <w:rPr>
            <w:rStyle w:val="a4"/>
          </w:rPr>
          <w:t>частями 2</w:t>
        </w:r>
      </w:hyperlink>
      <w:r>
        <w:t xml:space="preserve"> и </w:t>
      </w:r>
      <w:hyperlink r:id="rId8" w:history="1">
        <w:r>
          <w:rPr>
            <w:rStyle w:val="a4"/>
          </w:rPr>
          <w:t>3 статьи 88</w:t>
        </w:r>
      </w:hyperlink>
      <w:r>
        <w:t xml:space="preserve"> Жилищного кодекса Российской Федерации;</w:t>
      </w:r>
    </w:p>
    <w:p w:rsidR="00D00A94" w:rsidRDefault="00D00A94">
      <w:r>
        <w:t xml:space="preserve">4) </w:t>
      </w:r>
      <w:r>
        <w:rPr>
          <w:rStyle w:val="a3"/>
        </w:rPr>
        <w:t>предоставление финансовой поддержки за счет средств Фонда</w:t>
      </w:r>
      <w:r>
        <w:t xml:space="preserve"> - предоставление Фондом целевых средств бюджетам субъектов Российской Федерации или в установленном настоящим </w:t>
      </w:r>
      <w:hyperlink w:anchor="sub_600" w:history="1">
        <w:r>
          <w:rPr>
            <w:rStyle w:val="a4"/>
          </w:rPr>
          <w:t>Федеральным законом</w:t>
        </w:r>
      </w:hyperlink>
      <w:r>
        <w:t xml:space="preserve">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D00A94" w:rsidRDefault="00D00A94">
      <w:pPr>
        <w:pStyle w:val="afa"/>
      </w:pPr>
    </w:p>
    <w:p w:rsidR="00D00A94" w:rsidRDefault="00D00A94">
      <w:pPr>
        <w:pStyle w:val="1"/>
      </w:pPr>
      <w:bookmarkStart w:id="4" w:name="sub_200"/>
      <w:r>
        <w:t>Глава 2. Статус, цели деятельности и функции Фонда содействия реформированию жилищно-коммунального хозяйства</w:t>
      </w:r>
    </w:p>
    <w:bookmarkEnd w:id="4"/>
    <w:p w:rsidR="00D00A94" w:rsidRDefault="00D00A94"/>
    <w:p w:rsidR="00D00A94" w:rsidRDefault="00D00A94">
      <w:pPr>
        <w:pStyle w:val="af5"/>
      </w:pPr>
      <w:bookmarkStart w:id="5" w:name="sub_3"/>
      <w:r>
        <w:rPr>
          <w:rStyle w:val="a3"/>
        </w:rPr>
        <w:t>Статья 3.</w:t>
      </w:r>
      <w:r>
        <w:t xml:space="preserve"> Фонд содействия реформированию жилищно-коммунального хозяйства</w:t>
      </w:r>
    </w:p>
    <w:p w:rsidR="00D00A94" w:rsidRDefault="00D00A94">
      <w:bookmarkStart w:id="6" w:name="sub_301"/>
      <w:bookmarkEnd w:id="5"/>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D00A94" w:rsidRDefault="00D00A94">
      <w:bookmarkStart w:id="7" w:name="sub_302"/>
      <w:bookmarkEnd w:id="6"/>
      <w:r>
        <w:t xml:space="preserve">2. Фонд создается Российской Федерацией. Статус, цели деятельности, функции и полномочия Фонда определяются настоящим Федеральным законом, </w:t>
      </w:r>
      <w:hyperlink r:id="rId9" w:history="1">
        <w:r>
          <w:rPr>
            <w:rStyle w:val="a4"/>
          </w:rPr>
          <w:t>Федеральным 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D00A94" w:rsidRDefault="00D00A94">
      <w:bookmarkStart w:id="8" w:name="sub_321"/>
      <w:bookmarkEnd w:id="7"/>
      <w:r>
        <w:t xml:space="preserve">2.1. На Фонд не распространяются положения </w:t>
      </w:r>
      <w:hyperlink r:id="rId10" w:history="1">
        <w:r>
          <w:rPr>
            <w:rStyle w:val="a4"/>
          </w:rPr>
          <w:t>пунктов 3</w:t>
        </w:r>
      </w:hyperlink>
      <w:r>
        <w:t xml:space="preserve">, </w:t>
      </w:r>
      <w:hyperlink r:id="rId11" w:history="1">
        <w:r>
          <w:rPr>
            <w:rStyle w:val="a4"/>
          </w:rPr>
          <w:t>5</w:t>
        </w:r>
      </w:hyperlink>
      <w:r>
        <w:t xml:space="preserve">, </w:t>
      </w:r>
      <w:hyperlink r:id="rId12" w:history="1">
        <w:r>
          <w:rPr>
            <w:rStyle w:val="a4"/>
          </w:rPr>
          <w:t>7</w:t>
        </w:r>
      </w:hyperlink>
      <w:r>
        <w:t xml:space="preserve">, </w:t>
      </w:r>
      <w:hyperlink r:id="rId13" w:history="1">
        <w:r>
          <w:rPr>
            <w:rStyle w:val="a4"/>
          </w:rPr>
          <w:t>10</w:t>
        </w:r>
      </w:hyperlink>
      <w:r>
        <w:t xml:space="preserve"> и </w:t>
      </w:r>
      <w:hyperlink r:id="rId14" w:history="1">
        <w:r>
          <w:rPr>
            <w:rStyle w:val="a4"/>
          </w:rPr>
          <w:t>14 статьи 32</w:t>
        </w:r>
      </w:hyperlink>
      <w:r>
        <w:t xml:space="preserve"> Федерального закона "О некоммерческих организациях".</w:t>
      </w:r>
    </w:p>
    <w:p w:rsidR="00D00A94" w:rsidRDefault="00D00A94">
      <w:bookmarkStart w:id="9" w:name="sub_303"/>
      <w:bookmarkEnd w:id="8"/>
      <w:r>
        <w:t>3. Фонд имеет печать с изображением Государственного герба Российской Федерации и со своим наименованием.</w:t>
      </w:r>
    </w:p>
    <w:p w:rsidR="00D00A94" w:rsidRDefault="00D00A94">
      <w:bookmarkStart w:id="10" w:name="sub_304"/>
      <w:bookmarkEnd w:id="9"/>
      <w:r>
        <w:t xml:space="preserve">4. 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w:t>
      </w:r>
      <w:hyperlink w:anchor="sub_2101" w:history="1">
        <w:r>
          <w:rPr>
            <w:rStyle w:val="a4"/>
          </w:rPr>
          <w:t>части 1 статьи 21</w:t>
        </w:r>
      </w:hyperlink>
      <w:r>
        <w:t xml:space="preserve"> настоящего Федерального закона.</w:t>
      </w:r>
    </w:p>
    <w:p w:rsidR="00D00A94" w:rsidRDefault="00D00A94">
      <w:bookmarkStart w:id="11" w:name="sub_305"/>
      <w:bookmarkEnd w:id="10"/>
      <w:r>
        <w:t>5. Местом нахождения Фонда является город Москва.</w:t>
      </w:r>
    </w:p>
    <w:p w:rsidR="00D00A94" w:rsidRDefault="00D00A94">
      <w:bookmarkStart w:id="12" w:name="sub_306"/>
      <w:bookmarkEnd w:id="11"/>
      <w:r>
        <w:t xml:space="preserve">6. Фонд действует до 1 января 2018 года и подлежит ликвидации в соответствии со </w:t>
      </w:r>
      <w:hyperlink w:anchor="sub_25" w:history="1">
        <w:r>
          <w:rPr>
            <w:rStyle w:val="a4"/>
          </w:rPr>
          <w:t>статьей 25</w:t>
        </w:r>
      </w:hyperlink>
      <w:r>
        <w:t xml:space="preserve"> настоящего Федерального закона.</w:t>
      </w:r>
    </w:p>
    <w:bookmarkEnd w:id="12"/>
    <w:p w:rsidR="00D00A94" w:rsidRDefault="00D00A94">
      <w:pPr>
        <w:pStyle w:val="afa"/>
      </w:pPr>
    </w:p>
    <w:p w:rsidR="00D00A94" w:rsidRDefault="00D00A94">
      <w:pPr>
        <w:pStyle w:val="af5"/>
      </w:pPr>
      <w:bookmarkStart w:id="13" w:name="sub_4"/>
      <w:r>
        <w:rPr>
          <w:rStyle w:val="a3"/>
        </w:rPr>
        <w:t>Статья 4.</w:t>
      </w:r>
      <w:r>
        <w:t xml:space="preserve"> Цели деятельности и функции Фонда</w:t>
      </w:r>
    </w:p>
    <w:p w:rsidR="00D00A94" w:rsidRDefault="00D00A94">
      <w:bookmarkStart w:id="14" w:name="sub_401"/>
      <w:bookmarkEnd w:id="13"/>
      <w:r>
        <w:t xml:space="preserve">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w:t>
      </w:r>
      <w:r>
        <w:lastRenderedPageBreak/>
        <w:t>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D00A94" w:rsidRDefault="00D00A94">
      <w:bookmarkStart w:id="15" w:name="sub_402"/>
      <w:bookmarkEnd w:id="14"/>
      <w:r>
        <w:t xml:space="preserve">2. Для достижения указанных в </w:t>
      </w:r>
      <w:hyperlink w:anchor="sub_401" w:history="1">
        <w:r>
          <w:rPr>
            <w:rStyle w:val="a4"/>
          </w:rPr>
          <w:t>части 1</w:t>
        </w:r>
      </w:hyperlink>
      <w:r>
        <w:t xml:space="preserve"> настоящей статьи целей Фонд осуществляет следующие функции:</w:t>
      </w:r>
    </w:p>
    <w:p w:rsidR="00D00A94" w:rsidRDefault="00D00A94">
      <w:bookmarkStart w:id="16" w:name="sub_4021"/>
      <w:bookmarkEnd w:id="15"/>
      <w:r>
        <w:t xml:space="preserve">1) рассматривает представленные субъектами Российской Федерации </w:t>
      </w:r>
      <w:hyperlink r:id="rId15" w:history="1">
        <w:r>
          <w:rPr>
            <w:rStyle w:val="a4"/>
          </w:rPr>
          <w:t>заявки</w:t>
        </w:r>
      </w:hyperlink>
      <w:r>
        <w:t xml:space="preserve"> на предоставление финансовой поддержки за счет средств Фонда (далее также - заявка);</w:t>
      </w:r>
    </w:p>
    <w:p w:rsidR="00D00A94" w:rsidRDefault="00D00A94">
      <w:bookmarkStart w:id="17" w:name="sub_4022"/>
      <w:bookmarkEnd w:id="16"/>
      <w:r>
        <w:t xml:space="preserve">2) принимает решение о соответствии заявок и прилагаемых к заявкам документов требованиям, установленным настоящим </w:t>
      </w:r>
      <w:hyperlink w:anchor="sub_1401" w:history="1">
        <w:r>
          <w:rPr>
            <w:rStyle w:val="a4"/>
          </w:rPr>
          <w:t>Федеральным законом</w:t>
        </w:r>
      </w:hyperlink>
      <w:r>
        <w:t>;</w:t>
      </w:r>
    </w:p>
    <w:p w:rsidR="00D00A94" w:rsidRDefault="00D00A94">
      <w:bookmarkStart w:id="18" w:name="sub_4023"/>
      <w:bookmarkEnd w:id="17"/>
      <w:r>
        <w:t>3) принимает решение о предоставлении финансовой поддержки за счет средств Фонда на основании заявок;</w:t>
      </w:r>
    </w:p>
    <w:p w:rsidR="00D00A94" w:rsidRDefault="00D00A94">
      <w:bookmarkStart w:id="19" w:name="sub_4024"/>
      <w:bookmarkEnd w:id="18"/>
      <w:r>
        <w:t>4) осуществляет методическое обеспечение подготовки субъектами Российской Федерации заявок и прилагаемых к заявкам документов;</w:t>
      </w:r>
    </w:p>
    <w:bookmarkEnd w:id="19"/>
    <w:p w:rsidR="00D00A94" w:rsidRDefault="00D00A94">
      <w:pPr>
        <w:pStyle w:val="afa"/>
        <w:rPr>
          <w:color w:val="000000"/>
          <w:sz w:val="16"/>
          <w:szCs w:val="16"/>
        </w:rPr>
      </w:pPr>
      <w:r>
        <w:rPr>
          <w:color w:val="000000"/>
          <w:sz w:val="16"/>
          <w:szCs w:val="16"/>
        </w:rPr>
        <w:t>ПРИМЕЧАНИЕ:</w:t>
      </w:r>
    </w:p>
    <w:p w:rsidR="00D00A94" w:rsidRDefault="00D00A94">
      <w:pPr>
        <w:pStyle w:val="afa"/>
      </w:pPr>
      <w:r>
        <w:t xml:space="preserve">См. </w:t>
      </w:r>
      <w:hyperlink r:id="rId16" w:history="1">
        <w:r>
          <w:rPr>
            <w:rStyle w:val="a4"/>
          </w:rPr>
          <w:t>Рекомендации</w:t>
        </w:r>
      </w:hyperlink>
      <w:r>
        <w:t xml:space="preserve"> по подготовке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приложений к ней, утвержденные </w:t>
      </w:r>
      <w:hyperlink r:id="rId17" w:history="1">
        <w:r>
          <w:rPr>
            <w:rStyle w:val="a4"/>
          </w:rPr>
          <w:t>решением</w:t>
        </w:r>
      </w:hyperlink>
      <w:r>
        <w:t xml:space="preserve"> правления государственной корпорации - Фонда содействия реформированию жилищно-коммунального хозяйства от 26 декабря 2007 г., протокол N 4</w:t>
      </w:r>
    </w:p>
    <w:p w:rsidR="00D00A94" w:rsidRDefault="00D00A94">
      <w:bookmarkStart w:id="20" w:name="sub_4025"/>
      <w:r>
        <w:t>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D00A94" w:rsidRDefault="00D00A94">
      <w:bookmarkStart w:id="21" w:name="sub_4026"/>
      <w:bookmarkEnd w:id="20"/>
      <w:r>
        <w:t>6) осуществляет иные предусмотренные настоящим Федеральным законом функции.</w:t>
      </w:r>
    </w:p>
    <w:p w:rsidR="00D00A94" w:rsidRDefault="00D00A94">
      <w:bookmarkStart w:id="22" w:name="sub_403"/>
      <w:bookmarkEnd w:id="21"/>
      <w:r>
        <w:t xml:space="preserve">3. Функции, указанные в </w:t>
      </w:r>
      <w:hyperlink w:anchor="sub_402" w:history="1">
        <w:r>
          <w:rPr>
            <w:rStyle w:val="a4"/>
          </w:rPr>
          <w:t>части 2</w:t>
        </w:r>
      </w:hyperlink>
      <w:r>
        <w:t xml:space="preserve"> настоящей статьи, Фонд осуществляет безвозмездно.</w:t>
      </w:r>
    </w:p>
    <w:bookmarkEnd w:id="22"/>
    <w:p w:rsidR="00D00A94" w:rsidRDefault="00D00A94">
      <w:pPr>
        <w:pStyle w:val="afa"/>
      </w:pPr>
    </w:p>
    <w:p w:rsidR="00D00A94" w:rsidRDefault="00D00A94">
      <w:pPr>
        <w:pStyle w:val="af5"/>
      </w:pPr>
      <w:bookmarkStart w:id="23" w:name="sub_5"/>
      <w:r>
        <w:rPr>
          <w:rStyle w:val="a3"/>
        </w:rPr>
        <w:t>Статья 5.</w:t>
      </w:r>
      <w:r>
        <w:t xml:space="preserve"> Имущество Фонда</w:t>
      </w:r>
    </w:p>
    <w:p w:rsidR="00D00A94" w:rsidRDefault="00D00A94">
      <w:bookmarkStart w:id="24" w:name="sub_501"/>
      <w:bookmarkEnd w:id="23"/>
      <w: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w:t>
      </w:r>
      <w:r>
        <w:lastRenderedPageBreak/>
        <w:t xml:space="preserve">пятьдесят пять миллионов сто девяносто три тысячи рублей, которые включают в себя первоначальный имущественный </w:t>
      </w:r>
      <w:hyperlink r:id="rId18" w:history="1">
        <w:r>
          <w:rPr>
            <w:rStyle w:val="a4"/>
          </w:rPr>
          <w:t>взнос</w:t>
        </w:r>
      </w:hyperlink>
      <w:r>
        <w:t xml:space="preserve"> Российской Федерации в размере двухсот сорока миллиардов рублей и вносимые в соответствии с </w:t>
      </w:r>
      <w:hyperlink w:anchor="sub_511" w:history="1">
        <w:r>
          <w:rPr>
            <w:rStyle w:val="a4"/>
          </w:rPr>
          <w:t>частью 1.1</w:t>
        </w:r>
      </w:hyperlink>
      <w: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t>размера</w:t>
      </w:r>
      <w:proofErr w:type="gramEnd"/>
      <w:r>
        <w:t xml:space="preserve"> переданного Фонду первоначального имущественного взноса Российской Федерации, в </w:t>
      </w:r>
      <w:hyperlink r:id="rId19" w:history="1">
        <w:r>
          <w:rPr>
            <w:rStyle w:val="a4"/>
          </w:rPr>
          <w:t>порядке</w:t>
        </w:r>
      </w:hyperlink>
      <w:r>
        <w:t>, установленном Правительством Российской Федерации.</w:t>
      </w:r>
    </w:p>
    <w:bookmarkEnd w:id="24"/>
    <w:p w:rsidR="00D00A94" w:rsidRDefault="00D00A94"/>
    <w:p w:rsidR="00D00A94" w:rsidRDefault="00D00A94">
      <w:bookmarkStart w:id="25" w:name="sub_511"/>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w:t>
      </w:r>
      <w:hyperlink r:id="rId20" w:history="1">
        <w:r>
          <w:rPr>
            <w:rStyle w:val="a4"/>
          </w:rPr>
          <w:t>федеральном бюджете</w:t>
        </w:r>
      </w:hyperlink>
      <w:r>
        <w:t xml:space="preserve">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sub_501" w:history="1">
        <w:r>
          <w:rPr>
            <w:rStyle w:val="a4"/>
          </w:rPr>
          <w:t>частью 1</w:t>
        </w:r>
      </w:hyperlink>
      <w:r>
        <w:t xml:space="preserve"> настоящей статьи, </w:t>
      </w:r>
      <w:hyperlink w:anchor="sub_1702" w:history="1">
        <w:r>
          <w:rPr>
            <w:rStyle w:val="a4"/>
          </w:rPr>
          <w:t>частями 2 - 5</w:t>
        </w:r>
      </w:hyperlink>
      <w:r>
        <w:t xml:space="preserve"> и </w:t>
      </w:r>
      <w:hyperlink w:anchor="sub_1707" w:history="1">
        <w:r>
          <w:rPr>
            <w:rStyle w:val="a4"/>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sub_22" w:history="1">
        <w:r>
          <w:rPr>
            <w:rStyle w:val="a4"/>
          </w:rPr>
          <w:t>статьей 22</w:t>
        </w:r>
      </w:hyperlink>
      <w:r>
        <w:t xml:space="preserve"> настоящего Федерального закона.</w:t>
      </w:r>
    </w:p>
    <w:p w:rsidR="00D00A94" w:rsidRDefault="00D00A94">
      <w:bookmarkStart w:id="26" w:name="sub_502"/>
      <w:bookmarkEnd w:id="25"/>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D00A94" w:rsidRDefault="00D00A94">
      <w:bookmarkStart w:id="27" w:name="sub_503"/>
      <w:bookmarkEnd w:id="26"/>
      <w:r>
        <w:t>3. Обеспечение деятельности Фонда осуществляется за счет:</w:t>
      </w:r>
    </w:p>
    <w:p w:rsidR="00D00A94" w:rsidRDefault="00D00A94">
      <w:bookmarkStart w:id="28" w:name="sub_5031"/>
      <w:bookmarkEnd w:id="27"/>
      <w:r>
        <w:t>1) доходов от инвестирования временно свободных средств Фонда;</w:t>
      </w:r>
    </w:p>
    <w:p w:rsidR="00D00A94" w:rsidRDefault="00D00A94">
      <w:bookmarkStart w:id="29" w:name="sub_5032"/>
      <w:bookmarkEnd w:id="28"/>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sub_501" w:history="1">
        <w:r>
          <w:rPr>
            <w:rStyle w:val="a4"/>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D00A94" w:rsidRDefault="00D00A94">
      <w:bookmarkStart w:id="30" w:name="sub_504"/>
      <w:bookmarkEnd w:id="29"/>
      <w:r>
        <w:t xml:space="preserve">4. Размер средств, необходимых для обеспечения деятельности Фонда, </w:t>
      </w:r>
      <w:r>
        <w:lastRenderedPageBreak/>
        <w:t>ежегодно устанавливается наблюдательным советом Фонда.</w:t>
      </w:r>
    </w:p>
    <w:bookmarkEnd w:id="30"/>
    <w:p w:rsidR="00D00A94" w:rsidRDefault="00D00A94">
      <w:pPr>
        <w:pStyle w:val="afa"/>
      </w:pPr>
    </w:p>
    <w:p w:rsidR="00D00A94" w:rsidRDefault="00D00A94">
      <w:pPr>
        <w:pStyle w:val="1"/>
      </w:pPr>
      <w:bookmarkStart w:id="31" w:name="sub_300"/>
      <w:r>
        <w:t>Глава 3. Управление Фондом и контроль за его деятельностью</w:t>
      </w:r>
    </w:p>
    <w:bookmarkEnd w:id="31"/>
    <w:p w:rsidR="00D00A94" w:rsidRDefault="00D00A94">
      <w:pPr>
        <w:pStyle w:val="afa"/>
        <w:rPr>
          <w:color w:val="000000"/>
          <w:sz w:val="16"/>
          <w:szCs w:val="16"/>
        </w:rPr>
      </w:pPr>
      <w:r>
        <w:rPr>
          <w:color w:val="000000"/>
          <w:sz w:val="16"/>
          <w:szCs w:val="16"/>
        </w:rPr>
        <w:t>ПРИМЕЧАНИЕ:</w:t>
      </w:r>
    </w:p>
    <w:p w:rsidR="00D00A94" w:rsidRDefault="00D00A94">
      <w:pPr>
        <w:pStyle w:val="afa"/>
      </w:pPr>
      <w:hyperlink r:id="rId21" w:history="1">
        <w:r>
          <w:rPr>
            <w:rStyle w:val="a4"/>
          </w:rPr>
          <w:t>Указом</w:t>
        </w:r>
      </w:hyperlink>
      <w:r>
        <w:t xml:space="preserve"> Президента РФ от 1 ноября 2013 г. N 819 функция по осуществлению координации деятельности государственной корпорации - Фонда содействия реформированию жилищно-коммунального хозяйства - передана </w:t>
      </w:r>
      <w:hyperlink r:id="rId22" w:history="1">
        <w:r>
          <w:rPr>
            <w:rStyle w:val="a4"/>
          </w:rPr>
          <w:t>Министерству строительства и жилищно-коммунального хозяйства РФ</w:t>
        </w:r>
      </w:hyperlink>
    </w:p>
    <w:p w:rsidR="00D00A94" w:rsidRDefault="00D00A94">
      <w:pPr>
        <w:pStyle w:val="afa"/>
      </w:pPr>
      <w:hyperlink r:id="rId23" w:history="1">
        <w:r>
          <w:rPr>
            <w:rStyle w:val="a4"/>
          </w:rPr>
          <w:t>Указом</w:t>
        </w:r>
      </w:hyperlink>
      <w:r>
        <w:t xml:space="preserve"> Президента РФ от 24 сентября 2007 г. N 1274 на </w:t>
      </w:r>
      <w:hyperlink r:id="rId24" w:history="1">
        <w:r>
          <w:rPr>
            <w:rStyle w:val="a4"/>
          </w:rPr>
          <w:t>Министерство регионального развития РФ</w:t>
        </w:r>
      </w:hyperlink>
      <w:r>
        <w:t xml:space="preserve"> возложена координация деятельности государственной корпорации "Фонд содействия реформированию жилищно-коммунального хозяйства"</w:t>
      </w:r>
    </w:p>
    <w:p w:rsidR="00D00A94" w:rsidRDefault="00D00A94">
      <w:pPr>
        <w:pStyle w:val="af5"/>
      </w:pPr>
      <w:bookmarkStart w:id="32" w:name="sub_6"/>
      <w:r>
        <w:rPr>
          <w:rStyle w:val="a3"/>
        </w:rPr>
        <w:t>Статья 6.</w:t>
      </w:r>
      <w:r>
        <w:t xml:space="preserve"> Органы управления Фонда</w:t>
      </w:r>
    </w:p>
    <w:bookmarkEnd w:id="32"/>
    <w:p w:rsidR="00D00A94" w:rsidRDefault="00D00A94">
      <w:r>
        <w:t>Органами управления Фонда являются наблюдательный совет Фонда, правление Фонда, генеральный директор Фонда.</w:t>
      </w:r>
    </w:p>
    <w:p w:rsidR="00D00A94" w:rsidRDefault="00D00A94">
      <w:pPr>
        <w:pStyle w:val="afa"/>
      </w:pPr>
    </w:p>
    <w:p w:rsidR="00D00A94" w:rsidRDefault="00D00A94">
      <w:pPr>
        <w:pStyle w:val="af5"/>
      </w:pPr>
      <w:bookmarkStart w:id="33" w:name="sub_7"/>
      <w:r>
        <w:rPr>
          <w:rStyle w:val="a3"/>
        </w:rPr>
        <w:t>Статья 7.</w:t>
      </w:r>
      <w:r>
        <w:t xml:space="preserve"> Наблюдательный совет Фонда</w:t>
      </w:r>
    </w:p>
    <w:p w:rsidR="00D00A94" w:rsidRDefault="00D00A94">
      <w:bookmarkStart w:id="34" w:name="sub_701"/>
      <w:bookmarkEnd w:id="33"/>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D00A94" w:rsidRDefault="00D00A94">
      <w:bookmarkStart w:id="35" w:name="sub_702"/>
      <w:bookmarkEnd w:id="34"/>
      <w:r>
        <w:t>2. Наблюдательный совет Фонда действует на общественных началах, члены наблюдательного совета Фонда не состоят в штате Фонда.</w:t>
      </w:r>
    </w:p>
    <w:p w:rsidR="00D00A94" w:rsidRDefault="00D00A94">
      <w:bookmarkStart w:id="36" w:name="sub_703"/>
      <w:bookmarkEnd w:id="35"/>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D00A94" w:rsidRDefault="00D00A94">
      <w:bookmarkStart w:id="37" w:name="sub_704"/>
      <w:bookmarkEnd w:id="36"/>
      <w:r>
        <w:t xml:space="preserve">4. </w:t>
      </w:r>
      <w:hyperlink r:id="rId25" w:history="1">
        <w:r>
          <w:rPr>
            <w:rStyle w:val="a4"/>
          </w:rPr>
          <w:t>Состав</w:t>
        </w:r>
      </w:hyperlink>
      <w:r>
        <w:t xml:space="preserve">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D00A94" w:rsidRDefault="00D00A94">
      <w:bookmarkStart w:id="38" w:name="sub_7041"/>
      <w:bookmarkEnd w:id="37"/>
      <w:r>
        <w:t>1) шесть членов по представлению Президента Российской Федерации;</w:t>
      </w:r>
    </w:p>
    <w:p w:rsidR="00D00A94" w:rsidRDefault="00D00A94">
      <w:bookmarkStart w:id="39" w:name="sub_7042"/>
      <w:bookmarkEnd w:id="38"/>
      <w:r>
        <w:t>2) пять членов по представлению Правительства Российской Федерации;</w:t>
      </w:r>
    </w:p>
    <w:p w:rsidR="00D00A94" w:rsidRDefault="00D00A94">
      <w:bookmarkStart w:id="40" w:name="sub_7043"/>
      <w:bookmarkEnd w:id="39"/>
      <w:r>
        <w:t>3) четыре члена по представлению Федерального Собрания Российской Федерации (по два от каждой палаты Федерального Собрания);</w:t>
      </w:r>
    </w:p>
    <w:p w:rsidR="00D00A94" w:rsidRDefault="00D00A94">
      <w:bookmarkStart w:id="41" w:name="sub_7044"/>
      <w:bookmarkEnd w:id="40"/>
      <w:r>
        <w:t>4) два члена по представлению Общественной палаты Российской Федерации.</w:t>
      </w:r>
    </w:p>
    <w:p w:rsidR="00D00A94" w:rsidRDefault="00D00A94">
      <w:bookmarkStart w:id="42" w:name="sub_705"/>
      <w:bookmarkEnd w:id="41"/>
      <w:r>
        <w:t xml:space="preserve">5. Полномочия членов наблюдательного совета Фонда, утвержденных в установленном </w:t>
      </w:r>
      <w:hyperlink w:anchor="sub_704" w:history="1">
        <w:r>
          <w:rPr>
            <w:rStyle w:val="a4"/>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w:t>
      </w:r>
      <w:r>
        <w:lastRenderedPageBreak/>
        <w:t>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D00A94" w:rsidRDefault="00D00A94">
      <w:bookmarkStart w:id="43" w:name="sub_706"/>
      <w:bookmarkEnd w:id="42"/>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bookmarkEnd w:id="43"/>
    <w:p w:rsidR="00D00A94" w:rsidRDefault="00D00A94"/>
    <w:p w:rsidR="00D00A94" w:rsidRDefault="00D00A94">
      <w:bookmarkStart w:id="44" w:name="sub_707"/>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sub_706" w:history="1">
        <w:r>
          <w:rPr>
            <w:rStyle w:val="a4"/>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D00A94" w:rsidRDefault="00D00A94">
      <w:bookmarkStart w:id="45" w:name="sub_708"/>
      <w:bookmarkEnd w:id="44"/>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D00A94" w:rsidRDefault="00D00A94">
      <w:bookmarkStart w:id="46" w:name="sub_709"/>
      <w:bookmarkEnd w:id="45"/>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D00A94" w:rsidRDefault="00D00A94">
      <w:bookmarkStart w:id="47" w:name="sub_70010"/>
      <w:bookmarkEnd w:id="46"/>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bookmarkEnd w:id="47"/>
    <w:p w:rsidR="00D00A94" w:rsidRDefault="00D00A94">
      <w:pPr>
        <w:pStyle w:val="afa"/>
        <w:rPr>
          <w:color w:val="000000"/>
          <w:sz w:val="16"/>
          <w:szCs w:val="16"/>
        </w:rPr>
      </w:pPr>
      <w:r>
        <w:rPr>
          <w:color w:val="000000"/>
          <w:sz w:val="16"/>
          <w:szCs w:val="16"/>
        </w:rPr>
        <w:t>ПРИМЕЧАНИЕ:</w:t>
      </w:r>
    </w:p>
    <w:p w:rsidR="00D00A94" w:rsidRDefault="00D00A94">
      <w:pPr>
        <w:pStyle w:val="afa"/>
      </w:pPr>
      <w:bookmarkStart w:id="48" w:name="sub_8"/>
      <w:r>
        <w:t xml:space="preserve">Положения статьи 8 настоящего Федерального закона </w:t>
      </w:r>
      <w:hyperlink r:id="rId26" w:history="1">
        <w:r>
          <w:rPr>
            <w:rStyle w:val="a4"/>
          </w:rPr>
          <w:t>применяются</w:t>
        </w:r>
      </w:hyperlink>
      <w:r>
        <w:t xml:space="preserve"> с учетом положений </w:t>
      </w:r>
      <w:hyperlink r:id="rId27" w:history="1">
        <w:r>
          <w:rPr>
            <w:rStyle w:val="a4"/>
          </w:rPr>
          <w:t>статей 7</w:t>
        </w:r>
      </w:hyperlink>
      <w:r>
        <w:t xml:space="preserve"> и </w:t>
      </w:r>
      <w:hyperlink r:id="rId28" w:history="1">
        <w:r>
          <w:rPr>
            <w:rStyle w:val="a4"/>
          </w:rPr>
          <w:t>8</w:t>
        </w:r>
      </w:hyperlink>
      <w:r>
        <w:t xml:space="preserve"> Федерального закона от 17 декабря 2009 г. N 316-ФЗ</w:t>
      </w:r>
    </w:p>
    <w:bookmarkEnd w:id="48"/>
    <w:p w:rsidR="00D00A94" w:rsidRDefault="00D00A94">
      <w:pPr>
        <w:pStyle w:val="afa"/>
      </w:pPr>
    </w:p>
    <w:p w:rsidR="00D00A94" w:rsidRDefault="00D00A94">
      <w:pPr>
        <w:pStyle w:val="af5"/>
      </w:pPr>
      <w:r>
        <w:rPr>
          <w:rStyle w:val="a3"/>
        </w:rPr>
        <w:t>Статья 8.</w:t>
      </w:r>
      <w:r>
        <w:t xml:space="preserve"> Полномочия наблюдательного совета Фонда</w:t>
      </w:r>
    </w:p>
    <w:p w:rsidR="00D00A94" w:rsidRDefault="00D00A94">
      <w:bookmarkStart w:id="49" w:name="sub_801"/>
      <w:r>
        <w:t>1. При выполнении Фондом возложенных на него функций наблюдательный совет Фонда:</w:t>
      </w:r>
    </w:p>
    <w:p w:rsidR="00D00A94" w:rsidRDefault="00D00A94">
      <w:bookmarkStart w:id="50" w:name="sub_8011"/>
      <w:bookmarkEnd w:id="49"/>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D00A94" w:rsidRDefault="00D00A94">
      <w:bookmarkStart w:id="51" w:name="sub_8012"/>
      <w:bookmarkEnd w:id="50"/>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D00A94" w:rsidRDefault="00D00A94">
      <w:bookmarkStart w:id="52" w:name="sub_8013"/>
      <w:bookmarkEnd w:id="51"/>
      <w:r>
        <w:t xml:space="preserve">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w:t>
      </w:r>
      <w:r>
        <w:lastRenderedPageBreak/>
        <w:t>Федеральным законом условий предоставления финансовой поддержки за счет средств Фонда;</w:t>
      </w:r>
    </w:p>
    <w:p w:rsidR="00D00A94" w:rsidRDefault="00D00A94">
      <w:bookmarkStart w:id="53" w:name="sub_8014"/>
      <w:bookmarkEnd w:id="52"/>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D00A94" w:rsidRDefault="00D00A94">
      <w:bookmarkStart w:id="54" w:name="sub_8015"/>
      <w:bookmarkEnd w:id="53"/>
      <w:r>
        <w:t>5) ежегодно утверждает по представлению правления Фонда общий объем административно-хозяйственных расходов Фонда, а также его изменения;</w:t>
      </w:r>
    </w:p>
    <w:p w:rsidR="00D00A94" w:rsidRDefault="00D00A94">
      <w:bookmarkStart w:id="55" w:name="sub_8016"/>
      <w:bookmarkEnd w:id="54"/>
      <w:r>
        <w:t>6) утверждает по представлению правления Фонда положение о правлении Фонда;</w:t>
      </w:r>
    </w:p>
    <w:p w:rsidR="00D00A94" w:rsidRDefault="00D00A94">
      <w:bookmarkStart w:id="56" w:name="sub_8161"/>
      <w:bookmarkEnd w:id="55"/>
      <w:r>
        <w:t>6.1) заключает трудовой договор с генеральным директором Фонда, вносит изменения в указанный трудовой договор и расторгает его;</w:t>
      </w:r>
    </w:p>
    <w:p w:rsidR="00D00A94" w:rsidRDefault="00D00A94">
      <w:bookmarkStart w:id="57" w:name="sub_8017"/>
      <w:bookmarkEnd w:id="56"/>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D00A94" w:rsidRDefault="00D00A94">
      <w:bookmarkStart w:id="58" w:name="sub_8018"/>
      <w:bookmarkEnd w:id="57"/>
      <w:r>
        <w:t xml:space="preserve">8) принимает иные решения в случаях, предусмотренных настоящим Федеральным законом и </w:t>
      </w:r>
      <w:hyperlink r:id="rId29" w:history="1">
        <w:r>
          <w:rPr>
            <w:rStyle w:val="a4"/>
          </w:rPr>
          <w:t>Федеральным законом</w:t>
        </w:r>
      </w:hyperlink>
      <w:r>
        <w:t xml:space="preserve"> "О некоммерческих организациях".</w:t>
      </w:r>
    </w:p>
    <w:p w:rsidR="00D00A94" w:rsidRDefault="00D00A94">
      <w:bookmarkStart w:id="59" w:name="sub_802"/>
      <w:bookmarkEnd w:id="58"/>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bookmarkEnd w:id="59"/>
    <w:p w:rsidR="00D00A94" w:rsidRDefault="00D00A94">
      <w:pPr>
        <w:pStyle w:val="afa"/>
      </w:pPr>
    </w:p>
    <w:p w:rsidR="00D00A94" w:rsidRDefault="00D00A94">
      <w:pPr>
        <w:pStyle w:val="af5"/>
      </w:pPr>
      <w:bookmarkStart w:id="60" w:name="sub_9"/>
      <w:r>
        <w:rPr>
          <w:rStyle w:val="a3"/>
        </w:rPr>
        <w:t>Статья 9.</w:t>
      </w:r>
      <w:r>
        <w:t xml:space="preserve"> Правление Фонда</w:t>
      </w:r>
    </w:p>
    <w:p w:rsidR="00D00A94" w:rsidRDefault="00D00A94">
      <w:bookmarkStart w:id="61" w:name="sub_901"/>
      <w:bookmarkEnd w:id="60"/>
      <w:r>
        <w:t>1. Правление Фонда является коллегиальным органом управления Фонда.</w:t>
      </w:r>
    </w:p>
    <w:p w:rsidR="00D00A94" w:rsidRDefault="00D00A94">
      <w:bookmarkStart w:id="62" w:name="sub_902"/>
      <w:bookmarkEnd w:id="61"/>
      <w:r>
        <w:t>2. В состав правления Фонда входят генеральный директор Фонда и шесть членов правления Фонда.</w:t>
      </w:r>
    </w:p>
    <w:p w:rsidR="00D00A94" w:rsidRDefault="00D00A94">
      <w:bookmarkStart w:id="63" w:name="sub_903"/>
      <w:bookmarkEnd w:id="62"/>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D00A94" w:rsidRDefault="00D00A94">
      <w:bookmarkStart w:id="64" w:name="sub_904"/>
      <w:bookmarkEnd w:id="63"/>
      <w:r>
        <w:t>4. Члены правления Фонда работают в Фонде на постоянной основе.</w:t>
      </w:r>
    </w:p>
    <w:p w:rsidR="00D00A94" w:rsidRDefault="00D00A94">
      <w:bookmarkStart w:id="65" w:name="sub_905"/>
      <w:bookmarkEnd w:id="64"/>
      <w:r>
        <w:t>5. Размер вознаграждения членов правления Фонда и (или) компенсации произведенных ими расходов утверждается наблюдательным советом Фонда.</w:t>
      </w:r>
    </w:p>
    <w:p w:rsidR="00D00A94" w:rsidRDefault="00D00A94">
      <w:bookmarkStart w:id="66" w:name="sub_906"/>
      <w:bookmarkEnd w:id="65"/>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D00A94" w:rsidRDefault="00D00A94">
      <w:bookmarkStart w:id="67" w:name="sub_907"/>
      <w:bookmarkEnd w:id="66"/>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D00A94" w:rsidRDefault="00D00A94">
      <w:bookmarkStart w:id="68" w:name="sub_908"/>
      <w:bookmarkEnd w:id="67"/>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D00A94" w:rsidRDefault="00D00A94">
      <w:bookmarkStart w:id="69" w:name="sub_909"/>
      <w:bookmarkEnd w:id="68"/>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D00A94" w:rsidRDefault="00D00A94">
      <w:bookmarkStart w:id="70" w:name="sub_90010"/>
      <w:bookmarkEnd w:id="69"/>
      <w:r>
        <w:t xml:space="preserve">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w:t>
      </w:r>
      <w:r>
        <w:lastRenderedPageBreak/>
        <w:t>Фонда.</w:t>
      </w:r>
    </w:p>
    <w:bookmarkEnd w:id="70"/>
    <w:p w:rsidR="00D00A94" w:rsidRDefault="00D00A94">
      <w:pPr>
        <w:pStyle w:val="afa"/>
      </w:pPr>
    </w:p>
    <w:p w:rsidR="00D00A94" w:rsidRDefault="00D00A94">
      <w:pPr>
        <w:pStyle w:val="afa"/>
      </w:pPr>
      <w:bookmarkStart w:id="71" w:name="sub_10"/>
      <w:r>
        <w:t xml:space="preserve">Положения статьи 10 настоящего Федерального закона </w:t>
      </w:r>
      <w:hyperlink r:id="rId30" w:history="1">
        <w:r>
          <w:rPr>
            <w:rStyle w:val="a4"/>
          </w:rPr>
          <w:t>применяются</w:t>
        </w:r>
      </w:hyperlink>
      <w:r>
        <w:t xml:space="preserve"> с учетом положений </w:t>
      </w:r>
      <w:hyperlink r:id="rId31" w:history="1">
        <w:r>
          <w:rPr>
            <w:rStyle w:val="a4"/>
          </w:rPr>
          <w:t>статей 7</w:t>
        </w:r>
      </w:hyperlink>
      <w:r>
        <w:t xml:space="preserve"> и </w:t>
      </w:r>
      <w:hyperlink r:id="rId32" w:history="1">
        <w:r>
          <w:rPr>
            <w:rStyle w:val="a4"/>
          </w:rPr>
          <w:t>8</w:t>
        </w:r>
      </w:hyperlink>
      <w:r>
        <w:t xml:space="preserve"> Федерального закона от 17 декабря 2009 г. N 316-ФЗ</w:t>
      </w:r>
    </w:p>
    <w:bookmarkEnd w:id="71"/>
    <w:p w:rsidR="00D00A94" w:rsidRDefault="00D00A94">
      <w:pPr>
        <w:pStyle w:val="af5"/>
      </w:pPr>
      <w:r>
        <w:rPr>
          <w:rStyle w:val="a3"/>
        </w:rPr>
        <w:t>Статья 10.</w:t>
      </w:r>
      <w:r>
        <w:t xml:space="preserve"> Полномочия правления Фонда</w:t>
      </w:r>
    </w:p>
    <w:p w:rsidR="00D00A94" w:rsidRDefault="00D00A94">
      <w:r>
        <w:t>При выполнении Фондом возложенных на него функций правление Фонда:</w:t>
      </w:r>
    </w:p>
    <w:p w:rsidR="00D00A94" w:rsidRDefault="00D00A94">
      <w:bookmarkStart w:id="72" w:name="sub_1001"/>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w:t>
      </w:r>
      <w:hyperlink w:anchor="sub_1401" w:history="1">
        <w:r>
          <w:rPr>
            <w:rStyle w:val="a4"/>
          </w:rPr>
          <w:t>Федеральным законом</w:t>
        </w:r>
      </w:hyperlink>
      <w:r>
        <w:t>;</w:t>
      </w:r>
    </w:p>
    <w:p w:rsidR="00D00A94" w:rsidRDefault="00D00A94">
      <w:bookmarkStart w:id="73" w:name="sub_1002"/>
      <w:bookmarkEnd w:id="72"/>
      <w: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D00A94" w:rsidRDefault="00D00A94">
      <w:bookmarkStart w:id="74" w:name="sub_1003"/>
      <w:bookmarkEnd w:id="73"/>
      <w: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D00A94" w:rsidRDefault="00D00A94">
      <w:bookmarkStart w:id="75" w:name="sub_1004"/>
      <w:bookmarkEnd w:id="74"/>
      <w:r>
        <w:t>4) подготавливает и рассматривает годовой отчет Фонда;</w:t>
      </w:r>
    </w:p>
    <w:p w:rsidR="00D00A94" w:rsidRDefault="00D00A94">
      <w:bookmarkStart w:id="76" w:name="sub_1005"/>
      <w:bookmarkEnd w:id="75"/>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77" w:name="sub_1006"/>
      <w:bookmarkEnd w:id="76"/>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D00A94" w:rsidRDefault="00D00A94">
      <w:bookmarkStart w:id="78" w:name="sub_1007"/>
      <w:bookmarkEnd w:id="77"/>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D00A94" w:rsidRDefault="00D00A94">
      <w:bookmarkStart w:id="79" w:name="sub_1008"/>
      <w:bookmarkEnd w:id="78"/>
      <w:r>
        <w:t>8) утверждает организационную структуру Фонда;</w:t>
      </w:r>
    </w:p>
    <w:p w:rsidR="00D00A94" w:rsidRDefault="00D00A94">
      <w:bookmarkStart w:id="80" w:name="sub_1009"/>
      <w:bookmarkEnd w:id="79"/>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D00A94" w:rsidRDefault="00D00A94">
      <w:bookmarkStart w:id="81" w:name="sub_10010"/>
      <w:bookmarkEnd w:id="80"/>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bookmarkEnd w:id="81"/>
    <w:p w:rsidR="00D00A94" w:rsidRDefault="00D00A94">
      <w:pPr>
        <w:pStyle w:val="afa"/>
      </w:pPr>
    </w:p>
    <w:p w:rsidR="00D00A94" w:rsidRDefault="00D00A94">
      <w:pPr>
        <w:pStyle w:val="af5"/>
      </w:pPr>
      <w:bookmarkStart w:id="82" w:name="sub_11"/>
      <w:r>
        <w:rPr>
          <w:rStyle w:val="a3"/>
        </w:rPr>
        <w:t>Статья 11.</w:t>
      </w:r>
      <w:r>
        <w:t xml:space="preserve"> Генеральный директор Фонда</w:t>
      </w:r>
    </w:p>
    <w:p w:rsidR="00D00A94" w:rsidRDefault="00D00A94">
      <w:bookmarkStart w:id="83" w:name="sub_1101"/>
      <w:bookmarkEnd w:id="82"/>
      <w:r>
        <w:t>1. Генеральный директор Фонда осуществляет функции единоличного исполнительного органа Фонда и руководство текущей деятельностью Фонда.</w:t>
      </w:r>
    </w:p>
    <w:p w:rsidR="00D00A94" w:rsidRDefault="00D00A94">
      <w:bookmarkStart w:id="84" w:name="sub_1102"/>
      <w:bookmarkEnd w:id="83"/>
      <w:r>
        <w:t xml:space="preserve">2. Генеральный директор Фонда </w:t>
      </w:r>
      <w:hyperlink r:id="rId33" w:history="1">
        <w:r>
          <w:rPr>
            <w:rStyle w:val="a4"/>
          </w:rPr>
          <w:t>назначается</w:t>
        </w:r>
      </w:hyperlink>
      <w:r>
        <w:t xml:space="preserve">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D00A94" w:rsidRDefault="00D00A94">
      <w:bookmarkStart w:id="85" w:name="sub_1103"/>
      <w:bookmarkEnd w:id="84"/>
      <w:r>
        <w:t>3. Полномочия генерального директора Фонда:</w:t>
      </w:r>
    </w:p>
    <w:p w:rsidR="00D00A94" w:rsidRDefault="00D00A94">
      <w:bookmarkStart w:id="86" w:name="sub_11031"/>
      <w:bookmarkEnd w:id="85"/>
      <w:r>
        <w:lastRenderedPageBreak/>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D00A94" w:rsidRDefault="00D00A94">
      <w:bookmarkStart w:id="87" w:name="sub_11032"/>
      <w:bookmarkEnd w:id="86"/>
      <w:r>
        <w:t>2) возглавляет правление Фонда и организует исполнение решений правления Фонда и наблюдательного совета Фонда;</w:t>
      </w:r>
    </w:p>
    <w:p w:rsidR="00D00A94" w:rsidRDefault="00D00A94">
      <w:bookmarkStart w:id="88" w:name="sub_11033"/>
      <w:bookmarkEnd w:id="87"/>
      <w:r>
        <w:t>3) издает приказы и распоряжения по вопросам деятельности Фонда;</w:t>
      </w:r>
    </w:p>
    <w:p w:rsidR="00D00A94" w:rsidRDefault="00D00A94">
      <w:bookmarkStart w:id="89" w:name="sub_11034"/>
      <w:bookmarkEnd w:id="88"/>
      <w:r>
        <w:t>4) назначает на должность и освобождает от должности работников Фонда;</w:t>
      </w:r>
    </w:p>
    <w:p w:rsidR="00D00A94" w:rsidRDefault="00D00A94">
      <w:bookmarkStart w:id="90" w:name="sub_11035"/>
      <w:bookmarkEnd w:id="89"/>
      <w:r>
        <w:t>5) распределяет обязанности между своими заместителями;</w:t>
      </w:r>
    </w:p>
    <w:p w:rsidR="00D00A94" w:rsidRDefault="00D00A94">
      <w:bookmarkStart w:id="91" w:name="sub_11036"/>
      <w:bookmarkEnd w:id="90"/>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bookmarkEnd w:id="91"/>
    <w:p w:rsidR="00D00A94" w:rsidRDefault="00D00A94"/>
    <w:p w:rsidR="00D00A94" w:rsidRDefault="00D00A94">
      <w:bookmarkStart w:id="92" w:name="sub_1104"/>
      <w:r>
        <w:t>4. Трудовой договор, заключаемый с генеральным директором Фонда, подписывается председателем наблюдательного совета Фонда.</w:t>
      </w:r>
    </w:p>
    <w:bookmarkEnd w:id="92"/>
    <w:p w:rsidR="00D00A94" w:rsidRDefault="00D00A94">
      <w:pPr>
        <w:pStyle w:val="afa"/>
      </w:pPr>
    </w:p>
    <w:p w:rsidR="00D00A94" w:rsidRDefault="00D00A94">
      <w:pPr>
        <w:pStyle w:val="1"/>
      </w:pPr>
      <w:bookmarkStart w:id="93" w:name="sub_400"/>
      <w:r>
        <w:t>Глава 4. Отчетность и аудит Фонда</w:t>
      </w:r>
    </w:p>
    <w:bookmarkEnd w:id="93"/>
    <w:p w:rsidR="00D00A94" w:rsidRDefault="00D00A94"/>
    <w:p w:rsidR="00D00A94" w:rsidRDefault="00D00A94">
      <w:pPr>
        <w:pStyle w:val="af5"/>
      </w:pPr>
      <w:bookmarkStart w:id="94" w:name="sub_12"/>
      <w:r>
        <w:rPr>
          <w:rStyle w:val="a3"/>
        </w:rPr>
        <w:t>Статья 12.</w:t>
      </w:r>
      <w:r>
        <w:t xml:space="preserve"> Отчетность Фонда</w:t>
      </w:r>
    </w:p>
    <w:p w:rsidR="00D00A94" w:rsidRDefault="00D00A94">
      <w:bookmarkStart w:id="95" w:name="sub_1201"/>
      <w:bookmarkEnd w:id="94"/>
      <w:r>
        <w:t>1. Отчетный период Фонда устанавливается с 1 января по 31 декабря календарного года включительно.</w:t>
      </w:r>
    </w:p>
    <w:p w:rsidR="00D00A94" w:rsidRDefault="00D00A94">
      <w:bookmarkStart w:id="96" w:name="sub_1202"/>
      <w:bookmarkEnd w:id="95"/>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D00A94" w:rsidRDefault="00D00A94">
      <w:bookmarkStart w:id="97" w:name="sub_1203"/>
      <w:bookmarkEnd w:id="96"/>
      <w:r>
        <w:t xml:space="preserve">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w:t>
      </w:r>
      <w:hyperlink r:id="rId34" w:history="1">
        <w:r>
          <w:rPr>
            <w:rStyle w:val="a4"/>
          </w:rPr>
          <w:t>официальном сайте</w:t>
        </w:r>
      </w:hyperlink>
      <w:r>
        <w:t xml:space="preserve"> Фонда в информационно-телекоммуникационной сети "Интернет" в срок до 1 июля года, следующего за отчетным годом.</w:t>
      </w:r>
    </w:p>
    <w:p w:rsidR="00D00A94" w:rsidRDefault="00D00A94">
      <w:bookmarkStart w:id="98" w:name="sub_1204"/>
      <w:bookmarkEnd w:id="97"/>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35" w:history="1">
        <w:r>
          <w:rPr>
            <w:rStyle w:val="a4"/>
          </w:rPr>
          <w:t>статьей 7.1</w:t>
        </w:r>
      </w:hyperlink>
      <w:r>
        <w:t xml:space="preserve"> Федерального закона "О некоммерческих организациях".</w:t>
      </w:r>
    </w:p>
    <w:p w:rsidR="00D00A94" w:rsidRDefault="00D00A94">
      <w:bookmarkStart w:id="99" w:name="sub_1205"/>
      <w:bookmarkEnd w:id="98"/>
      <w:r>
        <w:t xml:space="preserve">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w:t>
      </w:r>
      <w:r>
        <w:lastRenderedPageBreak/>
        <w:t>инвестирования временно свободных средств Фонда, отчет об исполнении бюджета Фонда.</w:t>
      </w:r>
    </w:p>
    <w:p w:rsidR="00D00A94" w:rsidRDefault="00D00A94">
      <w:bookmarkStart w:id="100" w:name="sub_1206"/>
      <w:bookmarkEnd w:id="99"/>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D00A94" w:rsidRDefault="00D00A94">
      <w:bookmarkStart w:id="101" w:name="sub_1207"/>
      <w:bookmarkEnd w:id="100"/>
      <w:r>
        <w:t xml:space="preserve">7. Информация о деятельности Фонда размещается на официальном </w:t>
      </w:r>
      <w:hyperlink r:id="rId36" w:history="1">
        <w:r>
          <w:rPr>
            <w:rStyle w:val="a4"/>
          </w:rPr>
          <w:t>сайте</w:t>
        </w:r>
      </w:hyperlink>
      <w:r>
        <w:t xml:space="preserve"> Фонда в информационно-телекоммуникационной сети "Интернет" в соответствии со </w:t>
      </w:r>
      <w:hyperlink r:id="rId37" w:history="1">
        <w:r>
          <w:rPr>
            <w:rStyle w:val="a4"/>
          </w:rPr>
          <w:t>статьей 7.1</w:t>
        </w:r>
      </w:hyperlink>
      <w:r>
        <w:t xml:space="preserve"> Федерального закона "О некоммерческих организациях".</w:t>
      </w:r>
    </w:p>
    <w:bookmarkEnd w:id="101"/>
    <w:p w:rsidR="00D00A94" w:rsidRDefault="00D00A94">
      <w:pPr>
        <w:pStyle w:val="afa"/>
      </w:pPr>
    </w:p>
    <w:p w:rsidR="00D00A94" w:rsidRDefault="00D00A94">
      <w:pPr>
        <w:pStyle w:val="af5"/>
      </w:pPr>
      <w:bookmarkStart w:id="102" w:name="sub_13"/>
      <w:r>
        <w:rPr>
          <w:rStyle w:val="a3"/>
        </w:rPr>
        <w:t>Статья 13.</w:t>
      </w:r>
      <w:r>
        <w:t xml:space="preserve"> Аудит Фонда</w:t>
      </w:r>
    </w:p>
    <w:p w:rsidR="00D00A94" w:rsidRDefault="00D00A94">
      <w:bookmarkStart w:id="103" w:name="sub_1301"/>
      <w:bookmarkEnd w:id="102"/>
      <w:r>
        <w:t>1. Ведение бухгалтерского учета и финансовой (бухгалтерской) отчетности Фонда подлежит ежегодной обязательной аудиторской проверке.</w:t>
      </w:r>
    </w:p>
    <w:p w:rsidR="00D00A94" w:rsidRDefault="00D00A94">
      <w:bookmarkStart w:id="104" w:name="sub_1302"/>
      <w:bookmarkEnd w:id="103"/>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D00A94" w:rsidRDefault="00D00A94">
      <w:bookmarkStart w:id="105" w:name="sub_1303"/>
      <w:bookmarkEnd w:id="104"/>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bookmarkEnd w:id="105"/>
    <w:p w:rsidR="00D00A94" w:rsidRDefault="00D00A94">
      <w:pPr>
        <w:pStyle w:val="afa"/>
      </w:pPr>
    </w:p>
    <w:p w:rsidR="00D00A94" w:rsidRDefault="00D00A94">
      <w:pPr>
        <w:pStyle w:val="1"/>
      </w:pPr>
      <w:bookmarkStart w:id="106" w:name="sub_500"/>
      <w:r>
        <w:t>Глава 5. Условия предоставления финансовой поддержки за счет средств Фонда</w:t>
      </w:r>
    </w:p>
    <w:bookmarkEnd w:id="106"/>
    <w:p w:rsidR="00D00A94" w:rsidRDefault="00D00A94"/>
    <w:p w:rsidR="00D00A94" w:rsidRDefault="00D00A94">
      <w:pPr>
        <w:pStyle w:val="af5"/>
      </w:pPr>
      <w:bookmarkStart w:id="107" w:name="sub_14"/>
      <w:r>
        <w:rPr>
          <w:rStyle w:val="a3"/>
        </w:rPr>
        <w:t>Статья 14.</w:t>
      </w:r>
      <w:r>
        <w:t xml:space="preserve"> Перечень условий предоставления финансовой поддержки за счет средств Фонда</w:t>
      </w:r>
    </w:p>
    <w:p w:rsidR="00D00A94" w:rsidRDefault="00D00A94">
      <w:bookmarkStart w:id="108" w:name="sub_1401"/>
      <w:bookmarkEnd w:id="107"/>
      <w:r>
        <w:t>1. Фонд предоставляет финансовую поддержку за счет своих средств при условии:</w:t>
      </w:r>
    </w:p>
    <w:p w:rsidR="00D00A94" w:rsidRDefault="00D00A94">
      <w:bookmarkStart w:id="109" w:name="sub_14011"/>
      <w:bookmarkEnd w:id="108"/>
      <w:r>
        <w:t xml:space="preserve">1) </w:t>
      </w:r>
      <w:hyperlink r:id="rId38" w:history="1">
        <w:r>
          <w:rPr>
            <w:rStyle w:val="a4"/>
          </w:rPr>
          <w:t>утратил силу</w:t>
        </w:r>
      </w:hyperlink>
      <w:r>
        <w:t>;</w:t>
      </w:r>
    </w:p>
    <w:p w:rsidR="00D00A94" w:rsidRDefault="00D00A94">
      <w:bookmarkStart w:id="110" w:name="sub_14012"/>
      <w:bookmarkEnd w:id="109"/>
      <w:r>
        <w:t xml:space="preserve">2) </w:t>
      </w:r>
      <w:hyperlink r:id="rId39" w:history="1">
        <w:r>
          <w:rPr>
            <w:rStyle w:val="a4"/>
          </w:rPr>
          <w:t>утратил силу</w:t>
        </w:r>
      </w:hyperlink>
      <w:r>
        <w:t>;</w:t>
      </w:r>
    </w:p>
    <w:p w:rsidR="00D00A94" w:rsidRDefault="00D00A94">
      <w:bookmarkStart w:id="111" w:name="sub_14013"/>
      <w:bookmarkEnd w:id="110"/>
      <w:r>
        <w:t xml:space="preserve">3) </w:t>
      </w:r>
      <w:hyperlink r:id="rId40" w:history="1">
        <w:r>
          <w:rPr>
            <w:rStyle w:val="a4"/>
          </w:rPr>
          <w:t>утратил силу</w:t>
        </w:r>
      </w:hyperlink>
      <w:r>
        <w:t>;</w:t>
      </w:r>
    </w:p>
    <w:p w:rsidR="00D00A94" w:rsidRDefault="00D00A94">
      <w:bookmarkStart w:id="112" w:name="sub_14014"/>
      <w:bookmarkEnd w:id="111"/>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41" w:history="1">
        <w:r>
          <w:rPr>
            <w:rStyle w:val="a4"/>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w:t>
      </w:r>
      <w:r>
        <w:lastRenderedPageBreak/>
        <w:t>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D00A94" w:rsidRDefault="00D00A94">
      <w:bookmarkStart w:id="113" w:name="sub_14015"/>
      <w:bookmarkEnd w:id="112"/>
      <w:r>
        <w:t xml:space="preserve">5) </w:t>
      </w:r>
      <w:hyperlink r:id="rId42" w:history="1">
        <w:r>
          <w:rPr>
            <w:rStyle w:val="a4"/>
          </w:rPr>
          <w:t>утратил силу</w:t>
        </w:r>
      </w:hyperlink>
      <w:r>
        <w:t>;</w:t>
      </w:r>
    </w:p>
    <w:p w:rsidR="00D00A94" w:rsidRDefault="00D00A94">
      <w:bookmarkStart w:id="114" w:name="sub_14016"/>
      <w:bookmarkEnd w:id="113"/>
      <w:r>
        <w:t xml:space="preserve">6) </w:t>
      </w:r>
      <w:hyperlink r:id="rId43" w:history="1">
        <w:r>
          <w:rPr>
            <w:rStyle w:val="a4"/>
          </w:rPr>
          <w:t>утратил силу</w:t>
        </w:r>
      </w:hyperlink>
      <w:r>
        <w:t>;</w:t>
      </w:r>
    </w:p>
    <w:p w:rsidR="00D00A94" w:rsidRDefault="00D00A94">
      <w:bookmarkStart w:id="115" w:name="sub_14017"/>
      <w:bookmarkEnd w:id="114"/>
      <w:r>
        <w:t xml:space="preserve">7) </w:t>
      </w:r>
      <w:hyperlink r:id="rId44" w:history="1">
        <w:r>
          <w:rPr>
            <w:rStyle w:val="a4"/>
          </w:rPr>
          <w:t>утратил силу</w:t>
        </w:r>
      </w:hyperlink>
      <w:r>
        <w:t>;</w:t>
      </w:r>
    </w:p>
    <w:p w:rsidR="00D00A94" w:rsidRDefault="00D00A94">
      <w:bookmarkStart w:id="116" w:name="sub_14018"/>
      <w:bookmarkEnd w:id="115"/>
      <w:r>
        <w:t xml:space="preserve">8) </w:t>
      </w:r>
      <w:hyperlink r:id="rId45" w:history="1">
        <w:r>
          <w:rPr>
            <w:rStyle w:val="a4"/>
          </w:rPr>
          <w:t>утратил силу</w:t>
        </w:r>
      </w:hyperlink>
      <w:r>
        <w:t>;</w:t>
      </w:r>
    </w:p>
    <w:p w:rsidR="00D00A94" w:rsidRDefault="00D00A94">
      <w:bookmarkStart w:id="117" w:name="sub_14019"/>
      <w:bookmarkEnd w:id="116"/>
      <w:r>
        <w:t xml:space="preserve">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w:t>
      </w:r>
      <w:hyperlink r:id="rId46" w:history="1">
        <w:r>
          <w:rPr>
            <w:rStyle w:val="a4"/>
          </w:rPr>
          <w:t>вступления в силу</w:t>
        </w:r>
      </w:hyperlink>
      <w:r>
        <w:t xml:space="preserve">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D00A94" w:rsidRDefault="00D00A94">
      <w:bookmarkStart w:id="118" w:name="sub_14191"/>
      <w:bookmarkEnd w:id="117"/>
      <w:r>
        <w:t xml:space="preserve">9.1) </w:t>
      </w:r>
      <w:hyperlink r:id="rId47" w:history="1">
        <w:r>
          <w:rPr>
            <w:rStyle w:val="a4"/>
          </w:rPr>
          <w:t>утратил силу</w:t>
        </w:r>
      </w:hyperlink>
      <w:r>
        <w:t>;</w:t>
      </w:r>
    </w:p>
    <w:p w:rsidR="00D00A94" w:rsidRDefault="00D00A94">
      <w:bookmarkStart w:id="119" w:name="sub_14192"/>
      <w:bookmarkEnd w:id="118"/>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D00A94" w:rsidRDefault="00D00A94">
      <w:bookmarkStart w:id="120" w:name="sub_14193"/>
      <w:bookmarkEnd w:id="119"/>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48" w:history="1">
        <w:r>
          <w:rPr>
            <w:rStyle w:val="a4"/>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w:t>
      </w:r>
      <w:r>
        <w:lastRenderedPageBreak/>
        <w:t>поддержки за счет средств Фонда после 1 января 2013 года до 30 июня 2013 года включительно;</w:t>
      </w:r>
    </w:p>
    <w:p w:rsidR="00D00A94" w:rsidRDefault="00D00A94">
      <w:bookmarkStart w:id="121" w:name="sub_14194"/>
      <w:bookmarkEnd w:id="120"/>
      <w:r>
        <w:t xml:space="preserve">9.4) наличия нормативных правовых актов субъекта Российской Федерации, предусмотренных </w:t>
      </w:r>
      <w:hyperlink r:id="rId49" w:history="1">
        <w:r>
          <w:rPr>
            <w:rStyle w:val="a4"/>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D00A94" w:rsidRDefault="00D00A94">
      <w:bookmarkStart w:id="122" w:name="sub_14195"/>
      <w:bookmarkEnd w:id="121"/>
      <w:r>
        <w:t xml:space="preserve">9.5) наличия нормативных правовых актов субъекта Российской Федерации, предусмотренных </w:t>
      </w:r>
      <w:hyperlink r:id="rId50" w:history="1">
        <w:r>
          <w:rPr>
            <w:rStyle w:val="a4"/>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D00A94" w:rsidRDefault="00D00A94">
      <w:bookmarkStart w:id="123" w:name="sub_14196"/>
      <w:bookmarkEnd w:id="122"/>
      <w:r>
        <w:t xml:space="preserve">9.6) </w:t>
      </w:r>
      <w:hyperlink r:id="rId51" w:history="1">
        <w:r>
          <w:rPr>
            <w:rStyle w:val="a4"/>
          </w:rPr>
          <w:t>утратил силу</w:t>
        </w:r>
      </w:hyperlink>
      <w:r>
        <w:t>;</w:t>
      </w:r>
    </w:p>
    <w:p w:rsidR="00D00A94" w:rsidRDefault="00D00A94">
      <w:bookmarkStart w:id="124" w:name="sub_14197"/>
      <w:bookmarkEnd w:id="123"/>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bookmarkEnd w:id="124"/>
    <w:p w:rsidR="00D00A94" w:rsidRDefault="00D00A94">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D00A94" w:rsidRDefault="00D00A94">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00A94" w:rsidRDefault="00D00A94">
      <w:r>
        <w:t xml:space="preserve">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w:t>
      </w:r>
      <w:r>
        <w:lastRenderedPageBreak/>
        <w:t>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00A94" w:rsidRDefault="00D00A94">
      <w:bookmarkStart w:id="125" w:name="sub_14198"/>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D00A94" w:rsidRDefault="00D00A94">
      <w:bookmarkStart w:id="126" w:name="sub_14199"/>
      <w:bookmarkEnd w:id="125"/>
      <w:r>
        <w:t xml:space="preserve">9.9) </w:t>
      </w:r>
      <w:proofErr w:type="gramStart"/>
      <w:r>
        <w:t>наличия</w:t>
      </w:r>
      <w:proofErr w:type="gramEnd"/>
      <w:r>
        <w:t xml:space="preserve"> утвержденных в установленном законодательством Российской Федерации порядке на территории соответствующего муниципального образования:</w:t>
      </w:r>
    </w:p>
    <w:p w:rsidR="00D00A94" w:rsidRDefault="00D00A94">
      <w:bookmarkStart w:id="127" w:name="sub_141991"/>
      <w:bookmarkEnd w:id="126"/>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D00A94" w:rsidRDefault="00D00A94">
      <w:bookmarkStart w:id="128" w:name="sub_141992"/>
      <w:bookmarkEnd w:id="127"/>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00A94" w:rsidRDefault="00D00A94">
      <w:bookmarkStart w:id="129" w:name="sub_141993"/>
      <w:bookmarkEnd w:id="128"/>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D00A94" w:rsidRDefault="00D00A94">
      <w:bookmarkStart w:id="130" w:name="sub_141910"/>
      <w:bookmarkEnd w:id="129"/>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D00A94" w:rsidRDefault="00D00A94">
      <w:bookmarkStart w:id="131" w:name="sub_141911"/>
      <w:bookmarkEnd w:id="130"/>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D00A94" w:rsidRDefault="00D00A94">
      <w:bookmarkStart w:id="132" w:name="sub_140110"/>
      <w:bookmarkEnd w:id="131"/>
      <w:r>
        <w:lastRenderedPageBreak/>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sub_15" w:history="1">
        <w:r>
          <w:rPr>
            <w:rStyle w:val="a4"/>
          </w:rPr>
          <w:t>статьей 15</w:t>
        </w:r>
      </w:hyperlink>
      <w:r>
        <w:t xml:space="preserve"> настоящего Федерального закона, - в случае подачи </w:t>
      </w:r>
      <w:hyperlink r:id="rId52" w:history="1">
        <w:r>
          <w:rPr>
            <w:rStyle w:val="a4"/>
          </w:rPr>
          <w:t>заявки</w:t>
        </w:r>
      </w:hyperlink>
      <w:r>
        <w:t xml:space="preserve">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D00A94" w:rsidRDefault="00D00A94">
      <w:bookmarkStart w:id="133" w:name="sub_140111"/>
      <w:bookmarkEnd w:id="132"/>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sub_16" w:history="1">
        <w:r>
          <w:rPr>
            <w:rStyle w:val="a4"/>
          </w:rPr>
          <w:t>статьей 16</w:t>
        </w:r>
      </w:hyperlink>
      <w:r>
        <w:t xml:space="preserve"> настоящего Федерального закона, - в случае подачи </w:t>
      </w:r>
      <w:hyperlink r:id="rId53" w:history="1">
        <w:r>
          <w:rPr>
            <w:rStyle w:val="a4"/>
          </w:rPr>
          <w:t>заявки</w:t>
        </w:r>
      </w:hyperlink>
      <w:r>
        <w:t xml:space="preserve"> на предоставление финансовой поддержки за счет средств Фонда на переселение граждан из аварийного жилищного фонда;</w:t>
      </w:r>
    </w:p>
    <w:p w:rsidR="00D00A94" w:rsidRDefault="00D00A94">
      <w:bookmarkStart w:id="134" w:name="sub_1401111"/>
      <w:bookmarkEnd w:id="133"/>
      <w:r>
        <w:t xml:space="preserve">11.1) наличия региональной программы по модернизации системы коммунальной инфраструктуры, утвержденной в соответствии со </w:t>
      </w:r>
      <w:hyperlink w:anchor="sub_161" w:history="1">
        <w:r>
          <w:rPr>
            <w:rStyle w:val="a4"/>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D00A94" w:rsidRDefault="00D00A94">
      <w:bookmarkStart w:id="135" w:name="sub_140112"/>
      <w:bookmarkEnd w:id="134"/>
      <w:r>
        <w:t xml:space="preserve">12) обеспечения выделения в соответствии со </w:t>
      </w:r>
      <w:hyperlink w:anchor="sub_18" w:history="1">
        <w:r>
          <w:rPr>
            <w:rStyle w:val="a4"/>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D00A94" w:rsidRDefault="00D00A94">
      <w:bookmarkStart w:id="136" w:name="sub_140011"/>
      <w:bookmarkEnd w:id="135"/>
      <w:r>
        <w:t xml:space="preserve">1.1. </w:t>
      </w:r>
      <w:hyperlink r:id="rId54" w:history="1">
        <w:r>
          <w:rPr>
            <w:rStyle w:val="a4"/>
          </w:rPr>
          <w:t>Утратила силу</w:t>
        </w:r>
      </w:hyperlink>
      <w:r>
        <w:t>.</w:t>
      </w:r>
    </w:p>
    <w:p w:rsidR="00D00A94" w:rsidRDefault="00D00A94">
      <w:bookmarkStart w:id="137" w:name="sub_1402"/>
      <w:bookmarkEnd w:id="136"/>
      <w:r>
        <w:t xml:space="preserve">2. </w:t>
      </w:r>
      <w:hyperlink r:id="rId55" w:history="1">
        <w:r>
          <w:rPr>
            <w:rStyle w:val="a4"/>
          </w:rPr>
          <w:t>Утратила силу</w:t>
        </w:r>
      </w:hyperlink>
      <w:r>
        <w:t>.</w:t>
      </w:r>
    </w:p>
    <w:p w:rsidR="00D00A94" w:rsidRDefault="00D00A94">
      <w:bookmarkStart w:id="138" w:name="sub_1403"/>
      <w:bookmarkEnd w:id="137"/>
      <w:r>
        <w:t xml:space="preserve">3. Перечень документов, подтверждающих выполнение предусмотренных </w:t>
      </w:r>
      <w:hyperlink w:anchor="sub_14011" w:history="1">
        <w:r>
          <w:rPr>
            <w:rStyle w:val="a4"/>
          </w:rPr>
          <w:t>пунктами 1-3</w:t>
        </w:r>
      </w:hyperlink>
      <w:r>
        <w:t xml:space="preserve">, </w:t>
      </w:r>
      <w:hyperlink w:anchor="sub_140112" w:history="1">
        <w:r>
          <w:rPr>
            <w:rStyle w:val="a4"/>
          </w:rPr>
          <w:t>12 части 1</w:t>
        </w:r>
      </w:hyperlink>
      <w:r>
        <w:t xml:space="preserve"> настоящей статьи условий, утверждается наблюдательным советом Фонда.</w:t>
      </w:r>
    </w:p>
    <w:p w:rsidR="00D00A94" w:rsidRDefault="00D00A94">
      <w:bookmarkStart w:id="139" w:name="sub_1404"/>
      <w:bookmarkEnd w:id="138"/>
      <w:r>
        <w:t xml:space="preserve">4. Особенности предоставления финансовой поддержки за счет средств Фонда, формируемых в соответствии с </w:t>
      </w:r>
      <w:hyperlink w:anchor="sub_511" w:history="1">
        <w:r>
          <w:rPr>
            <w:rStyle w:val="a4"/>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bookmarkEnd w:id="139"/>
    <w:p w:rsidR="00D00A94" w:rsidRDefault="00D00A94">
      <w:pPr>
        <w:pStyle w:val="afa"/>
      </w:pPr>
    </w:p>
    <w:p w:rsidR="00D00A94" w:rsidRDefault="00D00A94">
      <w:pPr>
        <w:pStyle w:val="af5"/>
      </w:pPr>
      <w:bookmarkStart w:id="140" w:name="sub_15"/>
      <w:r>
        <w:rPr>
          <w:rStyle w:val="a3"/>
        </w:rPr>
        <w:t>Статья 15.</w:t>
      </w:r>
      <w:r>
        <w:t xml:space="preserve"> Региональная адресная программа по проведению капитального ремонта многоквартирных домов</w:t>
      </w:r>
    </w:p>
    <w:p w:rsidR="00D00A94" w:rsidRDefault="00D00A94">
      <w:bookmarkStart w:id="141" w:name="sub_1501"/>
      <w:bookmarkEnd w:id="140"/>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D00A94" w:rsidRDefault="00D00A94">
      <w:bookmarkStart w:id="142" w:name="sub_1502"/>
      <w:bookmarkEnd w:id="141"/>
      <w:r>
        <w:lastRenderedPageBreak/>
        <w:t>2. Региональная адресная программа по проведению капитального ремонта многоквартирных домов должна содержать, в частности:</w:t>
      </w:r>
    </w:p>
    <w:p w:rsidR="00D00A94" w:rsidRDefault="00D00A94">
      <w:bookmarkStart w:id="143" w:name="sub_15021"/>
      <w:bookmarkEnd w:id="142"/>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D00A94" w:rsidRDefault="00D00A94">
      <w:bookmarkStart w:id="144" w:name="sub_15022"/>
      <w:bookmarkEnd w:id="143"/>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sub_15021" w:history="1">
        <w:r>
          <w:rPr>
            <w:rStyle w:val="a4"/>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D00A94" w:rsidRDefault="00D00A94">
      <w:bookmarkStart w:id="145" w:name="sub_15023"/>
      <w:bookmarkEnd w:id="144"/>
      <w:r>
        <w:t xml:space="preserve">3) обоснование объема средств, указанных в </w:t>
      </w:r>
      <w:hyperlink w:anchor="sub_15022" w:history="1">
        <w:r>
          <w:rPr>
            <w:rStyle w:val="a4"/>
          </w:rPr>
          <w:t>пункте 2</w:t>
        </w:r>
      </w:hyperlink>
      <w:r>
        <w:t xml:space="preserve"> настоящей части;</w:t>
      </w:r>
    </w:p>
    <w:p w:rsidR="00D00A94" w:rsidRDefault="00D00A94">
      <w:bookmarkStart w:id="146" w:name="sub_15024"/>
      <w:bookmarkEnd w:id="145"/>
      <w:r>
        <w:t>4) планируемые показатели выполнения указанной региональной адресной программы;</w:t>
      </w:r>
    </w:p>
    <w:p w:rsidR="00D00A94" w:rsidRDefault="00D00A94">
      <w:bookmarkStart w:id="147" w:name="sub_15025"/>
      <w:bookmarkEnd w:id="146"/>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sub_15021" w:history="1">
        <w:r>
          <w:rPr>
            <w:rStyle w:val="a4"/>
          </w:rPr>
          <w:t>пункте 1</w:t>
        </w:r>
      </w:hyperlink>
      <w:r>
        <w:t xml:space="preserve"> настоящей части.</w:t>
      </w:r>
    </w:p>
    <w:p w:rsidR="00D00A94" w:rsidRDefault="00D00A94">
      <w:bookmarkStart w:id="148" w:name="sub_1503"/>
      <w:bookmarkEnd w:id="147"/>
      <w:r>
        <w:t>3. К видам работ по капитальному ремонту многоквартирных домов в соответствии с настоящим Федеральным законом относятся:</w:t>
      </w:r>
    </w:p>
    <w:p w:rsidR="00D00A94" w:rsidRDefault="00D00A94">
      <w:bookmarkStart w:id="149" w:name="sub_15031"/>
      <w:bookmarkEnd w:id="148"/>
      <w:r>
        <w:t>1) ремонт внутридомовых инженерных систем электро-, тепло-, газо-, водоснабжения, водоотведения;</w:t>
      </w:r>
    </w:p>
    <w:p w:rsidR="00D00A94" w:rsidRDefault="00D00A94">
      <w:bookmarkStart w:id="150" w:name="sub_15032"/>
      <w:bookmarkEnd w:id="149"/>
      <w:r>
        <w:t>2) ремонт или замена лифтового оборудования, признанного непригодным для эксплуатации, при необходимости ремонт лифтовых шахт;</w:t>
      </w:r>
    </w:p>
    <w:p w:rsidR="00D00A94" w:rsidRDefault="00D00A94">
      <w:bookmarkStart w:id="151" w:name="sub_15033"/>
      <w:bookmarkEnd w:id="150"/>
      <w:r>
        <w:t>3) ремонт крыш;</w:t>
      </w:r>
    </w:p>
    <w:p w:rsidR="00D00A94" w:rsidRDefault="00D00A94">
      <w:bookmarkStart w:id="152" w:name="sub_15034"/>
      <w:bookmarkEnd w:id="151"/>
      <w:r>
        <w:t>4) ремонт подвальных помещений, относящихся к общему имуществу в многоквартирных домах;</w:t>
      </w:r>
    </w:p>
    <w:p w:rsidR="00D00A94" w:rsidRDefault="00D00A94">
      <w:bookmarkStart w:id="153" w:name="sub_15035"/>
      <w:bookmarkEnd w:id="152"/>
      <w:r>
        <w:t>5) утепление и ремонт фасадов;</w:t>
      </w:r>
    </w:p>
    <w:p w:rsidR="00D00A94" w:rsidRDefault="00D00A94">
      <w:bookmarkStart w:id="154" w:name="sub_15036"/>
      <w:bookmarkEnd w:id="153"/>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D00A94" w:rsidRDefault="00D00A94">
      <w:bookmarkStart w:id="155" w:name="sub_15037"/>
      <w:bookmarkEnd w:id="154"/>
      <w:r>
        <w:t>7) ремонт фундаментов многоквартирных домов.</w:t>
      </w:r>
    </w:p>
    <w:p w:rsidR="00D00A94" w:rsidRDefault="00D00A94">
      <w:bookmarkStart w:id="156" w:name="sub_150031"/>
      <w:bookmarkEnd w:id="155"/>
      <w:r>
        <w:t xml:space="preserve">3.1. </w:t>
      </w:r>
      <w:hyperlink r:id="rId56" w:history="1">
        <w:r>
          <w:rPr>
            <w:rStyle w:val="a4"/>
          </w:rPr>
          <w:t>Утратила силу</w:t>
        </w:r>
      </w:hyperlink>
      <w:r>
        <w:t>.</w:t>
      </w:r>
    </w:p>
    <w:p w:rsidR="00D00A94" w:rsidRDefault="00D00A94">
      <w:bookmarkStart w:id="157" w:name="sub_150032"/>
      <w:bookmarkEnd w:id="156"/>
      <w:r>
        <w:t xml:space="preserve">3.2. Капитальный ремонт многоквартирных домов, указанных в </w:t>
      </w:r>
      <w:hyperlink w:anchor="sub_15021" w:history="1">
        <w:r>
          <w:rPr>
            <w:rStyle w:val="a4"/>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w:t>
      </w:r>
      <w:hyperlink r:id="rId57" w:history="1">
        <w:r>
          <w:rPr>
            <w:rStyle w:val="a4"/>
          </w:rPr>
          <w:t>Федерального закона</w:t>
        </w:r>
      </w:hyperlink>
      <w:r>
        <w:t xml:space="preserve"> от 23 ноября 2009 года N 261-ФЗ "Об энергосбережении и о повышении энергетической эффективности и о внесении </w:t>
      </w:r>
      <w:r>
        <w:lastRenderedPageBreak/>
        <w:t>изменений в отдельные законодательные акты Российской Федерации" и других нормативных правовых актов Российской Федерации.</w:t>
      </w:r>
    </w:p>
    <w:p w:rsidR="00D00A94" w:rsidRDefault="00D00A94">
      <w:bookmarkStart w:id="158" w:name="sub_1504"/>
      <w:bookmarkEnd w:id="157"/>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sub_15021" w:history="1">
        <w:r>
          <w:rPr>
            <w:rStyle w:val="a4"/>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D00A94" w:rsidRDefault="00D00A94">
      <w:bookmarkStart w:id="159" w:name="sub_1541"/>
      <w:bookmarkEnd w:id="158"/>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sub_15021" w:history="1">
        <w:r>
          <w:rPr>
            <w:rStyle w:val="a4"/>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пунктом 1 части 2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D00A94" w:rsidRDefault="00D00A94">
      <w:bookmarkStart w:id="160" w:name="sub_1505"/>
      <w:bookmarkEnd w:id="15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sub_1802" w:history="1">
        <w:r>
          <w:rPr>
            <w:rStyle w:val="a4"/>
          </w:rPr>
          <w:t>частью 2 статьи 18</w:t>
        </w:r>
      </w:hyperlink>
      <w:r>
        <w:t xml:space="preserve"> и </w:t>
      </w:r>
      <w:hyperlink w:anchor="sub_20062" w:history="1">
        <w:r>
          <w:rPr>
            <w:rStyle w:val="a4"/>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sub_1503" w:history="1">
        <w:r>
          <w:rPr>
            <w:rStyle w:val="a4"/>
          </w:rPr>
          <w:t>части 3</w:t>
        </w:r>
      </w:hyperlink>
      <w:r>
        <w:t xml:space="preserve"> настоящей статьи, а также на разработку проектной документации для капитального ремонта указанных в </w:t>
      </w:r>
      <w:hyperlink w:anchor="sub_15021" w:history="1">
        <w:r>
          <w:rPr>
            <w:rStyle w:val="a4"/>
          </w:rPr>
          <w:t>пункте 1 части 2</w:t>
        </w:r>
      </w:hyperlink>
      <w:r>
        <w:t xml:space="preserve"> настоящей статьи многоквартирных домов, виды работ по которому установлены </w:t>
      </w:r>
      <w:hyperlink w:anchor="sub_1503" w:history="1">
        <w:r>
          <w:rPr>
            <w:rStyle w:val="a4"/>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D00A94" w:rsidRDefault="00D00A94">
      <w:pPr>
        <w:pStyle w:val="afa"/>
        <w:rPr>
          <w:color w:val="000000"/>
          <w:sz w:val="16"/>
          <w:szCs w:val="16"/>
        </w:rPr>
      </w:pPr>
      <w:bookmarkStart w:id="161" w:name="sub_1506"/>
      <w:bookmarkEnd w:id="160"/>
      <w:r>
        <w:rPr>
          <w:color w:val="000000"/>
          <w:sz w:val="16"/>
          <w:szCs w:val="16"/>
        </w:rPr>
        <w:t>ПРИМЕЧАНИЕ:</w:t>
      </w:r>
    </w:p>
    <w:bookmarkEnd w:id="161"/>
    <w:p w:rsidR="00D00A94" w:rsidRDefault="00D00A94">
      <w:pPr>
        <w:pStyle w:val="afa"/>
      </w:pPr>
      <w:r>
        <w:t xml:space="preserve">Требования, установленные во втором предложении части 6 статьи 15 настоящего Федерального закона (в редакции </w:t>
      </w:r>
      <w:hyperlink r:id="rId58" w:history="1">
        <w:r>
          <w:rPr>
            <w:rStyle w:val="a4"/>
          </w:rPr>
          <w:t>Федерального закона</w:t>
        </w:r>
      </w:hyperlink>
      <w:r>
        <w:t xml:space="preserve"> от 30 ноября 2011 г. N 350-</w:t>
      </w:r>
      <w:r>
        <w:lastRenderedPageBreak/>
        <w:t xml:space="preserve">ФЗ), </w:t>
      </w:r>
      <w:hyperlink r:id="rId59" w:history="1">
        <w:r>
          <w:rPr>
            <w:rStyle w:val="a4"/>
          </w:rPr>
          <w:t>не распространяются</w:t>
        </w:r>
      </w:hyperlink>
      <w:r>
        <w:t xml:space="preserve"> на региональные адресные программы по проведению капитального ремонта многоквартирных домов и региональные адресные программы по переселению граждан из аварийного жилищного фонда, отчеты о завершении которых представлены субъектами РФ в государственную корпорацию - Фонд содействия реформированию жилищно-коммунального хозяйства до дня </w:t>
      </w:r>
      <w:hyperlink r:id="rId60" w:history="1">
        <w:r>
          <w:rPr>
            <w:rStyle w:val="a4"/>
          </w:rPr>
          <w:t>вступления в силу</w:t>
        </w:r>
      </w:hyperlink>
      <w:r>
        <w:t xml:space="preserve"> названного Федерального закона</w:t>
      </w:r>
    </w:p>
    <w:p w:rsidR="00D00A94" w:rsidRDefault="00D00A9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sub_20062" w:history="1">
        <w:r>
          <w:rPr>
            <w:rStyle w:val="a4"/>
          </w:rPr>
          <w:t>пунктами 2</w:t>
        </w:r>
      </w:hyperlink>
      <w:r>
        <w:t xml:space="preserve"> и </w:t>
      </w:r>
      <w:hyperlink w:anchor="sub_20063" w:history="1">
        <w:r>
          <w:rPr>
            <w:rStyle w:val="a4"/>
          </w:rPr>
          <w:t>3 части 6 статьи 20</w:t>
        </w:r>
      </w:hyperlink>
      <w:r>
        <w:t xml:space="preserve"> настоящего Федерального закона.</w:t>
      </w:r>
    </w:p>
    <w:p w:rsidR="00D00A94" w:rsidRDefault="00D00A94">
      <w:bookmarkStart w:id="162" w:name="sub_1507"/>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w:t>
      </w:r>
      <w:r>
        <w:lastRenderedPageBreak/>
        <w:t xml:space="preserve">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sub_20062" w:history="1">
        <w:r>
          <w:rPr>
            <w:rStyle w:val="a4"/>
          </w:rPr>
          <w:t>пунктами 2</w:t>
        </w:r>
      </w:hyperlink>
      <w:r>
        <w:t xml:space="preserve"> и </w:t>
      </w:r>
      <w:hyperlink w:anchor="sub_20063" w:history="1">
        <w:r>
          <w:rPr>
            <w:rStyle w:val="a4"/>
          </w:rPr>
          <w:t>3 части 6 статьи 20</w:t>
        </w:r>
      </w:hyperlink>
      <w:r>
        <w:t xml:space="preserve"> настоящего Федерального закона.</w:t>
      </w:r>
    </w:p>
    <w:bookmarkEnd w:id="162"/>
    <w:p w:rsidR="00D00A94" w:rsidRDefault="00D00A94">
      <w:pPr>
        <w:pStyle w:val="afa"/>
      </w:pPr>
    </w:p>
    <w:p w:rsidR="00D00A94" w:rsidRDefault="00D00A94">
      <w:pPr>
        <w:pStyle w:val="af5"/>
      </w:pPr>
      <w:bookmarkStart w:id="163" w:name="sub_151"/>
      <w:r>
        <w:rPr>
          <w:rStyle w:val="a3"/>
        </w:rPr>
        <w:t>Статья 15.1.</w:t>
      </w:r>
      <w:r>
        <w:t xml:space="preserve"> Региональная программа капитального ремонта и краткосрочный план ее реализации</w:t>
      </w:r>
    </w:p>
    <w:p w:rsidR="00D00A94" w:rsidRDefault="00D00A94">
      <w:bookmarkStart w:id="164" w:name="sub_15101"/>
      <w:bookmarkEnd w:id="163"/>
      <w:r>
        <w:t xml:space="preserve">1. Региональная программа капитального ремонта и краткосрочный план ее реализации утверждаются в соответствии с </w:t>
      </w:r>
      <w:hyperlink r:id="rId61" w:history="1">
        <w:r>
          <w:rPr>
            <w:rStyle w:val="a4"/>
          </w:rPr>
          <w:t>жилищным законодательством</w:t>
        </w:r>
      </w:hyperlink>
      <w:r>
        <w:t>.</w:t>
      </w:r>
    </w:p>
    <w:p w:rsidR="00D00A94" w:rsidRDefault="00D00A94">
      <w:bookmarkStart w:id="165" w:name="sub_15102"/>
      <w:bookmarkEnd w:id="164"/>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D00A94" w:rsidRDefault="00D00A94">
      <w:bookmarkStart w:id="166" w:name="sub_15121"/>
      <w:bookmarkEnd w:id="165"/>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D00A94" w:rsidRDefault="00D00A94">
      <w:bookmarkStart w:id="167" w:name="sub_15122"/>
      <w:bookmarkEnd w:id="166"/>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sub_15121" w:history="1">
        <w:r>
          <w:rPr>
            <w:rStyle w:val="a4"/>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D00A94" w:rsidRDefault="00D00A94">
      <w:bookmarkStart w:id="168" w:name="sub_15123"/>
      <w:bookmarkEnd w:id="167"/>
      <w:r>
        <w:t>3) планируемые показатели выполнения указанного краткосрочного плана реализации региональной программы капитального ремонта.</w:t>
      </w:r>
    </w:p>
    <w:p w:rsidR="00D00A94" w:rsidRDefault="00D00A94">
      <w:bookmarkStart w:id="169" w:name="sub_15103"/>
      <w:bookmarkEnd w:id="168"/>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sub_1802" w:history="1">
        <w:r>
          <w:rPr>
            <w:rStyle w:val="a4"/>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62" w:history="1">
        <w:r>
          <w:rPr>
            <w:rStyle w:val="a4"/>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63" w:history="1">
        <w:r>
          <w:rPr>
            <w:rStyle w:val="a4"/>
          </w:rPr>
          <w:t>частью 2 статьи 166</w:t>
        </w:r>
      </w:hyperlink>
      <w:r>
        <w:t xml:space="preserve"> Жилищного кодекса Российской Федерации.</w:t>
      </w:r>
    </w:p>
    <w:p w:rsidR="00D00A94" w:rsidRDefault="00D00A94">
      <w:bookmarkStart w:id="170" w:name="sub_15104"/>
      <w:bookmarkEnd w:id="169"/>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bookmarkEnd w:id="170"/>
    <w:p w:rsidR="00D00A94" w:rsidRDefault="00D00A94"/>
    <w:p w:rsidR="00D00A94" w:rsidRDefault="00D00A94">
      <w:pPr>
        <w:pStyle w:val="afa"/>
        <w:rPr>
          <w:color w:val="000000"/>
          <w:sz w:val="16"/>
          <w:szCs w:val="16"/>
        </w:rPr>
      </w:pPr>
      <w:bookmarkStart w:id="171" w:name="sub_16"/>
      <w:r>
        <w:rPr>
          <w:color w:val="000000"/>
          <w:sz w:val="16"/>
          <w:szCs w:val="16"/>
        </w:rPr>
        <w:t>ПРИМЕЧАНИЕ:</w:t>
      </w:r>
    </w:p>
    <w:bookmarkEnd w:id="171"/>
    <w:p w:rsidR="00D00A94" w:rsidRDefault="00D00A94">
      <w:pPr>
        <w:pStyle w:val="afa"/>
      </w:pPr>
      <w:r>
        <w:t xml:space="preserve">Положения статьи 16 настоящего Федерального закона </w:t>
      </w:r>
      <w:hyperlink r:id="rId64" w:history="1">
        <w:r>
          <w:rPr>
            <w:rStyle w:val="a4"/>
          </w:rPr>
          <w:t>применяются</w:t>
        </w:r>
      </w:hyperlink>
      <w:r>
        <w:t xml:space="preserve"> с учетом </w:t>
      </w:r>
      <w:hyperlink r:id="rId65" w:history="1">
        <w:r>
          <w:rPr>
            <w:rStyle w:val="a4"/>
          </w:rPr>
          <w:t xml:space="preserve">статьи 4 </w:t>
        </w:r>
      </w:hyperlink>
      <w:r>
        <w:t>Федерального закона от 17 июля 2009 г. N 147-ФЗ</w:t>
      </w:r>
    </w:p>
    <w:p w:rsidR="00D00A94" w:rsidRDefault="00D00A94">
      <w:pPr>
        <w:pStyle w:val="afa"/>
      </w:pPr>
    </w:p>
    <w:p w:rsidR="00D00A94" w:rsidRDefault="00D00A94">
      <w:pPr>
        <w:pStyle w:val="af5"/>
      </w:pPr>
      <w:r>
        <w:rPr>
          <w:rStyle w:val="a3"/>
        </w:rPr>
        <w:t>Статья 16.</w:t>
      </w:r>
      <w:r>
        <w:t xml:space="preserve"> Региональная адресная программа по переселению граждан из аварийного жилищного фонда</w:t>
      </w:r>
    </w:p>
    <w:p w:rsidR="00D00A94" w:rsidRDefault="00D00A94">
      <w:bookmarkStart w:id="172" w:name="sub_1601"/>
      <w:r>
        <w:lastRenderedPageBreak/>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D00A94" w:rsidRDefault="00D00A94">
      <w:bookmarkStart w:id="173" w:name="sub_1602"/>
      <w:bookmarkEnd w:id="172"/>
      <w:r>
        <w:t>2. Региональная адресная программа по переселению граждан из аварийного жилищного фонда должна содержать, в частности:</w:t>
      </w:r>
    </w:p>
    <w:p w:rsidR="00D00A94" w:rsidRDefault="00D00A94">
      <w:bookmarkStart w:id="174" w:name="sub_16021"/>
      <w:bookmarkEnd w:id="173"/>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D00A94" w:rsidRDefault="00D00A94">
      <w:bookmarkStart w:id="175" w:name="sub_16022"/>
      <w:bookmarkEnd w:id="174"/>
      <w:r>
        <w:t xml:space="preserve">2) срок переселения граждан из каждого многоквартирного дома, включенного в перечень, указанный в </w:t>
      </w:r>
      <w:hyperlink w:anchor="sub_16021" w:history="1">
        <w:r>
          <w:rPr>
            <w:rStyle w:val="a4"/>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D00A94" w:rsidRDefault="00D00A94">
      <w:bookmarkStart w:id="176" w:name="sub_16023"/>
      <w:bookmarkEnd w:id="175"/>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D00A94" w:rsidRDefault="00D00A94">
      <w:bookmarkStart w:id="177" w:name="sub_16024"/>
      <w:bookmarkEnd w:id="176"/>
      <w:r>
        <w:t xml:space="preserve">4) обоснование объема средств, предусмотренных </w:t>
      </w:r>
      <w:hyperlink w:anchor="sub_16023" w:history="1">
        <w:r>
          <w:rPr>
            <w:rStyle w:val="a4"/>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66" w:history="1">
        <w:r>
          <w:rPr>
            <w:rStyle w:val="a4"/>
          </w:rPr>
          <w:t>статьей 32</w:t>
        </w:r>
      </w:hyperlink>
      <w:r>
        <w:t xml:space="preserve"> Жилищного кодекса Российской Федерации;</w:t>
      </w:r>
    </w:p>
    <w:p w:rsidR="00D00A94" w:rsidRDefault="00D00A94">
      <w:bookmarkStart w:id="178" w:name="sub_16025"/>
      <w:bookmarkEnd w:id="177"/>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sub_1611" w:history="1">
        <w:r>
          <w:rPr>
            <w:rStyle w:val="a4"/>
          </w:rPr>
          <w:t>частью 11</w:t>
        </w:r>
      </w:hyperlink>
      <w:r>
        <w:t xml:space="preserve"> настоящей статьи. Общая площадь аварийного жилищного фонда, переселение граждан из которого предусмотрено этапом </w:t>
      </w:r>
      <w:r>
        <w:lastRenderedPageBreak/>
        <w:t xml:space="preserve">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sub_160201" w:history="1">
        <w:r>
          <w:rPr>
            <w:rStyle w:val="a4"/>
          </w:rPr>
          <w:t>части 2.1</w:t>
        </w:r>
      </w:hyperlink>
      <w:r>
        <w:t xml:space="preserve"> настоящей статьи.</w:t>
      </w:r>
    </w:p>
    <w:p w:rsidR="00D00A94" w:rsidRDefault="00D00A94">
      <w:bookmarkStart w:id="179" w:name="sub_160201"/>
      <w:bookmarkEnd w:id="178"/>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sub_1709" w:history="1">
        <w:r>
          <w:rPr>
            <w:rStyle w:val="a4"/>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D00A94" w:rsidRDefault="00D00A94">
      <w:bookmarkStart w:id="180" w:name="sub_160222"/>
      <w:bookmarkEnd w:id="179"/>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sub_1602" w:history="1">
        <w:r>
          <w:rPr>
            <w:rStyle w:val="a4"/>
          </w:rPr>
          <w:t>частями 2</w:t>
        </w:r>
      </w:hyperlink>
      <w:r>
        <w:t xml:space="preserve"> и </w:t>
      </w:r>
      <w:hyperlink w:anchor="sub_160201" w:history="1">
        <w:r>
          <w:rPr>
            <w:rStyle w:val="a4"/>
          </w:rPr>
          <w:t>2.1</w:t>
        </w:r>
      </w:hyperlink>
      <w:r>
        <w:t xml:space="preserve"> настоящей статьи.</w:t>
      </w:r>
    </w:p>
    <w:p w:rsidR="00D00A94" w:rsidRDefault="00D00A94">
      <w:bookmarkStart w:id="181" w:name="sub_1603"/>
      <w:bookmarkEnd w:id="180"/>
      <w:r>
        <w:t xml:space="preserve">3. Переселение граждан из аварийного жилищного фонда осуществляется в соответствии с </w:t>
      </w:r>
      <w:hyperlink r:id="rId67" w:history="1">
        <w:r>
          <w:rPr>
            <w:rStyle w:val="a4"/>
          </w:rPr>
          <w:t>жилищным законодательством</w:t>
        </w:r>
      </w:hyperlink>
      <w:r>
        <w:t xml:space="preserve">. Жилое помещение, </w:t>
      </w:r>
      <w:r>
        <w:lastRenderedPageBreak/>
        <w:t>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D00A94" w:rsidRDefault="00D00A94">
      <w:bookmarkStart w:id="182" w:name="sub_1604"/>
      <w:bookmarkEnd w:id="181"/>
      <w:r>
        <w:t xml:space="preserve">4. </w:t>
      </w:r>
      <w:hyperlink r:id="rId68" w:history="1">
        <w:r>
          <w:rPr>
            <w:rStyle w:val="a4"/>
          </w:rPr>
          <w:t>Утратила силу</w:t>
        </w:r>
      </w:hyperlink>
      <w:r>
        <w:t xml:space="preserve"> с 1 августа 2013 г.</w:t>
      </w:r>
    </w:p>
    <w:p w:rsidR="00D00A94" w:rsidRDefault="00D00A94">
      <w:bookmarkStart w:id="183" w:name="sub_16041"/>
      <w:bookmarkEnd w:id="182"/>
      <w:r>
        <w:t xml:space="preserve">4.1. </w:t>
      </w:r>
      <w:hyperlink r:id="rId69" w:history="1">
        <w:r>
          <w:rPr>
            <w:rStyle w:val="a4"/>
          </w:rPr>
          <w:t>Утратила силу</w:t>
        </w:r>
      </w:hyperlink>
      <w:r>
        <w:t xml:space="preserve"> с 1 августа 2013 г.</w:t>
      </w:r>
    </w:p>
    <w:p w:rsidR="00D00A94" w:rsidRDefault="00D00A94">
      <w:bookmarkStart w:id="184" w:name="sub_1605"/>
      <w:bookmarkEnd w:id="183"/>
      <w:r>
        <w:t xml:space="preserve">5. </w:t>
      </w:r>
      <w:hyperlink r:id="rId70" w:history="1">
        <w:r>
          <w:rPr>
            <w:rStyle w:val="a4"/>
          </w:rPr>
          <w:t>Утратила силу</w:t>
        </w:r>
      </w:hyperlink>
      <w:r>
        <w:t xml:space="preserve"> с 1 августа 2013 г.</w:t>
      </w:r>
    </w:p>
    <w:p w:rsidR="00D00A94" w:rsidRDefault="00D00A94">
      <w:bookmarkStart w:id="185" w:name="sub_1606"/>
      <w:bookmarkEnd w:id="18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71" w:history="1">
        <w:r>
          <w:rPr>
            <w:rStyle w:val="a4"/>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72" w:history="1">
        <w:r>
          <w:rPr>
            <w:rStyle w:val="a4"/>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D00A94" w:rsidRDefault="00D00A94">
      <w:bookmarkStart w:id="186" w:name="sub_1607"/>
      <w:bookmarkEnd w:id="185"/>
      <w:r>
        <w:t xml:space="preserve">7. </w:t>
      </w:r>
      <w:hyperlink r:id="rId73" w:history="1">
        <w:r>
          <w:rPr>
            <w:rStyle w:val="a4"/>
          </w:rPr>
          <w:t>Утратила силу</w:t>
        </w:r>
      </w:hyperlink>
      <w:r>
        <w:t xml:space="preserve"> с 1 августа 2013 г.</w:t>
      </w:r>
    </w:p>
    <w:p w:rsidR="00D00A94" w:rsidRDefault="00D00A94">
      <w:bookmarkStart w:id="187" w:name="sub_1608"/>
      <w:bookmarkEnd w:id="186"/>
      <w:r>
        <w:t xml:space="preserve">8. </w:t>
      </w:r>
      <w:hyperlink r:id="rId74" w:history="1">
        <w:r>
          <w:rPr>
            <w:rStyle w:val="a4"/>
          </w:rPr>
          <w:t>Утратила силу</w:t>
        </w:r>
      </w:hyperlink>
      <w:r>
        <w:t xml:space="preserve"> с 1 августа 2013 г.</w:t>
      </w:r>
    </w:p>
    <w:p w:rsidR="00D00A94" w:rsidRDefault="00D00A94">
      <w:bookmarkStart w:id="188" w:name="sub_1609"/>
      <w:bookmarkEnd w:id="187"/>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D00A94" w:rsidRDefault="00D00A94">
      <w:pPr>
        <w:pStyle w:val="afa"/>
        <w:rPr>
          <w:color w:val="000000"/>
          <w:sz w:val="16"/>
          <w:szCs w:val="16"/>
        </w:rPr>
      </w:pPr>
      <w:bookmarkStart w:id="189" w:name="sub_1610"/>
      <w:bookmarkEnd w:id="188"/>
      <w:r>
        <w:rPr>
          <w:color w:val="000000"/>
          <w:sz w:val="16"/>
          <w:szCs w:val="16"/>
        </w:rPr>
        <w:t>ПРИМЕЧАНИЕ:</w:t>
      </w:r>
    </w:p>
    <w:bookmarkEnd w:id="189"/>
    <w:p w:rsidR="00D00A94" w:rsidRDefault="00D00A94">
      <w:pPr>
        <w:pStyle w:val="afa"/>
      </w:pPr>
      <w:r>
        <w:t xml:space="preserve">Требования, установленные во втором предложении части 10 статьи 16 настоящего Федерального закона (в редакции </w:t>
      </w:r>
      <w:hyperlink r:id="rId75" w:history="1">
        <w:r>
          <w:rPr>
            <w:rStyle w:val="a4"/>
          </w:rPr>
          <w:t>Федерального закона</w:t>
        </w:r>
      </w:hyperlink>
      <w:r>
        <w:t xml:space="preserve"> от 30 ноября 2011 г. N 350-ФЗ), </w:t>
      </w:r>
      <w:hyperlink r:id="rId76" w:history="1">
        <w:r>
          <w:rPr>
            <w:rStyle w:val="a4"/>
          </w:rPr>
          <w:t>не распространяются</w:t>
        </w:r>
      </w:hyperlink>
      <w:r>
        <w:t xml:space="preserve"> на региональные адресные программы по проведению капитального ремонта многоквартирных домов и региональные адресные программы по переселению граждан из аварийного жилищного фонда, отчеты о завершении которых представлены субъектами РФ в государственную </w:t>
      </w:r>
      <w:r>
        <w:lastRenderedPageBreak/>
        <w:t xml:space="preserve">корпорацию - Фонд содействия реформированию жилищно-коммунального хозяйства до дня </w:t>
      </w:r>
      <w:hyperlink r:id="rId77" w:history="1">
        <w:r>
          <w:rPr>
            <w:rStyle w:val="a4"/>
          </w:rPr>
          <w:t>вступления в силу</w:t>
        </w:r>
      </w:hyperlink>
      <w:r>
        <w:t xml:space="preserve"> названного Федерального закона</w:t>
      </w:r>
    </w:p>
    <w:p w:rsidR="00D00A94" w:rsidRDefault="00D00A94">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D00A94" w:rsidRDefault="00D00A94">
      <w:bookmarkStart w:id="190" w:name="sub_1611"/>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w:t>
      </w:r>
      <w:r>
        <w:lastRenderedPageBreak/>
        <w:t>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D00A94" w:rsidRDefault="00D00A94">
      <w:bookmarkStart w:id="191" w:name="sub_1612"/>
      <w:bookmarkEnd w:id="190"/>
      <w: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sub_2231" w:history="1">
        <w:r>
          <w:rPr>
            <w:rStyle w:val="a4"/>
          </w:rPr>
          <w:t>частью 3.1 статьи 22</w:t>
        </w:r>
      </w:hyperlink>
      <w: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D00A94" w:rsidRDefault="00D00A94">
      <w:bookmarkStart w:id="192" w:name="sub_1613"/>
      <w:bookmarkEnd w:id="191"/>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78" w:history="1">
        <w:r>
          <w:rPr>
            <w:rStyle w:val="a4"/>
          </w:rPr>
          <w:t>ставки рефинансирования</w:t>
        </w:r>
      </w:hyperlink>
      <w:r>
        <w:t xml:space="preserve">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bookmarkEnd w:id="192"/>
    <w:p w:rsidR="00D00A94" w:rsidRDefault="00D00A94">
      <w:pPr>
        <w:pStyle w:val="afa"/>
      </w:pPr>
    </w:p>
    <w:p w:rsidR="00D00A94" w:rsidRDefault="00D00A94">
      <w:pPr>
        <w:pStyle w:val="af5"/>
      </w:pPr>
      <w:bookmarkStart w:id="193" w:name="sub_161"/>
      <w:r>
        <w:rPr>
          <w:rStyle w:val="a3"/>
        </w:rPr>
        <w:t>Статья 16.1.</w:t>
      </w:r>
      <w:r>
        <w:t xml:space="preserve"> Региональная программа по модернизации системы коммунальной инфраструктуры</w:t>
      </w:r>
    </w:p>
    <w:p w:rsidR="00D00A94" w:rsidRDefault="00D00A94">
      <w:bookmarkStart w:id="194" w:name="sub_16101"/>
      <w:bookmarkEnd w:id="193"/>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D00A94" w:rsidRDefault="00D00A94">
      <w:bookmarkStart w:id="195" w:name="sub_16102"/>
      <w:bookmarkEnd w:id="194"/>
      <w:r>
        <w:t>2. К региональным программам по модернизации систем коммунальной инфраструктуры относятся региональные программы, реализуемые в сферах:</w:t>
      </w:r>
    </w:p>
    <w:bookmarkEnd w:id="195"/>
    <w:p w:rsidR="00D00A94" w:rsidRDefault="00D00A94">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D00A94" w:rsidRDefault="00D00A94">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D00A94" w:rsidRDefault="00D00A94">
      <w: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D00A94" w:rsidRDefault="00D00A94">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D00A94" w:rsidRDefault="00D00A94">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w:t>
      </w:r>
      <w:hyperlink r:id="rId79" w:history="1">
        <w:r>
          <w:rPr>
            <w:rStyle w:val="a4"/>
          </w:rPr>
          <w:t>Федеральным законом</w:t>
        </w:r>
      </w:hyperlink>
      <w:r>
        <w:t xml:space="preserve"> от 26 марта 2003 года N 35-ФЗ "Об электроэнергетике").</w:t>
      </w:r>
    </w:p>
    <w:p w:rsidR="00D00A94" w:rsidRDefault="00D00A94">
      <w:bookmarkStart w:id="196" w:name="sub_16103"/>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D00A94" w:rsidRDefault="00D00A94">
      <w:bookmarkStart w:id="197" w:name="sub_16104"/>
      <w:bookmarkEnd w:id="196"/>
      <w:r>
        <w:t>4. Региональная программа по модернизации системы коммунальной инфраструктуры должна содержать, в частности, следующие сведения:</w:t>
      </w:r>
    </w:p>
    <w:bookmarkEnd w:id="197"/>
    <w:p w:rsidR="00D00A94" w:rsidRDefault="00D00A94">
      <w:r>
        <w:t xml:space="preserve">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w:t>
      </w:r>
      <w:r>
        <w:lastRenderedPageBreak/>
        <w:t>таких объектов;</w:t>
      </w:r>
    </w:p>
    <w:p w:rsidR="00D00A94" w:rsidRDefault="00D00A94">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D00A94" w:rsidRDefault="00D00A94">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D00A94" w:rsidRDefault="00D00A94">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D00A94" w:rsidRDefault="00D00A94">
      <w:r>
        <w:t>а) заемных средств;</w:t>
      </w:r>
    </w:p>
    <w:p w:rsidR="00D00A94" w:rsidRDefault="00D00A94">
      <w:r>
        <w:t>б) собственных средств участника региональной программы по модернизации системы коммунальной инфраструктуры;</w:t>
      </w:r>
    </w:p>
    <w:p w:rsidR="00D00A94" w:rsidRDefault="00D00A94">
      <w:r>
        <w:t>в) средств Фонда;</w:t>
      </w:r>
    </w:p>
    <w:p w:rsidR="00D00A94" w:rsidRDefault="00D00A94">
      <w:r>
        <w:t>г) средств долевого финансирования за счет средств бюджетов субъектов Российской Федерации;</w:t>
      </w:r>
    </w:p>
    <w:p w:rsidR="00D00A94" w:rsidRDefault="00D00A94">
      <w:r>
        <w:t>д) средств долевого финансирования за счет средств местных бюджетов;</w:t>
      </w:r>
    </w:p>
    <w:p w:rsidR="00D00A94" w:rsidRDefault="00D00A94">
      <w:r>
        <w:t>е) других источников финансирования мероприятий указанной программы;</w:t>
      </w:r>
    </w:p>
    <w:p w:rsidR="00D00A94" w:rsidRDefault="00D00A94">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D00A94" w:rsidRDefault="00D00A94">
      <w:bookmarkStart w:id="198" w:name="sub_16105"/>
      <w:r>
        <w:t>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части 2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D00A94" w:rsidRDefault="00D00A94">
      <w:bookmarkStart w:id="199" w:name="sub_161051"/>
      <w:bookmarkEnd w:id="198"/>
      <w:r>
        <w:t xml:space="preserve">1) владение объектами системы коммунальной инфраструктуры, включенной в региональную программу по модернизации системы коммунальной </w:t>
      </w:r>
      <w:r>
        <w:lastRenderedPageBreak/>
        <w:t>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bookmarkEnd w:id="199"/>
    <w:p w:rsidR="00D00A94" w:rsidRDefault="00D00A94">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sub_16107" w:history="1">
        <w:r>
          <w:rPr>
            <w:rStyle w:val="a4"/>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D00A94" w:rsidRDefault="00D00A94">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D00A94" w:rsidRDefault="00D00A94">
      <w:bookmarkStart w:id="200" w:name="sub_16106"/>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D00A94" w:rsidRDefault="00D00A94">
      <w:bookmarkStart w:id="201" w:name="sub_161061"/>
      <w:bookmarkEnd w:id="200"/>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D00A94" w:rsidRDefault="00D00A94">
      <w:bookmarkStart w:id="202" w:name="sub_161062"/>
      <w:bookmarkEnd w:id="20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D00A94" w:rsidRDefault="00D00A94">
      <w:bookmarkStart w:id="203" w:name="sub_16107"/>
      <w:bookmarkEnd w:id="202"/>
      <w:r>
        <w:t xml:space="preserve">7. Финансовая поддержка за счет средств Фонда, средств долевого </w:t>
      </w:r>
      <w:r>
        <w:lastRenderedPageBreak/>
        <w:t>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D00A94" w:rsidRDefault="00D00A94">
      <w:bookmarkStart w:id="204" w:name="sub_16108"/>
      <w:bookmarkEnd w:id="203"/>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D00A94" w:rsidRDefault="00D00A94">
      <w:bookmarkStart w:id="205" w:name="sub_16109"/>
      <w:bookmarkEnd w:id="204"/>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D00A94" w:rsidRDefault="00D00A94">
      <w:bookmarkStart w:id="206" w:name="sub_161010"/>
      <w:bookmarkEnd w:id="205"/>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bookmarkEnd w:id="206"/>
    <w:p w:rsidR="00D00A94" w:rsidRDefault="00D00A94">
      <w:pPr>
        <w:pStyle w:val="afa"/>
      </w:pPr>
    </w:p>
    <w:p w:rsidR="00D00A94" w:rsidRDefault="00D00A94">
      <w:pPr>
        <w:pStyle w:val="1"/>
      </w:pPr>
      <w:bookmarkStart w:id="207" w:name="sub_600"/>
      <w:r>
        <w:t>Глава 6. Порядок предоставления финансовой поддержки за счет средств Фонда, порядок расходования средств Фонда</w:t>
      </w:r>
    </w:p>
    <w:bookmarkEnd w:id="207"/>
    <w:p w:rsidR="00D00A94" w:rsidRDefault="00D00A94"/>
    <w:p w:rsidR="00D00A94" w:rsidRDefault="00D00A94">
      <w:pPr>
        <w:pStyle w:val="af5"/>
      </w:pPr>
      <w:bookmarkStart w:id="208" w:name="sub_17"/>
      <w:r>
        <w:rPr>
          <w:rStyle w:val="a3"/>
        </w:rPr>
        <w:t>Статья 17.</w:t>
      </w:r>
      <w:r>
        <w:t xml:space="preserve"> Порядок распределения средств Фонда между субъектами Российской Федерации</w:t>
      </w:r>
    </w:p>
    <w:p w:rsidR="00D00A94" w:rsidRDefault="00D00A94">
      <w:bookmarkStart w:id="209" w:name="sub_1701"/>
      <w:bookmarkEnd w:id="20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D00A94" w:rsidRDefault="00D00A94">
      <w:pPr>
        <w:pStyle w:val="afa"/>
        <w:rPr>
          <w:color w:val="000000"/>
          <w:sz w:val="16"/>
          <w:szCs w:val="16"/>
        </w:rPr>
      </w:pPr>
      <w:bookmarkStart w:id="210" w:name="sub_1702"/>
      <w:bookmarkEnd w:id="209"/>
      <w:r>
        <w:rPr>
          <w:color w:val="000000"/>
          <w:sz w:val="16"/>
          <w:szCs w:val="16"/>
        </w:rPr>
        <w:t>ПРИМЕЧАНИЕ:</w:t>
      </w:r>
    </w:p>
    <w:bookmarkEnd w:id="210"/>
    <w:p w:rsidR="00D00A94" w:rsidRDefault="00D00A94">
      <w:pPr>
        <w:pStyle w:val="afa"/>
      </w:pPr>
      <w:r>
        <w:t xml:space="preserve">Положения части 2 статьи 17 настоящего Федерального закона (в редакции </w:t>
      </w:r>
      <w:hyperlink r:id="rId80" w:history="1">
        <w:r>
          <w:rPr>
            <w:rStyle w:val="a4"/>
          </w:rPr>
          <w:t>Федерального закона</w:t>
        </w:r>
      </w:hyperlink>
      <w:r>
        <w:t xml:space="preserve"> от 25 декабря 2012 г. N 270-ФЗ) </w:t>
      </w:r>
      <w:hyperlink r:id="rId81" w:history="1">
        <w:r>
          <w:rPr>
            <w:rStyle w:val="a4"/>
          </w:rPr>
          <w:t>распространяются</w:t>
        </w:r>
      </w:hyperlink>
      <w:r>
        <w:t xml:space="preserve"> на увеличение лимитов предоставления финансовой поддержки субъектам РФ за счет имущественных взносов РФ, полученных после 1 октября 2012 г</w:t>
      </w:r>
    </w:p>
    <w:p w:rsidR="00D00A94" w:rsidRDefault="00D00A94">
      <w:r>
        <w:lastRenderedPageBreak/>
        <w:t xml:space="preserve">2. Средства Фонда, сформированные в соответствии с </w:t>
      </w:r>
      <w:hyperlink w:anchor="sub_511" w:history="1">
        <w:r>
          <w:rPr>
            <w:rStyle w:val="a4"/>
          </w:rPr>
          <w:t xml:space="preserve">частью 1.1 статьи 5 </w:t>
        </w:r>
      </w:hyperlink>
      <w:r>
        <w:t>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частью 1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D00A94" w:rsidRDefault="00D00A94">
      <w:pPr>
        <w:pStyle w:val="afa"/>
        <w:rPr>
          <w:color w:val="000000"/>
          <w:sz w:val="16"/>
          <w:szCs w:val="16"/>
        </w:rPr>
      </w:pPr>
      <w:bookmarkStart w:id="211" w:name="sub_1703"/>
      <w:r>
        <w:rPr>
          <w:color w:val="000000"/>
          <w:sz w:val="16"/>
          <w:szCs w:val="16"/>
        </w:rPr>
        <w:t>ПРИМЕЧАНИЕ:</w:t>
      </w:r>
    </w:p>
    <w:bookmarkEnd w:id="211"/>
    <w:p w:rsidR="00D00A94" w:rsidRDefault="00D00A94">
      <w:pPr>
        <w:pStyle w:val="afa"/>
      </w:pPr>
      <w:r>
        <w:t xml:space="preserve">Положения части 3 статьи 17 настоящего Федерального закона (в редакции </w:t>
      </w:r>
      <w:hyperlink r:id="rId82" w:history="1">
        <w:r>
          <w:rPr>
            <w:rStyle w:val="a4"/>
          </w:rPr>
          <w:t>Федерального закона</w:t>
        </w:r>
      </w:hyperlink>
      <w:r>
        <w:t xml:space="preserve"> от 25 декабря 2012 г. N 270-ФЗ) </w:t>
      </w:r>
      <w:hyperlink r:id="rId83" w:history="1">
        <w:r>
          <w:rPr>
            <w:rStyle w:val="a4"/>
          </w:rPr>
          <w:t>распространяются</w:t>
        </w:r>
      </w:hyperlink>
      <w:r>
        <w:t xml:space="preserve"> на увеличение лимитов предоставления финансовой поддержки субъектам РФ за счет имущественных взносов РФ, полученных после 1 октября 2012 г</w:t>
      </w:r>
    </w:p>
    <w:p w:rsidR="00D00A94" w:rsidRDefault="00D00A94">
      <w:r>
        <w:t xml:space="preserve">3. Средства Фонда, сформированные в соответствии с </w:t>
      </w:r>
      <w:hyperlink w:anchor="sub_511" w:history="1">
        <w:r>
          <w:rPr>
            <w:rStyle w:val="a4"/>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sub_1704" w:history="1">
        <w:r>
          <w:rPr>
            <w:rStyle w:val="a4"/>
          </w:rPr>
          <w:t>частями 4-6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sub_1709" w:history="1">
        <w:r>
          <w:rPr>
            <w:rStyle w:val="a4"/>
          </w:rPr>
          <w:t>частью 9</w:t>
        </w:r>
      </w:hyperlink>
      <w:r>
        <w:t xml:space="preserve"> настоящей статьи.</w:t>
      </w:r>
    </w:p>
    <w:p w:rsidR="00D00A94" w:rsidRDefault="00D00A94">
      <w:bookmarkStart w:id="212" w:name="sub_170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sub_1703" w:history="1">
        <w:r>
          <w:rPr>
            <w:rStyle w:val="a4"/>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sub_17061" w:history="1">
        <w:r>
          <w:rPr>
            <w:rStyle w:val="a4"/>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частью 6.1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w:t>
      </w:r>
      <w:hyperlink r:id="rId84" w:history="1">
        <w:r>
          <w:rPr>
            <w:rStyle w:val="a4"/>
          </w:rPr>
          <w:t>стоимости</w:t>
        </w:r>
      </w:hyperlink>
      <w:r>
        <w:t xml:space="preserve">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w:t>
      </w:r>
      <w:r>
        <w:lastRenderedPageBreak/>
        <w:t xml:space="preserve">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sub_141910" w:history="1">
        <w:r>
          <w:rPr>
            <w:rStyle w:val="a4"/>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D00A94" w:rsidRDefault="00D00A94">
      <w:bookmarkStart w:id="213" w:name="sub_17041"/>
      <w:bookmarkEnd w:id="212"/>
      <w:r>
        <w:t xml:space="preserve">4.1. Правление Фонда по правилам </w:t>
      </w:r>
      <w:hyperlink w:anchor="sub_1704" w:history="1">
        <w:r>
          <w:rPr>
            <w:rStyle w:val="a4"/>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D00A94" w:rsidRDefault="00D00A94">
      <w:bookmarkStart w:id="214" w:name="sub_1705"/>
      <w:bookmarkEnd w:id="213"/>
      <w:r>
        <w:t xml:space="preserve">5. При расчете увеличения лимита средств на переселение в соответствии с </w:t>
      </w:r>
      <w:hyperlink w:anchor="sub_1704" w:history="1">
        <w:r>
          <w:rPr>
            <w:rStyle w:val="a4"/>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A94" w:rsidRDefault="00D00A94">
      <w:bookmarkStart w:id="215" w:name="sub_1706"/>
      <w:bookmarkEnd w:id="214"/>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D00A94" w:rsidRDefault="00D00A94">
      <w:bookmarkStart w:id="216" w:name="sub_17061"/>
      <w:bookmarkEnd w:id="215"/>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sub_1705" w:history="1">
        <w:r>
          <w:rPr>
            <w:rStyle w:val="a4"/>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w:t>
      </w:r>
      <w:r>
        <w:lastRenderedPageBreak/>
        <w:t xml:space="preserve">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sub_1709" w:history="1">
        <w:r>
          <w:rPr>
            <w:rStyle w:val="a4"/>
          </w:rPr>
          <w:t>частью 9</w:t>
        </w:r>
      </w:hyperlink>
      <w:r>
        <w:t xml:space="preserve"> настоящей статьи.</w:t>
      </w:r>
    </w:p>
    <w:p w:rsidR="00D00A94" w:rsidRDefault="00D00A94">
      <w:pPr>
        <w:pStyle w:val="afa"/>
        <w:rPr>
          <w:color w:val="000000"/>
          <w:sz w:val="16"/>
          <w:szCs w:val="16"/>
        </w:rPr>
      </w:pPr>
      <w:bookmarkStart w:id="217" w:name="sub_1707"/>
      <w:bookmarkEnd w:id="216"/>
      <w:r>
        <w:rPr>
          <w:color w:val="000000"/>
          <w:sz w:val="16"/>
          <w:szCs w:val="16"/>
        </w:rPr>
        <w:t>ПРИМЕЧАНИЕ:</w:t>
      </w:r>
    </w:p>
    <w:bookmarkEnd w:id="217"/>
    <w:p w:rsidR="00D00A94" w:rsidRDefault="00D00A94">
      <w:pPr>
        <w:pStyle w:val="afa"/>
      </w:pPr>
      <w:r>
        <w:t xml:space="preserve">Положения части 7 статьи 17 настоящего Федерального закона (в редакции </w:t>
      </w:r>
      <w:hyperlink r:id="rId85" w:history="1">
        <w:r>
          <w:rPr>
            <w:rStyle w:val="a4"/>
          </w:rPr>
          <w:t>Федерального закона</w:t>
        </w:r>
      </w:hyperlink>
      <w:r>
        <w:t xml:space="preserve"> от 25 декабря 2012 г. N 270-ФЗ) </w:t>
      </w:r>
      <w:hyperlink r:id="rId86" w:history="1">
        <w:r>
          <w:rPr>
            <w:rStyle w:val="a4"/>
          </w:rPr>
          <w:t>распространяются</w:t>
        </w:r>
      </w:hyperlink>
      <w:r>
        <w:t xml:space="preserve"> на увеличение лимитов предоставления финансовой поддержки субъектам РФ за счет имущественных взносов РФ, полученных после 1 октября 2012 г</w:t>
      </w:r>
    </w:p>
    <w:p w:rsidR="00D00A94" w:rsidRDefault="00D00A94">
      <w: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D00A94" w:rsidRDefault="00D00A94">
      <w:bookmarkStart w:id="218" w:name="sub_1708"/>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sub_2003" w:history="1">
        <w:r>
          <w:rPr>
            <w:rStyle w:val="a4"/>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D00A94" w:rsidRDefault="00D00A94">
      <w:bookmarkStart w:id="219" w:name="sub_1709"/>
      <w:bookmarkEnd w:id="21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sub_511" w:history="1">
        <w:r>
          <w:rPr>
            <w:rStyle w:val="a4"/>
          </w:rPr>
          <w:t>частью 1.1 статьи 5</w:t>
        </w:r>
      </w:hyperlink>
      <w:r>
        <w:t xml:space="preserve"> настоящего Федерального закона и полученного Фондом после 1 октября предшествующего года), а также средств, </w:t>
      </w:r>
      <w:r>
        <w:lastRenderedPageBreak/>
        <w:t>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частью 1.1 статьи 5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D00A94" w:rsidRDefault="00D00A94">
      <w:bookmarkStart w:id="220" w:name="sub_17091"/>
      <w:bookmarkEnd w:id="219"/>
      <w:r>
        <w:t xml:space="preserve">9.1. Фонд по обращению субъекта Российской Федерации, выполнившего до 31 декабря 2015 года обязательство, предусмотренное </w:t>
      </w:r>
      <w:hyperlink w:anchor="sub_141910" w:history="1">
        <w:r>
          <w:rPr>
            <w:rStyle w:val="a4"/>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D00A94" w:rsidRDefault="00D00A94">
      <w:bookmarkStart w:id="221" w:name="sub_17092"/>
      <w:bookmarkEnd w:id="220"/>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w:t>
      </w:r>
    </w:p>
    <w:bookmarkEnd w:id="221"/>
    <w:p w:rsidR="00D00A94" w:rsidRDefault="00D00A94">
      <w:r>
        <w:t xml:space="preserve">На цели формирования указанных лимитов направляются доходы, </w:t>
      </w:r>
      <w:r>
        <w:lastRenderedPageBreak/>
        <w:t>полученные от инвестирования временно свободных средств Фонда.</w:t>
      </w:r>
    </w:p>
    <w:p w:rsidR="00D00A94" w:rsidRDefault="00D00A94">
      <w:bookmarkStart w:id="222" w:name="sub_17093"/>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sub_1709" w:history="1">
        <w:r>
          <w:rPr>
            <w:rStyle w:val="a4"/>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D00A94" w:rsidRDefault="00D00A94">
      <w:bookmarkStart w:id="223" w:name="sub_1710"/>
      <w:bookmarkEnd w:id="222"/>
      <w: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w:t>
      </w:r>
      <w:proofErr w:type="gramStart"/>
      <w:r>
        <w:t>рассмотрения Фондом</w:t>
      </w:r>
      <w:proofErr w:type="gramEnd"/>
      <w:r>
        <w:t xml:space="preserve">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sub_1707" w:history="1">
        <w:r>
          <w:rPr>
            <w:rStyle w:val="a4"/>
          </w:rPr>
          <w:t>частью 7</w:t>
        </w:r>
      </w:hyperlink>
      <w:r>
        <w:t xml:space="preserve"> настоящей статьи.</w:t>
      </w:r>
    </w:p>
    <w:bookmarkEnd w:id="223"/>
    <w:p w:rsidR="00D00A94" w:rsidRDefault="00D00A94">
      <w:pPr>
        <w:pStyle w:val="afa"/>
      </w:pPr>
    </w:p>
    <w:p w:rsidR="00D00A94" w:rsidRDefault="00D00A94">
      <w:pPr>
        <w:pStyle w:val="af5"/>
      </w:pPr>
      <w:bookmarkStart w:id="224" w:name="sub_18"/>
      <w:r>
        <w:rPr>
          <w:rStyle w:val="a3"/>
        </w:rPr>
        <w:t>Статья 18.</w:t>
      </w:r>
      <w:r>
        <w:t xml:space="preserve">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D00A94" w:rsidRDefault="00D00A94">
      <w:bookmarkStart w:id="225" w:name="sub_1801"/>
      <w:bookmarkEnd w:id="224"/>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w:t>
      </w:r>
      <w:r>
        <w:lastRenderedPageBreak/>
        <w:t>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D00A94" w:rsidRDefault="00D00A94">
      <w:bookmarkStart w:id="226" w:name="sub_1802"/>
      <w:bookmarkEnd w:id="225"/>
      <w:r>
        <w:t xml:space="preserve">2. </w:t>
      </w:r>
      <w:hyperlink r:id="rId87" w:history="1">
        <w:r>
          <w:rPr>
            <w:rStyle w:val="a4"/>
          </w:rPr>
          <w:t>Минимальный объем</w:t>
        </w:r>
      </w:hyperlink>
      <w:r>
        <w:t xml:space="preserve">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sub_1803" w:history="1">
        <w:r>
          <w:rPr>
            <w:rStyle w:val="a4"/>
          </w:rPr>
          <w:t>частью 3</w:t>
        </w:r>
      </w:hyperlink>
      <w: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D00A94" w:rsidRDefault="00D00A94">
      <w:bookmarkStart w:id="227" w:name="sub_1803"/>
      <w:bookmarkEnd w:id="226"/>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D00A94" w:rsidRDefault="00D00A94">
      <w:bookmarkStart w:id="228" w:name="sub_1804"/>
      <w:bookmarkEnd w:id="227"/>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sub_1802" w:history="1">
        <w:r>
          <w:rPr>
            <w:rStyle w:val="a4"/>
          </w:rPr>
          <w:t>частью 2</w:t>
        </w:r>
      </w:hyperlink>
      <w:r>
        <w:t xml:space="preserve"> настоящей статьи объем, финансовая поддержка за счет средств Фонда уменьшается и предоставляется в размере, </w:t>
      </w:r>
      <w:r>
        <w:lastRenderedPageBreak/>
        <w:t xml:space="preserve">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sub_1802" w:history="1">
        <w:r>
          <w:rPr>
            <w:rStyle w:val="a4"/>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bookmarkEnd w:id="228"/>
    <w:p w:rsidR="00D00A94" w:rsidRDefault="00D00A94">
      <w:pPr>
        <w:pStyle w:val="afa"/>
      </w:pPr>
    </w:p>
    <w:p w:rsidR="00D00A94" w:rsidRDefault="00D00A94">
      <w:pPr>
        <w:pStyle w:val="af5"/>
      </w:pPr>
      <w:bookmarkStart w:id="229" w:name="sub_19"/>
      <w:r>
        <w:rPr>
          <w:rStyle w:val="a3"/>
        </w:rPr>
        <w:t>Статья 19.</w:t>
      </w:r>
      <w:r>
        <w:t xml:space="preserve"> Порядок принятия решений о предоставлении финансовой поддержки за счет средств Фонда</w:t>
      </w:r>
    </w:p>
    <w:p w:rsidR="00D00A94" w:rsidRDefault="00D00A94">
      <w:bookmarkStart w:id="230" w:name="sub_1901"/>
      <w:bookmarkEnd w:id="229"/>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D00A94" w:rsidRDefault="00D00A94">
      <w:bookmarkStart w:id="231" w:name="sub_1902"/>
      <w:bookmarkEnd w:id="230"/>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w:t>
      </w:r>
      <w:hyperlink r:id="rId88" w:history="1">
        <w:r>
          <w:rPr>
            <w:rStyle w:val="a4"/>
          </w:rPr>
          <w:t>лимита</w:t>
        </w:r>
      </w:hyperlink>
      <w:r>
        <w:t xml:space="preserve">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D00A94" w:rsidRDefault="00D00A94">
      <w:bookmarkStart w:id="232" w:name="sub_19021"/>
      <w:bookmarkEnd w:id="231"/>
      <w:r>
        <w:t xml:space="preserve">1) региональная адресная программа по проведению капитального ремонта многоквартирных домов, утвержденная в соответствии со </w:t>
      </w:r>
      <w:hyperlink w:anchor="sub_15" w:history="1">
        <w:r>
          <w:rPr>
            <w:rStyle w:val="a4"/>
          </w:rPr>
          <w:t>статьей 15</w:t>
        </w:r>
      </w:hyperlink>
      <w:r>
        <w:t xml:space="preserve"> настоящего Федерального закона, в случае подачи </w:t>
      </w:r>
      <w:hyperlink r:id="rId89" w:history="1">
        <w:r>
          <w:rPr>
            <w:rStyle w:val="a4"/>
          </w:rPr>
          <w:t>заявки</w:t>
        </w:r>
      </w:hyperlink>
      <w:r>
        <w:t xml:space="preserve">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D00A94" w:rsidRDefault="00D00A94">
      <w:bookmarkStart w:id="233" w:name="sub_19022"/>
      <w:bookmarkEnd w:id="232"/>
      <w:r>
        <w:t xml:space="preserve">2) региональная адресная программа по переселению граждан из аварийного жилищного фонда, утвержденная в соответствии со </w:t>
      </w:r>
      <w:hyperlink w:anchor="sub_16" w:history="1">
        <w:r>
          <w:rPr>
            <w:rStyle w:val="a4"/>
          </w:rPr>
          <w:t>статьей 16</w:t>
        </w:r>
      </w:hyperlink>
      <w:r>
        <w:t xml:space="preserve"> настоящего Федерального закона, в случае подачи </w:t>
      </w:r>
      <w:hyperlink r:id="rId90" w:history="1">
        <w:r>
          <w:rPr>
            <w:rStyle w:val="a4"/>
          </w:rPr>
          <w:t>заявки</w:t>
        </w:r>
      </w:hyperlink>
      <w:r>
        <w:t xml:space="preserve"> на предоставление финансовой поддержки за счет средств Фонда на переселение граждан из аварийного жилищного фонда;</w:t>
      </w:r>
    </w:p>
    <w:p w:rsidR="00D00A94" w:rsidRDefault="00D00A94">
      <w:bookmarkStart w:id="234" w:name="sub_190221"/>
      <w:bookmarkEnd w:id="233"/>
      <w:r>
        <w:t xml:space="preserve">2.1) региональная программа по модернизации системы коммунальной инфраструктуры, утвержденная в соответствии со </w:t>
      </w:r>
      <w:hyperlink w:anchor="sub_161" w:history="1">
        <w:r>
          <w:rPr>
            <w:rStyle w:val="a4"/>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D00A94" w:rsidRDefault="00D00A94">
      <w:bookmarkStart w:id="235" w:name="sub_19023"/>
      <w:bookmarkEnd w:id="234"/>
      <w:r>
        <w:t xml:space="preserve">3) копии нормативных правовых актов и иные документы, которые </w:t>
      </w:r>
      <w:r>
        <w:lastRenderedPageBreak/>
        <w:t xml:space="preserve">подтверждают выполнение субъектами Российской Федерации, муниципальными образованиями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236" w:name="sub_19024"/>
      <w:bookmarkEnd w:id="235"/>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sub_2003" w:history="1">
        <w:r>
          <w:rPr>
            <w:rStyle w:val="a4"/>
          </w:rPr>
          <w:t>частью 3 статьи 20</w:t>
        </w:r>
      </w:hyperlink>
      <w:r>
        <w:t xml:space="preserve"> настоящего Федерального закона;</w:t>
      </w:r>
    </w:p>
    <w:p w:rsidR="00D00A94" w:rsidRDefault="00D00A94">
      <w:bookmarkStart w:id="237" w:name="sub_19025"/>
      <w:bookmarkEnd w:id="236"/>
      <w:r>
        <w:t xml:space="preserve">5) график ежегодного предоставления субъекту Российской Федерации или в случае, предусмотренном </w:t>
      </w:r>
      <w:hyperlink w:anchor="sub_2003" w:history="1">
        <w:r>
          <w:rPr>
            <w:rStyle w:val="a4"/>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D00A94" w:rsidRDefault="00D00A94">
      <w:bookmarkStart w:id="238" w:name="sub_1921"/>
      <w:bookmarkEnd w:id="237"/>
      <w:r>
        <w:t>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пункте 2 части 2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D00A94" w:rsidRDefault="00D00A94">
      <w:bookmarkStart w:id="239" w:name="sub_1903"/>
      <w:bookmarkEnd w:id="238"/>
      <w:r>
        <w:t xml:space="preserve">3. Правление Фонда в течение десяти дней со дня подачи заявок и документов, указанных в </w:t>
      </w:r>
      <w:hyperlink w:anchor="sub_1902" w:history="1">
        <w:r>
          <w:rPr>
            <w:rStyle w:val="a4"/>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00A94" w:rsidRDefault="00D00A94">
      <w:bookmarkStart w:id="240" w:name="sub_1931"/>
      <w:bookmarkEnd w:id="239"/>
      <w:r>
        <w:t xml:space="preserve">3.1. Средства Фонда перечисляются в бюджет субъекта Российской Федерации или в случае, предусмотренном </w:t>
      </w:r>
      <w:hyperlink w:anchor="sub_2003" w:history="1">
        <w:r>
          <w:rPr>
            <w:rStyle w:val="a4"/>
          </w:rPr>
          <w:t>частью 3 статьи 20</w:t>
        </w:r>
      </w:hyperlink>
      <w: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D00A94" w:rsidRDefault="00D00A94">
      <w:bookmarkStart w:id="241" w:name="sub_1904"/>
      <w:bookmarkEnd w:id="240"/>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D00A94" w:rsidRDefault="00D00A94">
      <w:bookmarkStart w:id="242" w:name="sub_19041"/>
      <w:bookmarkEnd w:id="241"/>
      <w:r>
        <w:t xml:space="preserve">1) непредставления документов, указанных в </w:t>
      </w:r>
      <w:hyperlink w:anchor="sub_1902" w:history="1">
        <w:r>
          <w:rPr>
            <w:rStyle w:val="a4"/>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sub_15" w:history="1">
        <w:r>
          <w:rPr>
            <w:rStyle w:val="a4"/>
          </w:rPr>
          <w:t>статьями 15</w:t>
        </w:r>
      </w:hyperlink>
      <w:r>
        <w:t xml:space="preserve"> и </w:t>
      </w:r>
      <w:hyperlink w:anchor="sub_16" w:history="1">
        <w:r>
          <w:rPr>
            <w:rStyle w:val="a4"/>
          </w:rPr>
          <w:t>16</w:t>
        </w:r>
      </w:hyperlink>
      <w:r>
        <w:t xml:space="preserve"> настоящего Федерального закона;</w:t>
      </w:r>
    </w:p>
    <w:p w:rsidR="00D00A94" w:rsidRDefault="00D00A94">
      <w:bookmarkStart w:id="243" w:name="sub_19042"/>
      <w:bookmarkEnd w:id="242"/>
      <w:r>
        <w:lastRenderedPageBreak/>
        <w:t xml:space="preserve">2) несоответствия документов, указанных в </w:t>
      </w:r>
      <w:hyperlink w:anchor="sub_1902" w:history="1">
        <w:r>
          <w:rPr>
            <w:rStyle w:val="a4"/>
          </w:rPr>
          <w:t>части 2</w:t>
        </w:r>
      </w:hyperlink>
      <w:r>
        <w:t xml:space="preserve"> настоящей статьи, требованиям, установленным настоящим Федеральным законом;</w:t>
      </w:r>
    </w:p>
    <w:p w:rsidR="00D00A94" w:rsidRDefault="00D00A94">
      <w:bookmarkStart w:id="244" w:name="sub_19043"/>
      <w:bookmarkEnd w:id="243"/>
      <w:r>
        <w:t xml:space="preserve">3) </w:t>
      </w:r>
      <w:proofErr w:type="gramStart"/>
      <w:r>
        <w:t>невыполнения</w:t>
      </w:r>
      <w:proofErr w:type="gramEnd"/>
      <w:r>
        <w:t xml:space="preserve">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245" w:name="sub_1905"/>
      <w:bookmarkEnd w:id="244"/>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sub_2003" w:history="1">
        <w:r>
          <w:rPr>
            <w:rStyle w:val="a4"/>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sub_1701" w:history="1">
        <w:r>
          <w:rPr>
            <w:rStyle w:val="a4"/>
          </w:rPr>
          <w:t>частью 1 статьи 17</w:t>
        </w:r>
      </w:hyperlink>
      <w: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bookmarkEnd w:id="245"/>
    <w:p w:rsidR="00D00A94" w:rsidRDefault="00D00A94"/>
    <w:p w:rsidR="00D00A94" w:rsidRDefault="00D00A94"/>
    <w:p w:rsidR="00D00A94" w:rsidRDefault="00D00A94">
      <w:bookmarkStart w:id="246" w:name="sub_1906"/>
      <w:r>
        <w:t xml:space="preserve">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w:t>
      </w:r>
      <w:hyperlink r:id="rId91" w:history="1">
        <w:r>
          <w:rPr>
            <w:rStyle w:val="a4"/>
          </w:rPr>
          <w:t>заявки</w:t>
        </w:r>
      </w:hyperlink>
      <w:r>
        <w:t xml:space="preserve"> на предоставление финансовой поддержки за счет средств Фонда на проведение капитального ремонта многоквартирных домов не позднее 1 июля 2017 года.</w:t>
      </w:r>
    </w:p>
    <w:bookmarkEnd w:id="246"/>
    <w:p w:rsidR="00D00A94" w:rsidRDefault="00D00A94">
      <w:pPr>
        <w:pStyle w:val="afa"/>
      </w:pPr>
    </w:p>
    <w:p w:rsidR="00D00A94" w:rsidRDefault="00D00A94">
      <w:pPr>
        <w:pStyle w:val="af5"/>
      </w:pPr>
      <w:bookmarkStart w:id="247" w:name="sub_191"/>
      <w:r>
        <w:rPr>
          <w:rStyle w:val="a3"/>
        </w:rPr>
        <w:t>Статья 19.1.</w:t>
      </w:r>
      <w:r>
        <w:t xml:space="preserve">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D00A94" w:rsidRDefault="00D00A94">
      <w:bookmarkStart w:id="248" w:name="sub_19101"/>
      <w:bookmarkEnd w:id="247"/>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sub_1902" w:history="1">
        <w:r>
          <w:rPr>
            <w:rStyle w:val="a4"/>
          </w:rPr>
          <w:t>части 2 статьи 19</w:t>
        </w:r>
      </w:hyperlink>
      <w:r>
        <w:t xml:space="preserve"> настоящего Федерального закона.</w:t>
      </w:r>
    </w:p>
    <w:p w:rsidR="00D00A94" w:rsidRDefault="00D00A94">
      <w:bookmarkStart w:id="249" w:name="sub_19102"/>
      <w:bookmarkEnd w:id="248"/>
      <w:r>
        <w:t xml:space="preserve">2. Фонд в течение тридцати дней со дня получения указанной в </w:t>
      </w:r>
      <w:hyperlink w:anchor="sub_19101" w:history="1">
        <w:r>
          <w:rPr>
            <w:rStyle w:val="a4"/>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D00A94" w:rsidRDefault="00D00A94">
      <w:bookmarkStart w:id="250" w:name="sub_19103"/>
      <w:bookmarkEnd w:id="249"/>
      <w:r>
        <w:t xml:space="preserve">3. В случае соответствия указанной в </w:t>
      </w:r>
      <w:hyperlink w:anchor="sub_19101" w:history="1">
        <w:r>
          <w:rPr>
            <w:rStyle w:val="a4"/>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sub_140112" w:history="1">
        <w:r>
          <w:rPr>
            <w:rStyle w:val="a4"/>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D00A94" w:rsidRDefault="00D00A94">
      <w:bookmarkStart w:id="251" w:name="sub_19104"/>
      <w:bookmarkEnd w:id="250"/>
      <w:r>
        <w:lastRenderedPageBreak/>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sub_19103" w:history="1">
        <w:r>
          <w:rPr>
            <w:rStyle w:val="a4"/>
          </w:rPr>
          <w:t>части 3</w:t>
        </w:r>
      </w:hyperlink>
      <w:r>
        <w:t xml:space="preserve"> настоящей статьи, следующие документы:</w:t>
      </w:r>
    </w:p>
    <w:bookmarkEnd w:id="251"/>
    <w:p w:rsidR="00D00A94" w:rsidRDefault="00D00A94">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sub_140112" w:history="1">
        <w:r>
          <w:rPr>
            <w:rStyle w:val="a4"/>
          </w:rPr>
          <w:t>пунктом 12 части 1 статьи 14</w:t>
        </w:r>
      </w:hyperlink>
      <w:r>
        <w:t xml:space="preserve"> настоящего Федерального закона;</w:t>
      </w:r>
    </w:p>
    <w:p w:rsidR="00D00A94" w:rsidRDefault="00D00A94">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D00A94" w:rsidRDefault="00D00A94">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sub_161051" w:history="1">
        <w:r>
          <w:rPr>
            <w:rStyle w:val="a4"/>
          </w:rPr>
          <w:t>пункта 1 части 5 статьи 16.1</w:t>
        </w:r>
      </w:hyperlink>
      <w:r>
        <w:t xml:space="preserve"> настоящего Федерального закона.</w:t>
      </w:r>
    </w:p>
    <w:p w:rsidR="00D00A94" w:rsidRDefault="00D00A94">
      <w:bookmarkStart w:id="252" w:name="sub_19105"/>
      <w:r>
        <w:t xml:space="preserve">5. В течение десяти дней после получения указанных в </w:t>
      </w:r>
      <w:hyperlink w:anchor="sub_19104" w:history="1">
        <w:r>
          <w:rPr>
            <w:rStyle w:val="a4"/>
          </w:rPr>
          <w:t>части 4</w:t>
        </w:r>
      </w:hyperlink>
      <w:r>
        <w:t xml:space="preserve"> настоящей статьи документов Фонд проводит их проверку.</w:t>
      </w:r>
    </w:p>
    <w:p w:rsidR="00D00A94" w:rsidRDefault="00D00A94">
      <w:bookmarkStart w:id="253" w:name="sub_19106"/>
      <w:bookmarkEnd w:id="252"/>
      <w:r>
        <w:t xml:space="preserve">6. В случае </w:t>
      </w:r>
      <w:proofErr w:type="gramStart"/>
      <w:r>
        <w:t>несоответствия</w:t>
      </w:r>
      <w:proofErr w:type="gramEnd"/>
      <w:r>
        <w:t xml:space="preserve"> указанных в </w:t>
      </w:r>
      <w:hyperlink w:anchor="sub_19104" w:history="1">
        <w:r>
          <w:rPr>
            <w:rStyle w:val="a4"/>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D00A94" w:rsidRDefault="00D00A94">
      <w:bookmarkStart w:id="254" w:name="sub_19107"/>
      <w:bookmarkEnd w:id="253"/>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sub_19025" w:history="1">
        <w:r>
          <w:rPr>
            <w:rStyle w:val="a4"/>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D00A94" w:rsidRDefault="00D00A94">
      <w:bookmarkStart w:id="255" w:name="sub_19108"/>
      <w:bookmarkEnd w:id="254"/>
      <w:r>
        <w:t xml:space="preserve">8. Субъекты Российской Федерации вправе подавать указанные в </w:t>
      </w:r>
      <w:hyperlink w:anchor="sub_19101" w:history="1">
        <w:r>
          <w:rPr>
            <w:rStyle w:val="a4"/>
          </w:rPr>
          <w:t>части 1</w:t>
        </w:r>
      </w:hyperlink>
      <w:r>
        <w:t xml:space="preserve"> настоящей статьи заявки не позднее 1 декабря 2016 года.</w:t>
      </w:r>
    </w:p>
    <w:p w:rsidR="00D00A94" w:rsidRDefault="00D00A94">
      <w:pPr>
        <w:pStyle w:val="afa"/>
      </w:pPr>
      <w:bookmarkStart w:id="256" w:name="sub_20"/>
      <w:bookmarkEnd w:id="255"/>
      <w:r>
        <w:t xml:space="preserve">Положения статьи 20 настоящего Федерального закона </w:t>
      </w:r>
      <w:hyperlink r:id="rId92" w:history="1">
        <w:r>
          <w:rPr>
            <w:rStyle w:val="a4"/>
          </w:rPr>
          <w:t>применяются</w:t>
        </w:r>
      </w:hyperlink>
      <w:r>
        <w:t xml:space="preserve"> с учетом </w:t>
      </w:r>
      <w:hyperlink r:id="rId93" w:history="1">
        <w:r>
          <w:rPr>
            <w:rStyle w:val="a4"/>
          </w:rPr>
          <w:t xml:space="preserve">статьи 4 </w:t>
        </w:r>
      </w:hyperlink>
      <w:r>
        <w:t>Федеральный закон от 17 июля 2009 г. N 147-ФЗ</w:t>
      </w:r>
    </w:p>
    <w:bookmarkEnd w:id="256"/>
    <w:p w:rsidR="00D00A94" w:rsidRDefault="00D00A94">
      <w:pPr>
        <w:pStyle w:val="af5"/>
      </w:pPr>
      <w:r>
        <w:rPr>
          <w:rStyle w:val="a3"/>
        </w:rPr>
        <w:t>Статья 20.</w:t>
      </w:r>
      <w:r>
        <w:t xml:space="preserve"> Порядок расходования средств Фонда</w:t>
      </w:r>
    </w:p>
    <w:p w:rsidR="00D00A94" w:rsidRDefault="00D00A94">
      <w:pPr>
        <w:pStyle w:val="afa"/>
        <w:rPr>
          <w:color w:val="000000"/>
          <w:sz w:val="16"/>
          <w:szCs w:val="16"/>
        </w:rPr>
      </w:pPr>
      <w:r>
        <w:rPr>
          <w:color w:val="000000"/>
          <w:sz w:val="16"/>
          <w:szCs w:val="16"/>
        </w:rPr>
        <w:t>ПРИМЕЧАНИЕ:</w:t>
      </w:r>
    </w:p>
    <w:p w:rsidR="00D00A94" w:rsidRDefault="00D00A94">
      <w:pPr>
        <w:pStyle w:val="afa"/>
      </w:pPr>
      <w:r>
        <w:t xml:space="preserve">О расходовании средств см. </w:t>
      </w:r>
      <w:hyperlink r:id="rId94" w:history="1">
        <w:r>
          <w:rPr>
            <w:rStyle w:val="a4"/>
          </w:rPr>
          <w:t>письмо</w:t>
        </w:r>
      </w:hyperlink>
      <w:r>
        <w:t xml:space="preserve"> Фонда содействия реформированию ЖКХ от 17 июля 2008 г. N КЦ-07/227</w:t>
      </w:r>
    </w:p>
    <w:p w:rsidR="00D00A94" w:rsidRDefault="00D00A94">
      <w:bookmarkStart w:id="257" w:name="sub_2001"/>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sub_2003" w:history="1">
        <w:r>
          <w:rPr>
            <w:rStyle w:val="a4"/>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bookmarkStart w:id="258" w:name="sub_201100"/>
    <w:bookmarkEnd w:id="257"/>
    <w:p w:rsidR="00D00A94" w:rsidRDefault="00D00A94">
      <w:r>
        <w:fldChar w:fldCharType="begin"/>
      </w:r>
      <w:r>
        <w:instrText>HYPERLINK "http://mobileonline.garant.ru/document?id=70260672&amp;sub=0"</w:instrText>
      </w:r>
      <w:r>
        <w:fldChar w:fldCharType="separate"/>
      </w:r>
      <w:r>
        <w:rPr>
          <w:rStyle w:val="a4"/>
        </w:rPr>
        <w:t>1.1.</w:t>
      </w:r>
      <w:r>
        <w:fldChar w:fldCharType="end"/>
      </w:r>
      <w:r>
        <w:t xml:space="preserve"> Контроль за использованием средств Фонда, направленных на </w:t>
      </w:r>
      <w:r>
        <w:lastRenderedPageBreak/>
        <w:t>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bookmarkEnd w:id="258"/>
    <w:p w:rsidR="00D00A94" w:rsidRDefault="00D00A94">
      <w:pPr>
        <w:pStyle w:val="afa"/>
        <w:rPr>
          <w:color w:val="000000"/>
          <w:sz w:val="16"/>
          <w:szCs w:val="16"/>
        </w:rPr>
      </w:pPr>
      <w:r>
        <w:rPr>
          <w:color w:val="000000"/>
          <w:sz w:val="16"/>
          <w:szCs w:val="16"/>
        </w:rPr>
        <w:t>ПРИМЕЧАНИЕ:</w:t>
      </w:r>
    </w:p>
    <w:p w:rsidR="00D00A94" w:rsidRDefault="00D00A94">
      <w:pPr>
        <w:pStyle w:val="afa"/>
      </w:pPr>
      <w:r>
        <w:t xml:space="preserve">См. </w:t>
      </w:r>
      <w:hyperlink r:id="rId95" w:history="1">
        <w:r>
          <w:rPr>
            <w:rStyle w:val="a4"/>
          </w:rPr>
          <w:t>Порядок</w:t>
        </w:r>
      </w:hyperlink>
      <w:r>
        <w:t xml:space="preserve"> движения денежных средств, направляемых государственной корпорацией - Фондом содействия реформированию жилищно-коммунального хозяйства на долевое финансирование региональных адресных программ в соответствии с настоящим Федеральным законом (утв. правлением государственной корпорации - Фонда содействия реформированию жилищно-коммунального хозяйства 11 марта 2008 г., протокол N 9)</w:t>
      </w:r>
    </w:p>
    <w:p w:rsidR="00D00A94" w:rsidRDefault="00D00A94">
      <w:pPr>
        <w:pStyle w:val="afa"/>
      </w:pPr>
    </w:p>
    <w:p w:rsidR="00D00A94" w:rsidRDefault="00D00A94">
      <w:bookmarkStart w:id="259" w:name="sub_200012"/>
      <w:r>
        <w:t xml:space="preserve">1.2. Проверку использования средств Фонда в соответствии с </w:t>
      </w:r>
      <w:hyperlink w:anchor="sub_201100" w:history="1">
        <w:r>
          <w:rPr>
            <w:rStyle w:val="a4"/>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D00A94" w:rsidRDefault="00D00A94">
      <w:bookmarkStart w:id="260" w:name="sub_2002"/>
      <w:bookmarkEnd w:id="25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sub_14" w:history="1">
        <w:r>
          <w:rPr>
            <w:rStyle w:val="a4"/>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sub_20021" w:history="1">
        <w:r>
          <w:rPr>
            <w:rStyle w:val="a4"/>
          </w:rPr>
          <w:t>частью 2.1</w:t>
        </w:r>
      </w:hyperlink>
      <w:r>
        <w:t xml:space="preserve"> настоящей статьи.</w:t>
      </w:r>
    </w:p>
    <w:p w:rsidR="00D00A94" w:rsidRDefault="00D00A94">
      <w:bookmarkStart w:id="261" w:name="sub_20021"/>
      <w:bookmarkEnd w:id="260"/>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96" w:history="1">
        <w:r>
          <w:rPr>
            <w:rStyle w:val="a4"/>
          </w:rPr>
          <w:t>пункте 2 части 2 статьи 49</w:t>
        </w:r>
      </w:hyperlink>
      <w: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пункте 2 части 2 статьи 49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w:t>
      </w:r>
      <w:r>
        <w:lastRenderedPageBreak/>
        <w:t xml:space="preserve">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пункте 2 части 2 статьи 49 Градостроительного кодекса Российской Федерации, подлежат передаче в муниципальную собственность для предоставления в соответствии с </w:t>
      </w:r>
      <w:hyperlink r:id="rId97" w:history="1">
        <w:r>
          <w:rPr>
            <w:rStyle w:val="a4"/>
          </w:rPr>
          <w:t>жилищным законодательством</w:t>
        </w:r>
      </w:hyperlink>
      <w:r>
        <w:t xml:space="preserve"> гражданам, переселяемым из аварийного жилищного фонда.</w:t>
      </w:r>
    </w:p>
    <w:p w:rsidR="00D00A94" w:rsidRDefault="00D00A94">
      <w:bookmarkStart w:id="262" w:name="sub_2003"/>
      <w:bookmarkEnd w:id="261"/>
      <w:r>
        <w:t xml:space="preserve">3. Субъектом Российской Федерации может быть принято решение об определении муниципальных образований, указанных в </w:t>
      </w:r>
      <w:hyperlink w:anchor="sub_2002" w:history="1">
        <w:r>
          <w:rPr>
            <w:rStyle w:val="a4"/>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D00A94" w:rsidRDefault="00D00A94">
      <w:bookmarkStart w:id="263" w:name="sub_2004"/>
      <w:bookmarkEnd w:id="26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D00A94" w:rsidRDefault="00D00A94">
      <w:bookmarkStart w:id="264" w:name="sub_2005"/>
      <w:bookmarkEnd w:id="263"/>
      <w:r>
        <w:t xml:space="preserve">5. В течение семи дней со дня принятия решения, указанного в </w:t>
      </w:r>
      <w:hyperlink w:anchor="sub_2004" w:history="1">
        <w:r>
          <w:rPr>
            <w:rStyle w:val="a4"/>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D00A94" w:rsidRDefault="00D00A94">
      <w:bookmarkStart w:id="265" w:name="sub_2006"/>
      <w:bookmarkEnd w:id="264"/>
      <w:r>
        <w:t xml:space="preserve">6. В течение тридцати дней со дня получения уведомления, предусмотренного </w:t>
      </w:r>
      <w:hyperlink w:anchor="sub_2005" w:history="1">
        <w:r>
          <w:rPr>
            <w:rStyle w:val="a4"/>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sub_2004" w:history="1">
        <w:r>
          <w:rPr>
            <w:rStyle w:val="a4"/>
          </w:rPr>
          <w:t>части 4</w:t>
        </w:r>
      </w:hyperlink>
      <w:r>
        <w:t xml:space="preserve"> настоящей статьи, открывают отдельные банковские счета и направляют в орган местного самоуправления:</w:t>
      </w:r>
    </w:p>
    <w:p w:rsidR="00D00A94" w:rsidRDefault="00D00A94">
      <w:bookmarkStart w:id="266" w:name="sub_20061"/>
      <w:bookmarkEnd w:id="265"/>
      <w:r>
        <w:t>1) уведомления об открытии таких счетов с указанием их реквизитов;</w:t>
      </w:r>
    </w:p>
    <w:p w:rsidR="00D00A94" w:rsidRDefault="00D00A94">
      <w:bookmarkStart w:id="267" w:name="sub_20062"/>
      <w:bookmarkEnd w:id="266"/>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w:t>
      </w:r>
      <w:r>
        <w:lastRenderedPageBreak/>
        <w:t>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D00A94" w:rsidRDefault="00D00A94">
      <w:bookmarkStart w:id="268" w:name="sub_20063"/>
      <w:bookmarkEnd w:id="267"/>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sub_1505" w:history="1">
        <w:r>
          <w:rPr>
            <w:rStyle w:val="a4"/>
          </w:rPr>
          <w:t>частью 5 статьи 15</w:t>
        </w:r>
      </w:hyperlink>
      <w:r>
        <w:t xml:space="preserve"> настоящего Федерального закона.</w:t>
      </w:r>
    </w:p>
    <w:p w:rsidR="00D00A94" w:rsidRDefault="00D00A94">
      <w:pPr>
        <w:pStyle w:val="afa"/>
        <w:rPr>
          <w:color w:val="000000"/>
          <w:sz w:val="16"/>
          <w:szCs w:val="16"/>
        </w:rPr>
      </w:pPr>
      <w:bookmarkStart w:id="269" w:name="sub_2061"/>
      <w:bookmarkEnd w:id="268"/>
      <w:r>
        <w:rPr>
          <w:color w:val="000000"/>
          <w:sz w:val="16"/>
          <w:szCs w:val="16"/>
        </w:rPr>
        <w:t>ПРИМЕЧАНИЕ:</w:t>
      </w:r>
    </w:p>
    <w:bookmarkEnd w:id="269"/>
    <w:p w:rsidR="00D00A94" w:rsidRDefault="00D00A94">
      <w:pPr>
        <w:pStyle w:val="afa"/>
      </w:pPr>
      <w:r>
        <w:t xml:space="preserve">Положения части 6.1 статьи 20 настоящего Федерального закона </w:t>
      </w:r>
      <w:hyperlink r:id="rId98" w:history="1">
        <w:r>
          <w:rPr>
            <w:rStyle w:val="a4"/>
          </w:rPr>
          <w:t>применяются</w:t>
        </w:r>
      </w:hyperlink>
      <w:r>
        <w:t xml:space="preserve">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w:t>
      </w:r>
      <w:hyperlink r:id="rId99" w:history="1">
        <w:r>
          <w:rPr>
            <w:rStyle w:val="a4"/>
          </w:rPr>
          <w:t>вступления в силу</w:t>
        </w:r>
      </w:hyperlink>
      <w:r>
        <w:t xml:space="preserve"> Федерального закона от 1 июля 2009 г.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настоящим Федеральным законом</w:t>
      </w:r>
    </w:p>
    <w:p w:rsidR="00D00A94" w:rsidRDefault="00D00A94">
      <w:pPr>
        <w:pStyle w:val="afa"/>
      </w:pPr>
      <w:r>
        <w:t xml:space="preserve">В течение девяноста дней со дня </w:t>
      </w:r>
      <w:hyperlink r:id="rId100" w:history="1">
        <w:r>
          <w:rPr>
            <w:rStyle w:val="a4"/>
          </w:rPr>
          <w:t>вступления в силу</w:t>
        </w:r>
      </w:hyperlink>
      <w:r>
        <w:t xml:space="preserve"> Федерального закона от 1 июля 2009 г. N 144-ФЗ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обязаны обеспечить перечисление средств, предусмотренных на проведение капитального ремонта многоквартирного дома в соответствии с настоящим Федеральным законом, на банковский счет, открытый в российской кредитной организации в соответствии с частью 6.1 статьи 20 настоящего Федерального закона, и немедленно уведомить об этом соответствующие органы местного самоуправления</w:t>
      </w:r>
    </w:p>
    <w:p w:rsidR="00D00A94" w:rsidRDefault="00D00A94">
      <w:r>
        <w:t xml:space="preserve">6.1. Банковские счета, указанные в </w:t>
      </w:r>
      <w:hyperlink w:anchor="sub_2006" w:history="1">
        <w:r>
          <w:rPr>
            <w:rStyle w:val="a4"/>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D00A94" w:rsidRDefault="00D00A94">
      <w:pPr>
        <w:pStyle w:val="afa"/>
        <w:rPr>
          <w:color w:val="000000"/>
          <w:sz w:val="16"/>
          <w:szCs w:val="16"/>
        </w:rPr>
      </w:pPr>
      <w:bookmarkStart w:id="270" w:name="sub_2007"/>
      <w:r>
        <w:rPr>
          <w:color w:val="000000"/>
          <w:sz w:val="16"/>
          <w:szCs w:val="16"/>
        </w:rPr>
        <w:t>ПРИМЕЧАНИЕ:</w:t>
      </w:r>
    </w:p>
    <w:bookmarkEnd w:id="270"/>
    <w:p w:rsidR="00D00A94" w:rsidRDefault="00D00A94">
      <w:pPr>
        <w:pStyle w:val="afa"/>
      </w:pPr>
      <w:r>
        <w:t xml:space="preserve">Положения части 7 статьи 20 настоящего Федерального закона </w:t>
      </w:r>
      <w:hyperlink r:id="rId101" w:history="1">
        <w:r>
          <w:rPr>
            <w:rStyle w:val="a4"/>
          </w:rPr>
          <w:t>применяются</w:t>
        </w:r>
      </w:hyperlink>
      <w:r>
        <w:t xml:space="preserve">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w:t>
      </w:r>
      <w:hyperlink r:id="rId102" w:history="1">
        <w:r>
          <w:rPr>
            <w:rStyle w:val="a4"/>
          </w:rPr>
          <w:t>вступления в силу</w:t>
        </w:r>
      </w:hyperlink>
      <w:r>
        <w:t xml:space="preserve"> Федерального закона от 1 июля 2009 г. N 144-ФЗ отдельные банковские счета, на которые поступили средства, </w:t>
      </w:r>
      <w:r>
        <w:lastRenderedPageBreak/>
        <w:t>предусмотренные на проведение капитального ремонта многоквартирного дома в соответствии с настоящим Федеральным законом</w:t>
      </w:r>
    </w:p>
    <w:p w:rsidR="00D00A94" w:rsidRDefault="00D00A94">
      <w:r>
        <w:t xml:space="preserve">7. Орган местного самоуправления в течение пяти рабочих дней со дня поступления документов, указанных в </w:t>
      </w:r>
      <w:hyperlink w:anchor="sub_2006" w:history="1">
        <w:r>
          <w:rPr>
            <w:rStyle w:val="a4"/>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w:t>
      </w:r>
      <w:hyperlink w:anchor="sub_2061" w:history="1">
        <w:r>
          <w:rPr>
            <w:rStyle w:val="a4"/>
          </w:rPr>
          <w:t>частью 6.1</w:t>
        </w:r>
      </w:hyperlink>
      <w:r>
        <w:t xml:space="preserve"> настоящей статьи.</w:t>
      </w:r>
    </w:p>
    <w:p w:rsidR="00D00A94" w:rsidRDefault="00D00A94">
      <w:bookmarkStart w:id="271" w:name="sub_2008"/>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bookmarkEnd w:id="271"/>
    <w:p w:rsidR="00D00A94" w:rsidRDefault="00D00A94">
      <w:pPr>
        <w:pStyle w:val="afa"/>
        <w:rPr>
          <w:color w:val="000000"/>
          <w:sz w:val="16"/>
          <w:szCs w:val="16"/>
        </w:rPr>
      </w:pPr>
      <w:r>
        <w:rPr>
          <w:color w:val="000000"/>
          <w:sz w:val="16"/>
          <w:szCs w:val="16"/>
        </w:rPr>
        <w:t>ПРИМЕЧАНИЕ:</w:t>
      </w:r>
    </w:p>
    <w:p w:rsidR="00D00A94" w:rsidRDefault="00D00A94">
      <w:pPr>
        <w:pStyle w:val="afa"/>
      </w:pPr>
      <w:r>
        <w:t xml:space="preserve">См. </w:t>
      </w:r>
      <w:hyperlink r:id="rId103" w:history="1">
        <w:r>
          <w:rPr>
            <w:rStyle w:val="a4"/>
          </w:rPr>
          <w:t>Методические рекомендации</w:t>
        </w:r>
      </w:hyperlink>
      <w:r>
        <w:t xml:space="preserve"> по привлечению подрядных организаций для выполнения работ по капитальному ремонту многоквартирных домов с использованием средств, предоставляемых в соответствии с настоящим Федеральным законом</w:t>
      </w:r>
    </w:p>
    <w:p w:rsidR="00D00A94" w:rsidRDefault="00D00A94">
      <w:bookmarkStart w:id="272" w:name="sub_2009"/>
      <w:r>
        <w:t xml:space="preserve">9. Оплата работ по капитальному ремонту многоквартирного дома за счет размещенных на банковских счетах и указанных в </w:t>
      </w:r>
      <w:hyperlink w:anchor="sub_2007" w:history="1">
        <w:r>
          <w:rPr>
            <w:rStyle w:val="a4"/>
          </w:rPr>
          <w:t>части 7</w:t>
        </w:r>
      </w:hyperlink>
      <w:r>
        <w:t xml:space="preserve"> настоящей статьи средств производится с учетом требований, установленных </w:t>
      </w:r>
      <w:hyperlink w:anchor="sub_1505" w:history="1">
        <w:r>
          <w:rPr>
            <w:rStyle w:val="a4"/>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sub_20011" w:history="1">
        <w:r>
          <w:rPr>
            <w:rStyle w:val="a4"/>
          </w:rPr>
          <w:t>частью 11</w:t>
        </w:r>
      </w:hyperlink>
      <w:r>
        <w:t xml:space="preserve"> настоящей статьи.</w:t>
      </w:r>
    </w:p>
    <w:p w:rsidR="00D00A94" w:rsidRDefault="00D00A94">
      <w:bookmarkStart w:id="273" w:name="sub_20010"/>
      <w:bookmarkEnd w:id="272"/>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sub_1505" w:history="1">
        <w:r>
          <w:rPr>
            <w:rStyle w:val="a4"/>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sub_20063" w:history="1">
        <w:r>
          <w:rPr>
            <w:rStyle w:val="a4"/>
          </w:rPr>
          <w:t>пунктом 3 части 6</w:t>
        </w:r>
      </w:hyperlink>
      <w:r>
        <w:t xml:space="preserve"> настоящей статьи.</w:t>
      </w:r>
    </w:p>
    <w:p w:rsidR="00D00A94" w:rsidRDefault="00D00A94">
      <w:bookmarkStart w:id="274" w:name="sub_20011"/>
      <w:bookmarkEnd w:id="273"/>
      <w:r>
        <w:t xml:space="preserve">11. Размещенные на банковских счетах и указанные в </w:t>
      </w:r>
      <w:hyperlink w:anchor="sub_2007" w:history="1">
        <w:r>
          <w:rPr>
            <w:rStyle w:val="a4"/>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sub_1505" w:history="1">
        <w:r>
          <w:rPr>
            <w:rStyle w:val="a4"/>
          </w:rPr>
          <w:t xml:space="preserve">частью 5 статьи </w:t>
        </w:r>
        <w:r>
          <w:rPr>
            <w:rStyle w:val="a4"/>
          </w:rPr>
          <w:lastRenderedPageBreak/>
          <w:t>15</w:t>
        </w:r>
      </w:hyperlink>
      <w:r>
        <w:t xml:space="preserve"> настоящего Федерального закона.</w:t>
      </w:r>
    </w:p>
    <w:p w:rsidR="00D00A94" w:rsidRDefault="00D00A94">
      <w:bookmarkStart w:id="275" w:name="sub_20012"/>
      <w:bookmarkEnd w:id="274"/>
      <w:r>
        <w:t xml:space="preserve">12. Товарищества собственников жилья, жилищные, жилищно-строительные кооперативы или иные </w:t>
      </w:r>
      <w:proofErr w:type="gramStart"/>
      <w:r>
        <w:t>специализированные потребительские кооперативы</w:t>
      </w:r>
      <w:proofErr w:type="gramEnd"/>
      <w: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sub_2009" w:history="1">
        <w:r>
          <w:rPr>
            <w:rStyle w:val="a4"/>
          </w:rPr>
          <w:t>частями 9</w:t>
        </w:r>
      </w:hyperlink>
      <w:r>
        <w:t xml:space="preserve"> и </w:t>
      </w:r>
      <w:hyperlink w:anchor="sub_20011" w:history="1">
        <w:r>
          <w:rPr>
            <w:rStyle w:val="a4"/>
          </w:rPr>
          <w:t>11</w:t>
        </w:r>
      </w:hyperlink>
      <w:r>
        <w:t xml:space="preserve"> настоящей статьи.</w:t>
      </w:r>
    </w:p>
    <w:p w:rsidR="00D00A94" w:rsidRDefault="00D00A94">
      <w:bookmarkStart w:id="276" w:name="sub_20013"/>
      <w:bookmarkEnd w:id="275"/>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w:t>
      </w:r>
      <w:hyperlink r:id="rId104" w:history="1">
        <w:r>
          <w:rPr>
            <w:rStyle w:val="a4"/>
          </w:rPr>
          <w:t>жилищным законодательством</w:t>
        </w:r>
      </w:hyperlink>
      <w:r>
        <w:t xml:space="preserve">, с учетом ограничений, установленных </w:t>
      </w:r>
      <w:hyperlink w:anchor="sub_1606" w:history="1">
        <w:r>
          <w:rPr>
            <w:rStyle w:val="a4"/>
          </w:rPr>
          <w:t>частью 6 статьи 16</w:t>
        </w:r>
      </w:hyperlink>
      <w:r>
        <w:t xml:space="preserve"> настоящего Федерального закона.</w:t>
      </w:r>
    </w:p>
    <w:p w:rsidR="00D00A94" w:rsidRDefault="00D00A94">
      <w:bookmarkStart w:id="277" w:name="sub_200131"/>
      <w:bookmarkEnd w:id="276"/>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D00A94" w:rsidRDefault="00D00A94">
      <w:bookmarkStart w:id="278" w:name="sub_20014"/>
      <w:bookmarkEnd w:id="277"/>
      <w:r>
        <w:t xml:space="preserve">14. Особенности расходования средств Фонда, формируемых в соответствии с </w:t>
      </w:r>
      <w:hyperlink w:anchor="sub_511" w:history="1">
        <w:r>
          <w:rPr>
            <w:rStyle w:val="a4"/>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w:t>
      </w:r>
      <w:r>
        <w:lastRenderedPageBreak/>
        <w:t>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bookmarkEnd w:id="278"/>
    <w:p w:rsidR="00D00A94" w:rsidRDefault="00D00A94">
      <w:pPr>
        <w:pStyle w:val="afa"/>
      </w:pPr>
    </w:p>
    <w:p w:rsidR="00D00A94" w:rsidRDefault="00D00A94">
      <w:pPr>
        <w:pStyle w:val="af5"/>
      </w:pPr>
      <w:bookmarkStart w:id="279" w:name="sub_20001"/>
      <w:r>
        <w:rPr>
          <w:rStyle w:val="a3"/>
        </w:rPr>
        <w:t>Статья 20.1.</w:t>
      </w:r>
      <w:r>
        <w:t xml:space="preserve"> Особенности расходования средств Фонда, предоставленных после 1 января 2014 года на проведение капитального ремонта многоквартирных домов</w:t>
      </w:r>
    </w:p>
    <w:p w:rsidR="00D00A94" w:rsidRDefault="00D00A94">
      <w:bookmarkStart w:id="280" w:name="sub_2010"/>
      <w:bookmarkEnd w:id="279"/>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D00A94" w:rsidRDefault="00D00A94">
      <w:bookmarkStart w:id="281" w:name="sub_2020"/>
      <w:bookmarkEnd w:id="280"/>
      <w: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D00A94" w:rsidRDefault="00D00A94">
      <w:bookmarkStart w:id="282" w:name="sub_2030"/>
      <w:bookmarkEnd w:id="281"/>
      <w:r>
        <w:t xml:space="preserve">3. Проверку использования средств Фонда в соответствии с </w:t>
      </w:r>
      <w:hyperlink w:anchor="sub_2020" w:history="1">
        <w:r>
          <w:rPr>
            <w:rStyle w:val="a4"/>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D00A94" w:rsidRDefault="00D00A94">
      <w:bookmarkStart w:id="283" w:name="sub_2040"/>
      <w:bookmarkEnd w:id="282"/>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sub_14" w:history="1">
        <w:r>
          <w:rPr>
            <w:rStyle w:val="a4"/>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D00A94" w:rsidRDefault="00D00A94">
      <w:bookmarkStart w:id="284" w:name="sub_20050"/>
      <w:bookmarkEnd w:id="283"/>
      <w:r>
        <w:t xml:space="preserve">5. В течение четырнадцати дней со дня получения средств бюджета субъекта </w:t>
      </w:r>
      <w:r>
        <w:lastRenderedPageBreak/>
        <w:t>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D00A94" w:rsidRDefault="00D00A94">
      <w:bookmarkStart w:id="285" w:name="sub_20060"/>
      <w:bookmarkEnd w:id="284"/>
      <w:r>
        <w:t xml:space="preserve">6. В течение семи дней со дня принятия решения, указанного в </w:t>
      </w:r>
      <w:hyperlink w:anchor="sub_20050" w:history="1">
        <w:r>
          <w:rPr>
            <w:rStyle w:val="a4"/>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D00A94" w:rsidRDefault="00D00A94">
      <w:bookmarkStart w:id="286" w:name="sub_20070"/>
      <w:bookmarkEnd w:id="28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D00A94" w:rsidRDefault="00D00A94">
      <w:bookmarkStart w:id="287" w:name="sub_20071"/>
      <w:bookmarkEnd w:id="286"/>
      <w:r>
        <w:t>1) уведомления об открытии таких счетов с указанием их реквизитов;</w:t>
      </w:r>
    </w:p>
    <w:p w:rsidR="00D00A94" w:rsidRDefault="00D00A94">
      <w:bookmarkStart w:id="288" w:name="sub_20072"/>
      <w:bookmarkEnd w:id="287"/>
      <w:r>
        <w:t xml:space="preserve">2) решение о проведении капитального ремонта, которое принято в соответствии с требованиями </w:t>
      </w:r>
      <w:hyperlink r:id="rId105" w:history="1">
        <w:r>
          <w:rPr>
            <w:rStyle w:val="a4"/>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D00A94" w:rsidRDefault="00D00A94">
      <w:bookmarkStart w:id="289" w:name="sub_20073"/>
      <w:bookmarkEnd w:id="288"/>
      <w:r>
        <w:t xml:space="preserve">3) утвержденную в соответствии с требованиями </w:t>
      </w:r>
      <w:hyperlink r:id="rId106" w:history="1">
        <w:r>
          <w:rPr>
            <w:rStyle w:val="a4"/>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sub_15103" w:history="1">
        <w:r>
          <w:rPr>
            <w:rStyle w:val="a4"/>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107" w:history="1">
        <w:r>
          <w:rPr>
            <w:rStyle w:val="a4"/>
          </w:rPr>
          <w:t>частью 4 статьи 190</w:t>
        </w:r>
      </w:hyperlink>
      <w:r>
        <w:t xml:space="preserve"> Жилищного кодекса Российской Федерации.</w:t>
      </w:r>
    </w:p>
    <w:p w:rsidR="00D00A94" w:rsidRDefault="00D00A94">
      <w:bookmarkStart w:id="290" w:name="sub_2080"/>
      <w:bookmarkEnd w:id="289"/>
      <w:r>
        <w:t xml:space="preserve">8. Банковские счета, указанные в </w:t>
      </w:r>
      <w:hyperlink w:anchor="sub_20070" w:history="1">
        <w:r>
          <w:rPr>
            <w:rStyle w:val="a4"/>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sub_2061" w:history="1">
        <w:r>
          <w:rPr>
            <w:rStyle w:val="a4"/>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D00A94" w:rsidRDefault="00D00A94">
      <w:bookmarkStart w:id="291" w:name="sub_2090"/>
      <w:bookmarkEnd w:id="290"/>
      <w:r>
        <w:t xml:space="preserve">9. На денежные средства, находящиеся на банковских счетах, указанных в </w:t>
      </w:r>
      <w:hyperlink w:anchor="sub_20070" w:history="1">
        <w:r>
          <w:rPr>
            <w:rStyle w:val="a4"/>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D00A94" w:rsidRDefault="00D00A94">
      <w:bookmarkStart w:id="292" w:name="sub_20100"/>
      <w:bookmarkEnd w:id="291"/>
      <w:r>
        <w:t xml:space="preserve">10. В течение пяти рабочих дней со дня поступления документов, указанных в </w:t>
      </w:r>
      <w:hyperlink w:anchor="sub_20070" w:history="1">
        <w:r>
          <w:rPr>
            <w:rStyle w:val="a4"/>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w:t>
      </w:r>
      <w:hyperlink w:anchor="sub_2080" w:history="1">
        <w:r>
          <w:rPr>
            <w:rStyle w:val="a4"/>
          </w:rPr>
          <w:t>частью 8</w:t>
        </w:r>
      </w:hyperlink>
      <w:r>
        <w:t xml:space="preserve"> настоящей статьи.</w:t>
      </w:r>
    </w:p>
    <w:p w:rsidR="00D00A94" w:rsidRDefault="00D00A94">
      <w:bookmarkStart w:id="293" w:name="sub_20110"/>
      <w:bookmarkEnd w:id="292"/>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sub_20070" w:history="1">
        <w:r>
          <w:rPr>
            <w:rStyle w:val="a4"/>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sub_1505" w:history="1">
        <w:r>
          <w:rPr>
            <w:rStyle w:val="a4"/>
          </w:rPr>
          <w:t>частью 5 статьи 15</w:t>
        </w:r>
      </w:hyperlink>
      <w:r>
        <w:t xml:space="preserve"> и </w:t>
      </w:r>
      <w:hyperlink w:anchor="sub_15103" w:history="1">
        <w:r>
          <w:rPr>
            <w:rStyle w:val="a4"/>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sub_20140" w:history="1">
        <w:r>
          <w:rPr>
            <w:rStyle w:val="a4"/>
          </w:rPr>
          <w:t>частью 14</w:t>
        </w:r>
      </w:hyperlink>
      <w:r>
        <w:t xml:space="preserve"> настоящей статьи.</w:t>
      </w:r>
    </w:p>
    <w:p w:rsidR="00D00A94" w:rsidRDefault="00D00A94">
      <w:bookmarkStart w:id="294" w:name="sub_20120"/>
      <w:bookmarkEnd w:id="293"/>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sub_15103" w:history="1">
        <w:r>
          <w:rPr>
            <w:rStyle w:val="a4"/>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D00A94" w:rsidRDefault="00D00A94">
      <w:bookmarkStart w:id="295" w:name="sub_20130"/>
      <w:bookmarkEnd w:id="294"/>
      <w:r>
        <w:t xml:space="preserve">13. Размещенные на банковских счетах и указанные в </w:t>
      </w:r>
      <w:hyperlink w:anchor="sub_20100" w:history="1">
        <w:r>
          <w:rPr>
            <w:rStyle w:val="a4"/>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sub_15103" w:history="1">
        <w:r>
          <w:rPr>
            <w:rStyle w:val="a4"/>
          </w:rPr>
          <w:t>частью 3 статьи 15.1</w:t>
        </w:r>
      </w:hyperlink>
      <w:r>
        <w:t xml:space="preserve"> настоящего Федерального закона.</w:t>
      </w:r>
    </w:p>
    <w:p w:rsidR="00D00A94" w:rsidRDefault="00D00A94">
      <w:bookmarkStart w:id="296" w:name="sub_20140"/>
      <w:bookmarkEnd w:id="295"/>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sub_20070" w:history="1">
        <w:r>
          <w:rPr>
            <w:rStyle w:val="a4"/>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sub_20110" w:history="1">
        <w:r>
          <w:rPr>
            <w:rStyle w:val="a4"/>
          </w:rPr>
          <w:t>частями 11</w:t>
        </w:r>
      </w:hyperlink>
      <w:r>
        <w:t xml:space="preserve"> и </w:t>
      </w:r>
      <w:hyperlink w:anchor="sub_20130" w:history="1">
        <w:r>
          <w:rPr>
            <w:rStyle w:val="a4"/>
          </w:rPr>
          <w:t>13</w:t>
        </w:r>
      </w:hyperlink>
      <w:r>
        <w:t xml:space="preserve"> настоящей </w:t>
      </w:r>
      <w:r>
        <w:lastRenderedPageBreak/>
        <w:t>статьи.</w:t>
      </w:r>
    </w:p>
    <w:bookmarkEnd w:id="296"/>
    <w:p w:rsidR="00D00A94" w:rsidRDefault="00D00A94"/>
    <w:p w:rsidR="00D00A94" w:rsidRDefault="00D00A94">
      <w:pPr>
        <w:pStyle w:val="1"/>
      </w:pPr>
      <w:bookmarkStart w:id="297" w:name="sub_601"/>
      <w:r>
        <w:t>Глава 6.1.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w:t>
      </w:r>
    </w:p>
    <w:bookmarkEnd w:id="297"/>
    <w:p w:rsidR="00D00A94" w:rsidRDefault="00D00A94"/>
    <w:p w:rsidR="00D00A94" w:rsidRDefault="00D00A94">
      <w:hyperlink r:id="rId108" w:history="1">
        <w:r>
          <w:rPr>
            <w:rStyle w:val="a4"/>
          </w:rPr>
          <w:t>Утратила силу</w:t>
        </w:r>
      </w:hyperlink>
      <w:r>
        <w:t>.</w:t>
      </w:r>
    </w:p>
    <w:p w:rsidR="00D00A94" w:rsidRDefault="00D00A94">
      <w:pPr>
        <w:pStyle w:val="1"/>
      </w:pPr>
      <w:bookmarkStart w:id="298" w:name="sub_602"/>
      <w:r>
        <w:t>Глава 6.2. Особенности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bookmarkEnd w:id="298"/>
    <w:p w:rsidR="00D00A94" w:rsidRDefault="00D00A94"/>
    <w:p w:rsidR="00D00A94" w:rsidRDefault="00D00A94">
      <w:hyperlink r:id="rId109" w:history="1">
        <w:r>
          <w:rPr>
            <w:rStyle w:val="a4"/>
          </w:rPr>
          <w:t>Утратила силу</w:t>
        </w:r>
      </w:hyperlink>
      <w:r>
        <w:t>.</w:t>
      </w:r>
    </w:p>
    <w:p w:rsidR="00D00A94" w:rsidRDefault="00D00A94">
      <w:pPr>
        <w:pStyle w:val="1"/>
      </w:pPr>
      <w:bookmarkStart w:id="299" w:name="sub_603"/>
      <w:r>
        <w:t>Глава 6.3. Особенности предоставления финансовой поддержки на переселение граждан из аварийного жилищного фонда, признанного таковым после 1 января 2012 года</w:t>
      </w:r>
    </w:p>
    <w:bookmarkEnd w:id="299"/>
    <w:p w:rsidR="00D00A94" w:rsidRDefault="00D00A94"/>
    <w:p w:rsidR="00D00A94" w:rsidRDefault="00D00A94">
      <w:pPr>
        <w:pStyle w:val="af5"/>
      </w:pPr>
      <w:bookmarkStart w:id="300" w:name="sub_2310315"/>
      <w:r>
        <w:rPr>
          <w:rStyle w:val="a3"/>
        </w:rPr>
        <w:t>Статья 20.8.</w:t>
      </w:r>
      <w:r>
        <w:t xml:space="preserve"> Предоставление финансовой поддержки на переселение граждан из аварийного жилищного фонда, признанного таковым после 1 января 2012 года</w:t>
      </w:r>
    </w:p>
    <w:p w:rsidR="00D00A94" w:rsidRDefault="00D00A94">
      <w:bookmarkStart w:id="301" w:name="sub_2081"/>
      <w:bookmarkEnd w:id="30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D00A94" w:rsidRDefault="00D00A94">
      <w:bookmarkStart w:id="302" w:name="sub_2082"/>
      <w:bookmarkEnd w:id="301"/>
      <w:r>
        <w:t xml:space="preserve">2. Субъекты Российской Федерации, выполнившие до 31 декабря 2015 года обязательство, предусмотренное </w:t>
      </w:r>
      <w:hyperlink w:anchor="sub_141910" w:history="1">
        <w:r>
          <w:rPr>
            <w:rStyle w:val="a4"/>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sub_2081" w:history="1">
        <w:r>
          <w:rPr>
            <w:rStyle w:val="a4"/>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D00A94" w:rsidRDefault="00D00A94">
      <w:bookmarkStart w:id="303" w:name="sub_2083"/>
      <w:bookmarkEnd w:id="302"/>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sub_2081" w:history="1">
        <w:r>
          <w:rPr>
            <w:rStyle w:val="a4"/>
          </w:rPr>
          <w:t>части 1</w:t>
        </w:r>
      </w:hyperlink>
      <w:r>
        <w:t xml:space="preserve"> настоящей статьи, если иное не установлено настоящей главой.</w:t>
      </w:r>
    </w:p>
    <w:p w:rsidR="00D00A94" w:rsidRDefault="00D00A94">
      <w:bookmarkStart w:id="304" w:name="sub_2084"/>
      <w:bookmarkEnd w:id="303"/>
      <w:r>
        <w:t xml:space="preserve">4. Финансовая поддержка за счет средств Фонда, указанная в </w:t>
      </w:r>
      <w:hyperlink w:anchor="sub_2081" w:history="1">
        <w:r>
          <w:rPr>
            <w:rStyle w:val="a4"/>
          </w:rPr>
          <w:t>части 1</w:t>
        </w:r>
      </w:hyperlink>
      <w:r>
        <w:t xml:space="preserve"> настоящей статьи, предоставляется при условии:</w:t>
      </w:r>
    </w:p>
    <w:p w:rsidR="00D00A94" w:rsidRDefault="00D00A94">
      <w:bookmarkStart w:id="305" w:name="sub_20841"/>
      <w:bookmarkEnd w:id="304"/>
      <w:r>
        <w:t>1) наличия региональных адресных программ по переселению граждан из аварийного жилищного фонда, признанного таковым после 1 января 2012 года;</w:t>
      </w:r>
    </w:p>
    <w:p w:rsidR="00D00A94" w:rsidRDefault="00D00A94">
      <w:bookmarkStart w:id="306" w:name="sub_20842"/>
      <w:bookmarkEnd w:id="305"/>
      <w:r>
        <w:t xml:space="preserve">2) выполнения субъектами Российской Федерации и (или) муниципальными образованиями, на территориях которых расположены многоквартирные дома, </w:t>
      </w:r>
      <w:r>
        <w:lastRenderedPageBreak/>
        <w:t>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bookmarkEnd w:id="306"/>
    <w:p w:rsidR="00D00A94" w:rsidRDefault="00D00A94"/>
    <w:p w:rsidR="00D00A94" w:rsidRDefault="00D00A94">
      <w:pPr>
        <w:pStyle w:val="af5"/>
      </w:pPr>
      <w:bookmarkStart w:id="307" w:name="sub_2310316"/>
      <w:r>
        <w:rPr>
          <w:rStyle w:val="a3"/>
        </w:rPr>
        <w:t>Статья 20.9.</w:t>
      </w:r>
      <w:r>
        <w:t xml:space="preserve"> Региональная адресная программа по переселению граждан из аварийного жилищного фонда, признанного таковым после 1 января 2012 года</w:t>
      </w:r>
    </w:p>
    <w:p w:rsidR="00D00A94" w:rsidRDefault="00D00A94">
      <w:bookmarkStart w:id="308" w:name="sub_2091"/>
      <w:bookmarkEnd w:id="307"/>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D00A94" w:rsidRDefault="00D00A94">
      <w:bookmarkStart w:id="309" w:name="sub_2092"/>
      <w:bookmarkEnd w:id="308"/>
      <w:r>
        <w:t xml:space="preserve">2. Региональная адресная программа по переселению граждан из аварийного жилищного фонда, указанная в </w:t>
      </w:r>
      <w:hyperlink w:anchor="sub_2091" w:history="1">
        <w:r>
          <w:rPr>
            <w:rStyle w:val="a4"/>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w:t>
      </w:r>
      <w:hyperlink w:anchor="sub_16021" w:history="1">
        <w:r>
          <w:rPr>
            <w:rStyle w:val="a4"/>
          </w:rPr>
          <w:t>пункта 1 части 2</w:t>
        </w:r>
      </w:hyperlink>
      <w:r>
        <w:t xml:space="preserve"> и </w:t>
      </w:r>
      <w:hyperlink w:anchor="sub_160201" w:history="1">
        <w:r>
          <w:rPr>
            <w:rStyle w:val="a4"/>
          </w:rPr>
          <w:t>части 2.1 статьи 16</w:t>
        </w:r>
      </w:hyperlink>
      <w:r>
        <w:t xml:space="preserve"> настоящего Федерального закона.</w:t>
      </w:r>
    </w:p>
    <w:bookmarkEnd w:id="309"/>
    <w:p w:rsidR="00D00A94" w:rsidRDefault="00D00A94"/>
    <w:p w:rsidR="00D00A94" w:rsidRDefault="00D00A94">
      <w:pPr>
        <w:pStyle w:val="1"/>
      </w:pPr>
      <w:bookmarkStart w:id="310" w:name="sub_604"/>
      <w:r>
        <w:t>Глава 6.4. Особенности предоставления финансовой поддержки за счет средств Фонда на проведение капитального ремонта многоквартирных домов, расположенных на территориях субъектов Российской Федерации - Республики Крым и города федерального значения Севастополя</w:t>
      </w:r>
    </w:p>
    <w:bookmarkEnd w:id="310"/>
    <w:p w:rsidR="00D00A94" w:rsidRDefault="00D00A94"/>
    <w:p w:rsidR="00D00A94" w:rsidRDefault="00D00A94">
      <w:pPr>
        <w:pStyle w:val="af5"/>
      </w:pPr>
      <w:bookmarkStart w:id="311" w:name="sub_22010"/>
      <w:r>
        <w:rPr>
          <w:rStyle w:val="a3"/>
        </w:rPr>
        <w:t>Статья 20.10.</w:t>
      </w:r>
      <w:r>
        <w:t xml:space="preserve">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00A94" w:rsidRDefault="00D00A94">
      <w:bookmarkStart w:id="312" w:name="sub_20101"/>
      <w:bookmarkEnd w:id="311"/>
      <w: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00A94" w:rsidRDefault="00D00A94">
      <w:bookmarkStart w:id="313" w:name="sub_20102"/>
      <w:bookmarkEnd w:id="312"/>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sub_20101" w:history="1">
        <w:r>
          <w:rPr>
            <w:rStyle w:val="a4"/>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D00A94" w:rsidRDefault="00D00A94">
      <w:bookmarkStart w:id="314" w:name="sub_20103"/>
      <w:bookmarkEnd w:id="313"/>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w:t>
      </w:r>
      <w:r>
        <w:lastRenderedPageBreak/>
        <w:t xml:space="preserve">многоквартирных домов, распространяются на предоставление финансовой поддержки за счет средств Фонда, указанной в </w:t>
      </w:r>
      <w:hyperlink w:anchor="sub_20101" w:history="1">
        <w:r>
          <w:rPr>
            <w:rStyle w:val="a4"/>
          </w:rPr>
          <w:t>части 1</w:t>
        </w:r>
      </w:hyperlink>
      <w:r>
        <w:t xml:space="preserve"> настоящей статьи, если иное не установлено настоящей главой.</w:t>
      </w:r>
    </w:p>
    <w:p w:rsidR="00D00A94" w:rsidRDefault="00D00A94">
      <w:bookmarkStart w:id="315" w:name="sub_20104"/>
      <w:bookmarkEnd w:id="314"/>
      <w:r>
        <w:t xml:space="preserve">4. Финансовая поддержка за счет средств Фонда, указанная в </w:t>
      </w:r>
      <w:hyperlink w:anchor="sub_20101" w:history="1">
        <w:r>
          <w:rPr>
            <w:rStyle w:val="a4"/>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sub_22011" w:history="1">
        <w:r>
          <w:rPr>
            <w:rStyle w:val="a4"/>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bookmarkEnd w:id="315"/>
    <w:p w:rsidR="00D00A94" w:rsidRDefault="00D00A94"/>
    <w:p w:rsidR="00D00A94" w:rsidRDefault="00D00A94">
      <w:pPr>
        <w:pStyle w:val="af5"/>
      </w:pPr>
      <w:bookmarkStart w:id="316" w:name="sub_22011"/>
      <w:r>
        <w:rPr>
          <w:rStyle w:val="a3"/>
        </w:rPr>
        <w:t>Статья 20.11.</w:t>
      </w:r>
      <w:r>
        <w:t xml:space="preserve">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D00A94" w:rsidRDefault="00D00A94">
      <w:bookmarkStart w:id="317" w:name="sub_20111"/>
      <w:bookmarkEnd w:id="316"/>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D00A94" w:rsidRDefault="00D00A94">
      <w:bookmarkStart w:id="318" w:name="sub_20112"/>
      <w:bookmarkEnd w:id="317"/>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D00A94" w:rsidRDefault="00D00A94">
      <w:bookmarkStart w:id="319" w:name="sub_201121"/>
      <w:bookmarkEnd w:id="318"/>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D00A94" w:rsidRDefault="00D00A94">
      <w:bookmarkStart w:id="320" w:name="sub_201122"/>
      <w:bookmarkEnd w:id="319"/>
      <w:r>
        <w:t xml:space="preserve">2) перечень работ по капитальному ремонту многоквартирных домов, указанных в </w:t>
      </w:r>
      <w:hyperlink w:anchor="sub_201121" w:history="1">
        <w:r>
          <w:rPr>
            <w:rStyle w:val="a4"/>
          </w:rPr>
          <w:t>пункте 1</w:t>
        </w:r>
      </w:hyperlink>
      <w:r>
        <w:t xml:space="preserve"> настоящей части, обоснование объема средств, необходимых для проведения данных работ;</w:t>
      </w:r>
    </w:p>
    <w:p w:rsidR="00D00A94" w:rsidRDefault="00D00A94">
      <w:bookmarkStart w:id="321" w:name="sub_201123"/>
      <w:bookmarkEnd w:id="320"/>
      <w:r>
        <w:t xml:space="preserve">3) объем финансирования проведения капитального ремонта многоквартирных домов, указанных в </w:t>
      </w:r>
      <w:hyperlink w:anchor="sub_201121" w:history="1">
        <w:r>
          <w:rPr>
            <w:rStyle w:val="a4"/>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D00A94" w:rsidRDefault="00D00A94">
      <w:bookmarkStart w:id="322" w:name="sub_20113"/>
      <w:bookmarkEnd w:id="321"/>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D00A94" w:rsidRDefault="00D00A94">
      <w:bookmarkStart w:id="323" w:name="sub_20114"/>
      <w:bookmarkEnd w:id="322"/>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110" w:history="1">
        <w:r>
          <w:rPr>
            <w:rStyle w:val="a4"/>
          </w:rPr>
          <w:t>части 1 статьи 166</w:t>
        </w:r>
      </w:hyperlink>
      <w:r>
        <w:t xml:space="preserve"> Жилищного кодекса Российской Федерации.</w:t>
      </w:r>
    </w:p>
    <w:p w:rsidR="00D00A94" w:rsidRDefault="00D00A94">
      <w:bookmarkStart w:id="324" w:name="sub_20115"/>
      <w:bookmarkEnd w:id="323"/>
      <w:r>
        <w:lastRenderedPageBreak/>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bookmarkEnd w:id="324"/>
    <w:p w:rsidR="00D00A94" w:rsidRDefault="00D00A94"/>
    <w:p w:rsidR="00D00A94" w:rsidRDefault="00D00A94">
      <w:pPr>
        <w:pStyle w:val="af5"/>
      </w:pPr>
      <w:bookmarkStart w:id="325" w:name="sub_22012"/>
      <w:r>
        <w:rPr>
          <w:rStyle w:val="a3"/>
        </w:rPr>
        <w:t>Статья 20.12.</w:t>
      </w:r>
      <w:r>
        <w:t xml:space="preserve">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00A94" w:rsidRDefault="00D00A94">
      <w:bookmarkStart w:id="326" w:name="sub_20121"/>
      <w:bookmarkEnd w:id="325"/>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sub_1905" w:history="1">
        <w:r>
          <w:rPr>
            <w:rStyle w:val="a4"/>
          </w:rPr>
          <w:t>частью 5 статьи 19</w:t>
        </w:r>
      </w:hyperlink>
      <w:r>
        <w:t xml:space="preserve"> настоящего Федерального закона, не применяются.</w:t>
      </w:r>
    </w:p>
    <w:p w:rsidR="00D00A94" w:rsidRDefault="00D00A94">
      <w:bookmarkStart w:id="327" w:name="sub_20122"/>
      <w:bookmarkEnd w:id="326"/>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sub_22011" w:history="1">
        <w:r>
          <w:rPr>
            <w:rStyle w:val="a4"/>
          </w:rPr>
          <w:t>статьей 20.11</w:t>
        </w:r>
      </w:hyperlink>
      <w:r>
        <w:t xml:space="preserve"> настоящего Федерального закона.</w:t>
      </w:r>
    </w:p>
    <w:bookmarkEnd w:id="327"/>
    <w:p w:rsidR="00D00A94" w:rsidRDefault="00D00A94"/>
    <w:p w:rsidR="00D00A94" w:rsidRDefault="00D00A94">
      <w:pPr>
        <w:pStyle w:val="af5"/>
      </w:pPr>
      <w:bookmarkStart w:id="328" w:name="sub_22013"/>
      <w:r>
        <w:rPr>
          <w:rStyle w:val="a3"/>
        </w:rPr>
        <w:t>Статья 20.13.</w:t>
      </w:r>
      <w:r>
        <w:t xml:space="preserve">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D00A94" w:rsidRDefault="00D00A94">
      <w:bookmarkStart w:id="329" w:name="sub_20131"/>
      <w:bookmarkEnd w:id="328"/>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D00A94" w:rsidRDefault="00D00A94">
      <w:bookmarkStart w:id="330" w:name="sub_20132"/>
      <w:bookmarkEnd w:id="329"/>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D00A94" w:rsidRDefault="00D00A94">
      <w:bookmarkStart w:id="331" w:name="sub_20133"/>
      <w:bookmarkEnd w:id="330"/>
      <w:r>
        <w:t xml:space="preserve">3. Порядок перечисления средств, указанных в </w:t>
      </w:r>
      <w:hyperlink w:anchor="sub_20132" w:history="1">
        <w:r>
          <w:rPr>
            <w:rStyle w:val="a4"/>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w:t>
      </w:r>
      <w:r>
        <w:lastRenderedPageBreak/>
        <w:t>не применяются.</w:t>
      </w:r>
    </w:p>
    <w:p w:rsidR="00D00A94" w:rsidRDefault="00D00A94">
      <w:bookmarkStart w:id="332" w:name="sub_20134"/>
      <w:bookmarkEnd w:id="331"/>
      <w:r>
        <w:t xml:space="preserve">4. Средства, указанные в </w:t>
      </w:r>
      <w:hyperlink w:anchor="sub_20132" w:history="1">
        <w:r>
          <w:rPr>
            <w:rStyle w:val="a4"/>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bookmarkEnd w:id="332"/>
    <w:p w:rsidR="00D00A94" w:rsidRDefault="00D00A94"/>
    <w:p w:rsidR="00D00A94" w:rsidRDefault="00D00A94">
      <w:pPr>
        <w:pStyle w:val="1"/>
      </w:pPr>
      <w:bookmarkStart w:id="333" w:name="sub_700"/>
      <w:r>
        <w:t>Глава 7. Инвестирование временно свободных средств Фонда</w:t>
      </w:r>
    </w:p>
    <w:bookmarkEnd w:id="333"/>
    <w:p w:rsidR="00D00A94" w:rsidRDefault="00D00A94"/>
    <w:p w:rsidR="00D00A94" w:rsidRDefault="00D00A94">
      <w:pPr>
        <w:pStyle w:val="af5"/>
      </w:pPr>
      <w:bookmarkStart w:id="334" w:name="sub_21"/>
      <w:r>
        <w:rPr>
          <w:rStyle w:val="a3"/>
        </w:rPr>
        <w:t>Статья 21.</w:t>
      </w:r>
      <w:r>
        <w:t xml:space="preserve"> Инвестирование временно свободных средств Фонда</w:t>
      </w:r>
    </w:p>
    <w:p w:rsidR="00D00A94" w:rsidRDefault="00D00A94">
      <w:bookmarkStart w:id="335" w:name="sub_2101"/>
      <w:bookmarkEnd w:id="334"/>
      <w:r>
        <w:t xml:space="preserve">1. Инвестирование временно свободных средств Фонда осуществляется в соответствии со </w:t>
      </w:r>
      <w:hyperlink r:id="rId111" w:history="1">
        <w:r>
          <w:rPr>
            <w:rStyle w:val="a4"/>
          </w:rPr>
          <w:t>статьей 7.1</w:t>
        </w:r>
      </w:hyperlink>
      <w:r>
        <w:t xml:space="preserve"> Федерального закона "О некоммерческих организациях".</w:t>
      </w:r>
    </w:p>
    <w:p w:rsidR="00D00A94" w:rsidRDefault="00D00A94">
      <w:bookmarkStart w:id="336" w:name="sub_2102"/>
      <w:bookmarkEnd w:id="335"/>
      <w:r>
        <w:t xml:space="preserve">2. </w:t>
      </w:r>
      <w:hyperlink r:id="rId112" w:history="1">
        <w:r>
          <w:rPr>
            <w:rStyle w:val="a4"/>
          </w:rPr>
          <w:t>Утратила силу</w:t>
        </w:r>
      </w:hyperlink>
      <w:r>
        <w:t>.</w:t>
      </w:r>
    </w:p>
    <w:p w:rsidR="00D00A94" w:rsidRDefault="00D00A94">
      <w:bookmarkStart w:id="337" w:name="sub_2103"/>
      <w:bookmarkEnd w:id="336"/>
      <w:r>
        <w:t xml:space="preserve">3. </w:t>
      </w:r>
      <w:hyperlink r:id="rId113" w:history="1">
        <w:r>
          <w:rPr>
            <w:rStyle w:val="a4"/>
          </w:rPr>
          <w:t>Утратила силу</w:t>
        </w:r>
      </w:hyperlink>
      <w:r>
        <w:t>.</w:t>
      </w:r>
    </w:p>
    <w:p w:rsidR="00D00A94" w:rsidRDefault="00D00A94">
      <w:bookmarkStart w:id="338" w:name="sub_2104"/>
      <w:bookmarkEnd w:id="337"/>
      <w:r>
        <w:t xml:space="preserve">4. </w:t>
      </w:r>
      <w:hyperlink r:id="rId114" w:history="1">
        <w:r>
          <w:rPr>
            <w:rStyle w:val="a4"/>
          </w:rPr>
          <w:t>Утратила силу</w:t>
        </w:r>
      </w:hyperlink>
      <w:r>
        <w:t>.</w:t>
      </w:r>
    </w:p>
    <w:p w:rsidR="00D00A94" w:rsidRDefault="00D00A94">
      <w:bookmarkStart w:id="339" w:name="sub_2105"/>
      <w:bookmarkEnd w:id="338"/>
      <w:r>
        <w:t xml:space="preserve">5. </w:t>
      </w:r>
      <w:hyperlink r:id="rId115" w:history="1">
        <w:r>
          <w:rPr>
            <w:rStyle w:val="a4"/>
          </w:rPr>
          <w:t>Утратила силу</w:t>
        </w:r>
      </w:hyperlink>
      <w:r>
        <w:t>.</w:t>
      </w:r>
    </w:p>
    <w:p w:rsidR="00D00A94" w:rsidRDefault="00D00A94">
      <w:bookmarkStart w:id="340" w:name="sub_2106"/>
      <w:bookmarkEnd w:id="339"/>
      <w:r>
        <w:t xml:space="preserve">6. </w:t>
      </w:r>
      <w:hyperlink r:id="rId116" w:history="1">
        <w:r>
          <w:rPr>
            <w:rStyle w:val="a4"/>
          </w:rPr>
          <w:t>Утратила силу</w:t>
        </w:r>
      </w:hyperlink>
      <w:r>
        <w:t>.</w:t>
      </w:r>
    </w:p>
    <w:p w:rsidR="00D00A94" w:rsidRDefault="00D00A94">
      <w:pPr>
        <w:pStyle w:val="1"/>
      </w:pPr>
      <w:bookmarkStart w:id="341" w:name="sub_800"/>
      <w:bookmarkEnd w:id="340"/>
      <w:r>
        <w:t>Глава 8.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 и контроль за целевым использованием средств Фонда</w:t>
      </w:r>
    </w:p>
    <w:bookmarkEnd w:id="341"/>
    <w:p w:rsidR="00D00A94" w:rsidRDefault="00D00A94"/>
    <w:p w:rsidR="00D00A94" w:rsidRDefault="00D00A94">
      <w:pPr>
        <w:pStyle w:val="af5"/>
      </w:pPr>
      <w:bookmarkStart w:id="342" w:name="sub_22"/>
      <w:r>
        <w:rPr>
          <w:rStyle w:val="a3"/>
        </w:rPr>
        <w:t>Статья 22.</w:t>
      </w:r>
      <w:r>
        <w:t xml:space="preserve">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w:t>
      </w:r>
      <w:r>
        <w:lastRenderedPageBreak/>
        <w:t>модернизации систем коммунальной инфраструктуры, выполнения условий предоставления финансовой поддержки за счет средств Фонда</w:t>
      </w:r>
    </w:p>
    <w:p w:rsidR="00D00A94" w:rsidRDefault="00D00A94">
      <w:bookmarkStart w:id="343" w:name="sub_2201"/>
      <w:bookmarkEnd w:id="342"/>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D00A94" w:rsidRDefault="00D00A94">
      <w:bookmarkStart w:id="344" w:name="sub_2202"/>
      <w:bookmarkEnd w:id="343"/>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D00A94" w:rsidRDefault="00D00A94">
      <w:bookmarkStart w:id="345" w:name="sub_2203"/>
      <w:bookmarkEnd w:id="344"/>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D00A94" w:rsidRDefault="00D00A94">
      <w:bookmarkStart w:id="346" w:name="sub_22031"/>
      <w:bookmarkEnd w:id="345"/>
      <w:r>
        <w:t xml:space="preserve">1) отчет о ходе реализации указанных программ, планов и </w:t>
      </w:r>
      <w:proofErr w:type="gramStart"/>
      <w:r>
        <w:t>выполнения</w:t>
      </w:r>
      <w:proofErr w:type="gramEnd"/>
      <w:r>
        <w:t xml:space="preserve">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347" w:name="sub_22032"/>
      <w:bookmarkEnd w:id="346"/>
      <w:r>
        <w:t>2) отчет субъекта Российской Федерации о расходовании средств Фонда за прошедший отчетный период.</w:t>
      </w:r>
    </w:p>
    <w:p w:rsidR="00D00A94" w:rsidRDefault="00D00A94">
      <w:bookmarkStart w:id="348" w:name="sub_2231"/>
      <w:bookmarkEnd w:id="347"/>
      <w:r>
        <w:t xml:space="preserve">3.1. Субъекты Российской Федерации, региональные адресные программы по переселению граждан из аварийного жилищного фонда которых получили </w:t>
      </w:r>
      <w:r>
        <w:lastRenderedPageBreak/>
        <w:t xml:space="preserve">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w:t>
      </w:r>
      <w:proofErr w:type="gramStart"/>
      <w:r>
        <w:t>реализации</w:t>
      </w:r>
      <w:proofErr w:type="gramEnd"/>
      <w:r>
        <w:t xml:space="preserve">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D00A94" w:rsidRDefault="00D00A94">
      <w:bookmarkStart w:id="349" w:name="sub_2204"/>
      <w:bookmarkEnd w:id="348"/>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350" w:name="sub_2205"/>
      <w:bookmarkEnd w:id="349"/>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D00A94" w:rsidRDefault="00D00A94">
      <w:bookmarkStart w:id="351" w:name="sub_2206"/>
      <w:bookmarkEnd w:id="350"/>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D00A94" w:rsidRDefault="00D00A94">
      <w:bookmarkStart w:id="352" w:name="sub_2207"/>
      <w:bookmarkEnd w:id="351"/>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sub_14" w:history="1">
        <w:r>
          <w:rPr>
            <w:rStyle w:val="a4"/>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D00A94" w:rsidRDefault="00D00A94">
      <w:bookmarkStart w:id="353" w:name="sub_2208"/>
      <w:bookmarkEnd w:id="352"/>
      <w:r>
        <w:t xml:space="preserve">8. Особенности проведения мониторинга расходования средств Фонда, формируемых в соответствии с </w:t>
      </w:r>
      <w:hyperlink w:anchor="sub_511" w:history="1">
        <w:r>
          <w:rPr>
            <w:rStyle w:val="a4"/>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r>
        <w:lastRenderedPageBreak/>
        <w:t>законом о федеральном бюджете на соответствующий год.</w:t>
      </w:r>
    </w:p>
    <w:bookmarkEnd w:id="353"/>
    <w:p w:rsidR="00D00A94" w:rsidRDefault="00D00A94">
      <w:pPr>
        <w:pStyle w:val="afa"/>
      </w:pPr>
    </w:p>
    <w:p w:rsidR="00D00A94" w:rsidRDefault="00D00A94">
      <w:pPr>
        <w:pStyle w:val="af5"/>
      </w:pPr>
      <w:bookmarkStart w:id="354" w:name="sub_23"/>
      <w:r>
        <w:rPr>
          <w:rStyle w:val="a3"/>
        </w:rPr>
        <w:t>Статья 23.</w:t>
      </w:r>
      <w:r>
        <w:t xml:space="preserve"> Порядок принятия решений о приостановлении предоставления финансовой поддержки за счет средств Фонда</w:t>
      </w:r>
    </w:p>
    <w:p w:rsidR="00D00A94" w:rsidRDefault="00D00A94">
      <w:bookmarkStart w:id="355" w:name="sub_2301"/>
      <w:bookmarkEnd w:id="354"/>
      <w:r>
        <w:t>1. Предоставление финансовой поддержки за счет средств Фонда приостанавливается на основании решения правления Фонда в случае:</w:t>
      </w:r>
    </w:p>
    <w:p w:rsidR="00D00A94" w:rsidRDefault="00D00A94">
      <w:bookmarkStart w:id="356" w:name="sub_23011"/>
      <w:bookmarkEnd w:id="355"/>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D00A94" w:rsidRDefault="00D00A94">
      <w:bookmarkStart w:id="357" w:name="sub_23012"/>
      <w:bookmarkEnd w:id="356"/>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D00A94" w:rsidRDefault="00D00A94">
      <w:bookmarkStart w:id="358" w:name="sub_23013"/>
      <w:bookmarkEnd w:id="357"/>
      <w: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sub_1802" w:history="1">
        <w:r>
          <w:rPr>
            <w:rStyle w:val="a4"/>
          </w:rPr>
          <w:t>частью 2 статьи 18</w:t>
        </w:r>
      </w:hyperlink>
      <w:r>
        <w:t xml:space="preserve"> настоящего Федерального закона, по итогам бюджетного года;</w:t>
      </w:r>
    </w:p>
    <w:p w:rsidR="00D00A94" w:rsidRDefault="00D00A94">
      <w:bookmarkStart w:id="359" w:name="sub_23014"/>
      <w:bookmarkEnd w:id="358"/>
      <w:r>
        <w:t xml:space="preserve">4) невыполнения субъектами Российской Федерации и (или) муниципальными образованиями предусмотренных </w:t>
      </w:r>
      <w:hyperlink w:anchor="sub_14014" w:history="1">
        <w:r>
          <w:rPr>
            <w:rStyle w:val="a4"/>
          </w:rPr>
          <w:t>пунктами 4</w:t>
        </w:r>
      </w:hyperlink>
      <w:r>
        <w:t xml:space="preserve">, </w:t>
      </w:r>
      <w:hyperlink w:anchor="sub_14019" w:history="1">
        <w:r>
          <w:rPr>
            <w:rStyle w:val="a4"/>
          </w:rPr>
          <w:t>9</w:t>
        </w:r>
      </w:hyperlink>
      <w:r>
        <w:t xml:space="preserve">, </w:t>
      </w:r>
      <w:hyperlink w:anchor="sub_14192" w:history="1">
        <w:r>
          <w:rPr>
            <w:rStyle w:val="a4"/>
          </w:rPr>
          <w:t>9.2 - 9.5</w:t>
        </w:r>
      </w:hyperlink>
      <w:r>
        <w:t xml:space="preserve">, </w:t>
      </w:r>
      <w:hyperlink w:anchor="sub_14197" w:history="1">
        <w:r>
          <w:rPr>
            <w:rStyle w:val="a4"/>
          </w:rPr>
          <w:t>9.7 - 9.11 части 1 статьи 14</w:t>
        </w:r>
      </w:hyperlink>
      <w:r>
        <w:t xml:space="preserve"> настоящего Федерального закона условий предоставления финансовой поддержки за счет средств Фонда;</w:t>
      </w:r>
    </w:p>
    <w:p w:rsidR="00D00A94" w:rsidRDefault="00D00A94">
      <w:bookmarkStart w:id="360" w:name="sub_230141"/>
      <w:bookmarkEnd w:id="359"/>
      <w:r>
        <w:t xml:space="preserve">4.1) невыполнения субъектами Российской Федерации требований, установленных </w:t>
      </w:r>
      <w:hyperlink w:anchor="sub_15" w:history="1">
        <w:r>
          <w:rPr>
            <w:rStyle w:val="a4"/>
          </w:rPr>
          <w:t>статьями 15</w:t>
        </w:r>
      </w:hyperlink>
      <w:r>
        <w:t xml:space="preserve">, </w:t>
      </w:r>
      <w:hyperlink w:anchor="sub_151" w:history="1">
        <w:r>
          <w:rPr>
            <w:rStyle w:val="a4"/>
          </w:rPr>
          <w:t>15.1</w:t>
        </w:r>
      </w:hyperlink>
      <w:r>
        <w:t xml:space="preserve">, </w:t>
      </w:r>
      <w:hyperlink w:anchor="sub_1610" w:history="1">
        <w:r>
          <w:rPr>
            <w:rStyle w:val="a4"/>
          </w:rPr>
          <w:t>частями 10</w:t>
        </w:r>
      </w:hyperlink>
      <w:r>
        <w:t xml:space="preserve"> и </w:t>
      </w:r>
      <w:hyperlink w:anchor="sub_1611" w:history="1">
        <w:r>
          <w:rPr>
            <w:rStyle w:val="a4"/>
          </w:rPr>
          <w:t>11 статьи 16</w:t>
        </w:r>
      </w:hyperlink>
      <w:r>
        <w:t xml:space="preserve"> настоящего Федерального закона, за исключением следующих случаев:</w:t>
      </w:r>
    </w:p>
    <w:p w:rsidR="00D00A94" w:rsidRDefault="00D00A94">
      <w:bookmarkStart w:id="361" w:name="sub_231411"/>
      <w:bookmarkEnd w:id="360"/>
      <w: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117" w:history="1">
        <w:r>
          <w:rPr>
            <w:rStyle w:val="a4"/>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18" w:history="1">
        <w:r>
          <w:rPr>
            <w:rStyle w:val="a4"/>
          </w:rPr>
          <w:t>статьей 32</w:t>
        </w:r>
      </w:hyperlink>
      <w:r>
        <w:t xml:space="preserve"> Жилищного кодекса Российской Федерации;</w:t>
      </w:r>
    </w:p>
    <w:p w:rsidR="00D00A94" w:rsidRDefault="00D00A94">
      <w:bookmarkStart w:id="362" w:name="sub_231412"/>
      <w:bookmarkEnd w:id="361"/>
      <w:r>
        <w:t xml:space="preserve">б) если мероприятия, не выполненные в нарушение требований, установленных </w:t>
      </w:r>
      <w:hyperlink w:anchor="sub_1610" w:history="1">
        <w:r>
          <w:rPr>
            <w:rStyle w:val="a4"/>
          </w:rPr>
          <w:t>частями 10</w:t>
        </w:r>
      </w:hyperlink>
      <w:r>
        <w:t xml:space="preserve"> и </w:t>
      </w:r>
      <w:hyperlink w:anchor="sub_1611" w:history="1">
        <w:r>
          <w:rPr>
            <w:rStyle w:val="a4"/>
          </w:rPr>
          <w:t>11 статьи 16</w:t>
        </w:r>
      </w:hyperlink>
      <w: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w:t>
      </w:r>
      <w:r>
        <w:lastRenderedPageBreak/>
        <w:t xml:space="preserve">финансируемых за счет иных средств, чем средства Фонда, и реализуемых на территории субъекта Российской Федерации в тот же период, что и указанные в частях 10 и 11 статьи 16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sub_1610" w:history="1">
        <w:r>
          <w:rPr>
            <w:rStyle w:val="a4"/>
          </w:rPr>
          <w:t>частях 10</w:t>
        </w:r>
      </w:hyperlink>
      <w:r>
        <w:t xml:space="preserve"> и </w:t>
      </w:r>
      <w:hyperlink w:anchor="sub_1611" w:history="1">
        <w:r>
          <w:rPr>
            <w:rStyle w:val="a4"/>
          </w:rPr>
          <w:t>11 статьи 16</w:t>
        </w:r>
      </w:hyperlink>
      <w: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D00A94" w:rsidRDefault="00D00A94">
      <w:bookmarkStart w:id="363" w:name="sub_23015"/>
      <w:bookmarkEnd w:id="362"/>
      <w:r>
        <w:t xml:space="preserve">5) </w:t>
      </w:r>
      <w:hyperlink r:id="rId119" w:history="1">
        <w:r>
          <w:rPr>
            <w:rStyle w:val="a4"/>
          </w:rPr>
          <w:t>утратил силу</w:t>
        </w:r>
      </w:hyperlink>
      <w:r>
        <w:t>;</w:t>
      </w:r>
    </w:p>
    <w:p w:rsidR="00D00A94" w:rsidRDefault="00D00A94">
      <w:bookmarkStart w:id="364" w:name="sub_23016"/>
      <w:bookmarkEnd w:id="363"/>
      <w: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D00A94" w:rsidRDefault="00D00A94">
      <w:bookmarkStart w:id="365" w:name="sub_230011"/>
      <w:bookmarkEnd w:id="364"/>
      <w:r>
        <w:t xml:space="preserve">1.1. В случае невыполнения субъектом Российской Федерации требований, установленных </w:t>
      </w:r>
      <w:hyperlink w:anchor="sub_1611" w:history="1">
        <w:r>
          <w:rPr>
            <w:rStyle w:val="a4"/>
          </w:rPr>
          <w:t>частью 11 статьи 16</w:t>
        </w:r>
      </w:hyperlink>
      <w: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D00A94" w:rsidRDefault="00D00A94">
      <w:bookmarkStart w:id="366" w:name="sub_2302"/>
      <w:bookmarkEnd w:id="365"/>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00A94" w:rsidRDefault="00D00A94">
      <w:bookmarkStart w:id="367" w:name="sub_2303"/>
      <w:bookmarkEnd w:id="366"/>
      <w:r>
        <w:t xml:space="preserve">3. Предоставление финансовой поддержки за счет средств Фонда, приостановленное Фондом по основаниям, которые предусмотрены </w:t>
      </w:r>
      <w:hyperlink w:anchor="sub_2301" w:history="1">
        <w:r>
          <w:rPr>
            <w:rStyle w:val="a4"/>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w:t>
      </w:r>
      <w:r>
        <w:lastRenderedPageBreak/>
        <w:t xml:space="preserve">власти субъекта Российской Федерации) отчета об устранении выявленных нарушений, а также в случае возврата средств Фонда в соответствии с </w:t>
      </w:r>
      <w:hyperlink w:anchor="sub_23103" w:history="1">
        <w:r>
          <w:rPr>
            <w:rStyle w:val="a4"/>
          </w:rPr>
          <w:t>частью 3 статьи 23.1</w:t>
        </w:r>
      </w:hyperlink>
      <w:r>
        <w:t xml:space="preserve"> настоящего Федерального закона.</w:t>
      </w:r>
    </w:p>
    <w:p w:rsidR="00D00A94" w:rsidRDefault="00D00A94">
      <w:bookmarkStart w:id="368" w:name="sub_2304"/>
      <w:bookmarkEnd w:id="367"/>
      <w:r>
        <w:t xml:space="preserve">4. Правление Фонда в течение десяти рабочих дней со дня представления указанного в </w:t>
      </w:r>
      <w:hyperlink w:anchor="sub_2303" w:history="1">
        <w:r>
          <w:rPr>
            <w:rStyle w:val="a4"/>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D00A94" w:rsidRDefault="00D00A94">
      <w:bookmarkStart w:id="369" w:name="sub_2305"/>
      <w:bookmarkEnd w:id="368"/>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sub_2301" w:history="1">
        <w:r>
          <w:rPr>
            <w:rStyle w:val="a4"/>
          </w:rPr>
          <w:t>части 1</w:t>
        </w:r>
      </w:hyperlink>
      <w:r>
        <w:t xml:space="preserve"> настоящей статьи.</w:t>
      </w:r>
    </w:p>
    <w:p w:rsidR="00D00A94" w:rsidRDefault="00D00A94">
      <w:bookmarkStart w:id="370" w:name="sub_2306"/>
      <w:bookmarkEnd w:id="369"/>
      <w:r>
        <w:t xml:space="preserve">6. </w:t>
      </w:r>
      <w:hyperlink r:id="rId120" w:history="1">
        <w:r>
          <w:rPr>
            <w:rStyle w:val="a4"/>
          </w:rPr>
          <w:t>Утратила силу</w:t>
        </w:r>
      </w:hyperlink>
      <w:r>
        <w:t>.</w:t>
      </w:r>
    </w:p>
    <w:p w:rsidR="00D00A94" w:rsidRDefault="00D00A94">
      <w:bookmarkStart w:id="371" w:name="sub_2307"/>
      <w:bookmarkEnd w:id="370"/>
      <w:r>
        <w:t>7. </w:t>
      </w:r>
      <w:hyperlink r:id="rId121" w:history="1">
        <w:r>
          <w:rPr>
            <w:rStyle w:val="a4"/>
          </w:rPr>
          <w:t>Утратила силу</w:t>
        </w:r>
      </w:hyperlink>
      <w:r>
        <w:t>.</w:t>
      </w:r>
    </w:p>
    <w:p w:rsidR="00D00A94" w:rsidRDefault="00D00A94">
      <w:bookmarkStart w:id="372" w:name="sub_2308"/>
      <w:bookmarkEnd w:id="371"/>
      <w:r>
        <w:t>8. </w:t>
      </w:r>
      <w:hyperlink r:id="rId122" w:history="1">
        <w:r>
          <w:rPr>
            <w:rStyle w:val="a4"/>
          </w:rPr>
          <w:t>Утратила силу</w:t>
        </w:r>
      </w:hyperlink>
      <w:r>
        <w:t>.</w:t>
      </w:r>
    </w:p>
    <w:p w:rsidR="00D00A94" w:rsidRDefault="00D00A94">
      <w:bookmarkStart w:id="373" w:name="sub_2309"/>
      <w:bookmarkEnd w:id="372"/>
      <w:r>
        <w:t>9. </w:t>
      </w:r>
      <w:hyperlink r:id="rId123" w:history="1">
        <w:r>
          <w:rPr>
            <w:rStyle w:val="a4"/>
          </w:rPr>
          <w:t>Утратила силу</w:t>
        </w:r>
      </w:hyperlink>
      <w:r>
        <w:t>.</w:t>
      </w:r>
    </w:p>
    <w:p w:rsidR="00D00A94" w:rsidRDefault="00D00A94">
      <w:bookmarkStart w:id="374" w:name="sub_2310"/>
      <w:bookmarkEnd w:id="373"/>
      <w:r>
        <w:t>10. </w:t>
      </w:r>
      <w:hyperlink r:id="rId124" w:history="1">
        <w:r>
          <w:rPr>
            <w:rStyle w:val="a4"/>
          </w:rPr>
          <w:t>Утратила силу</w:t>
        </w:r>
      </w:hyperlink>
      <w:r>
        <w:t>.</w:t>
      </w:r>
    </w:p>
    <w:p w:rsidR="00D00A94" w:rsidRDefault="00D00A94">
      <w:bookmarkStart w:id="375" w:name="sub_2311"/>
      <w:bookmarkEnd w:id="374"/>
      <w:r>
        <w:t xml:space="preserve">11. </w:t>
      </w:r>
      <w:hyperlink r:id="rId125" w:history="1">
        <w:r>
          <w:rPr>
            <w:rStyle w:val="a4"/>
          </w:rPr>
          <w:t>Утратила силу</w:t>
        </w:r>
      </w:hyperlink>
      <w:r>
        <w:t>.</w:t>
      </w:r>
    </w:p>
    <w:bookmarkEnd w:id="375"/>
    <w:p w:rsidR="00D00A94" w:rsidRDefault="00D00A94">
      <w:pPr>
        <w:pStyle w:val="afa"/>
      </w:pPr>
    </w:p>
    <w:p w:rsidR="00D00A94" w:rsidRDefault="00D00A94">
      <w:pPr>
        <w:pStyle w:val="af5"/>
      </w:pPr>
      <w:bookmarkStart w:id="376" w:name="sub_231"/>
      <w:r>
        <w:rPr>
          <w:rStyle w:val="a3"/>
        </w:rPr>
        <w:t>Статья 23.1.</w:t>
      </w:r>
      <w:r>
        <w:t xml:space="preserve"> Возврат финансовой поддержки, предоставленной за счет средств Фонда</w:t>
      </w:r>
    </w:p>
    <w:p w:rsidR="00D00A94" w:rsidRDefault="00D00A94">
      <w:bookmarkStart w:id="377" w:name="sub_23101"/>
      <w:bookmarkEnd w:id="37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sub_23108" w:history="1">
        <w:r>
          <w:rPr>
            <w:rStyle w:val="a4"/>
          </w:rPr>
          <w:t>частью 8</w:t>
        </w:r>
      </w:hyperlink>
      <w:r>
        <w:t xml:space="preserve"> настоящей статьи, в случае:</w:t>
      </w:r>
    </w:p>
    <w:p w:rsidR="00D00A94" w:rsidRDefault="00D00A94">
      <w:bookmarkStart w:id="378" w:name="sub_2310101"/>
      <w:bookmarkEnd w:id="377"/>
      <w:r>
        <w:t xml:space="preserve">1) неустранения субъектом Российской Федерации или муниципальным образованием нарушений, указанных в </w:t>
      </w:r>
      <w:hyperlink w:anchor="sub_23012" w:history="1">
        <w:r>
          <w:rPr>
            <w:rStyle w:val="a4"/>
          </w:rPr>
          <w:t>пунктах 2-4.1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D00A94" w:rsidRDefault="00D00A94">
      <w:bookmarkStart w:id="379" w:name="sub_2310102"/>
      <w:bookmarkEnd w:id="378"/>
      <w:r>
        <w:t xml:space="preserve">2) предусмотренном </w:t>
      </w:r>
      <w:hyperlink w:anchor="sub_1612" w:history="1">
        <w:r>
          <w:rPr>
            <w:rStyle w:val="a4"/>
          </w:rPr>
          <w:t>частью 12 статьи 16</w:t>
        </w:r>
      </w:hyperlink>
      <w:r>
        <w:t xml:space="preserve"> настоящего Федерального закона.</w:t>
      </w:r>
    </w:p>
    <w:p w:rsidR="00D00A94" w:rsidRDefault="00D00A94">
      <w:bookmarkStart w:id="380" w:name="sub_2310111"/>
      <w:bookmarkEnd w:id="379"/>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D00A94" w:rsidRDefault="00D00A94">
      <w:bookmarkStart w:id="381" w:name="sub_2310112"/>
      <w:bookmarkEnd w:id="380"/>
      <w:r>
        <w:t xml:space="preserve">1.2. При наличии указанного в </w:t>
      </w:r>
      <w:hyperlink w:anchor="sub_23012" w:history="1">
        <w:r>
          <w:rPr>
            <w:rStyle w:val="a4"/>
          </w:rPr>
          <w:t>пунктах 2-4.1 части 1 статьи 23</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sub_2310301" w:history="1">
        <w:r>
          <w:rPr>
            <w:rStyle w:val="a4"/>
          </w:rPr>
          <w:t>пунктами 1-3.1</w:t>
        </w:r>
      </w:hyperlink>
      <w:r>
        <w:t xml:space="preserve"> и </w:t>
      </w:r>
      <w:hyperlink w:anchor="sub_2310305" w:history="1">
        <w:r>
          <w:rPr>
            <w:rStyle w:val="a4"/>
          </w:rPr>
          <w:t>5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D00A94" w:rsidRDefault="00D00A94">
      <w:bookmarkStart w:id="382" w:name="sub_23102"/>
      <w:bookmarkEnd w:id="381"/>
      <w:r>
        <w:t xml:space="preserve">2. Принятие решений о возврате средств Фонда по основаниям, не предусмотренным </w:t>
      </w:r>
      <w:hyperlink w:anchor="sub_23101" w:history="1">
        <w:r>
          <w:rPr>
            <w:rStyle w:val="a4"/>
          </w:rPr>
          <w:t>частью 1</w:t>
        </w:r>
      </w:hyperlink>
      <w:r>
        <w:t xml:space="preserve"> настоящей статьи, не допускается.</w:t>
      </w:r>
    </w:p>
    <w:p w:rsidR="00D00A94" w:rsidRDefault="00D00A94">
      <w:bookmarkStart w:id="383" w:name="sub_23103"/>
      <w:bookmarkEnd w:id="382"/>
      <w:r>
        <w:t>3. Возврат средств Фонда осуществляется в размере:</w:t>
      </w:r>
    </w:p>
    <w:p w:rsidR="00D00A94" w:rsidRDefault="00D00A94">
      <w:bookmarkStart w:id="384" w:name="sub_2310301"/>
      <w:bookmarkEnd w:id="383"/>
      <w:r>
        <w:t xml:space="preserve">1) нецелевого использования средств Фонда в случае, предусмотренном </w:t>
      </w:r>
      <w:hyperlink w:anchor="sub_23012" w:history="1">
        <w:r>
          <w:rPr>
            <w:rStyle w:val="a4"/>
          </w:rPr>
          <w:t>пунктом 2 части 1 статьи 23</w:t>
        </w:r>
      </w:hyperlink>
      <w:r>
        <w:t xml:space="preserve"> настоящего Федерального закона;</w:t>
      </w:r>
    </w:p>
    <w:p w:rsidR="00D00A94" w:rsidRDefault="00D00A94">
      <w:bookmarkStart w:id="385" w:name="sub_2310311"/>
      <w:bookmarkEnd w:id="384"/>
      <w:r>
        <w:t xml:space="preserve">1.1) финансовой поддержки, предоставленной за счет средств Фонда субъекту </w:t>
      </w:r>
      <w:r>
        <w:lastRenderedPageBreak/>
        <w:t xml:space="preserve">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sub_23013" w:history="1">
        <w:r>
          <w:rPr>
            <w:rStyle w:val="a4"/>
          </w:rPr>
          <w:t>пункте 3 части 1 статьи 23</w:t>
        </w:r>
      </w:hyperlink>
      <w:r>
        <w:t xml:space="preserve"> настоящего Федерального закона;</w:t>
      </w:r>
    </w:p>
    <w:p w:rsidR="00D00A94" w:rsidRDefault="00D00A94">
      <w:bookmarkStart w:id="386" w:name="sub_2310302"/>
      <w:bookmarkEnd w:id="385"/>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sub_23014" w:history="1">
        <w:r>
          <w:rPr>
            <w:rStyle w:val="a4"/>
          </w:rPr>
          <w:t>пункте 4 части 1 статьи 23</w:t>
        </w:r>
      </w:hyperlink>
      <w:r>
        <w:t xml:space="preserve"> настоящего Федерального закона;</w:t>
      </w:r>
    </w:p>
    <w:p w:rsidR="00D00A94" w:rsidRDefault="00D00A94">
      <w:bookmarkStart w:id="387" w:name="sub_231321"/>
      <w:bookmarkEnd w:id="386"/>
      <w:r>
        <w:t xml:space="preserve">2.1) </w:t>
      </w:r>
      <w:hyperlink r:id="rId126" w:history="1">
        <w:r>
          <w:rPr>
            <w:rStyle w:val="a4"/>
          </w:rPr>
          <w:t>утратил силу</w:t>
        </w:r>
      </w:hyperlink>
      <w:r>
        <w:t>;</w:t>
      </w:r>
    </w:p>
    <w:p w:rsidR="00D00A94" w:rsidRDefault="00D00A94">
      <w:bookmarkStart w:id="388" w:name="sub_2310303"/>
      <w:bookmarkEnd w:id="387"/>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sub_2003" w:history="1">
        <w:r>
          <w:rPr>
            <w:rStyle w:val="a4"/>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sub_23014" w:history="1">
        <w:r>
          <w:rPr>
            <w:rStyle w:val="a4"/>
          </w:rPr>
          <w:t>пункте 4 части 1 статьи 23</w:t>
        </w:r>
      </w:hyperlink>
      <w:r>
        <w:t xml:space="preserve"> настоящего Федерального закона, допущены этим муниципальным образованием;</w:t>
      </w:r>
    </w:p>
    <w:p w:rsidR="00D00A94" w:rsidRDefault="00D00A94">
      <w:bookmarkStart w:id="389" w:name="sub_231331"/>
      <w:bookmarkEnd w:id="388"/>
      <w:r>
        <w:t xml:space="preserve">3.1) </w:t>
      </w:r>
      <w:hyperlink r:id="rId127" w:history="1">
        <w:r>
          <w:rPr>
            <w:rStyle w:val="a4"/>
          </w:rPr>
          <w:t>утратил силу</w:t>
        </w:r>
      </w:hyperlink>
      <w:r>
        <w:t>;</w:t>
      </w:r>
    </w:p>
    <w:p w:rsidR="00D00A94" w:rsidRDefault="00D00A94">
      <w:bookmarkStart w:id="390" w:name="sub_231332"/>
      <w:bookmarkEnd w:id="389"/>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sub_2003" w:history="1">
        <w:r>
          <w:rPr>
            <w:rStyle w:val="a4"/>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sub_23013" w:history="1">
        <w:r>
          <w:rPr>
            <w:rStyle w:val="a4"/>
          </w:rPr>
          <w:t>пункте 3 части 1 статьи 23</w:t>
        </w:r>
      </w:hyperlink>
      <w:r>
        <w:t xml:space="preserve"> настоящего Федерального закона;</w:t>
      </w:r>
    </w:p>
    <w:p w:rsidR="00D00A94" w:rsidRDefault="00D00A94">
      <w:bookmarkStart w:id="391" w:name="sub_2310304"/>
      <w:bookmarkEnd w:id="390"/>
      <w:r>
        <w:t xml:space="preserve">4) остатка средств, выявленных по результатам сверки, указанной в </w:t>
      </w:r>
      <w:hyperlink w:anchor="sub_1612" w:history="1">
        <w:r>
          <w:rPr>
            <w:rStyle w:val="a4"/>
          </w:rPr>
          <w:t>части 12 статьи 16</w:t>
        </w:r>
      </w:hyperlink>
      <w:r>
        <w:t xml:space="preserve"> настоящего Федерального закона;</w:t>
      </w:r>
    </w:p>
    <w:p w:rsidR="00D00A94" w:rsidRDefault="00D00A94">
      <w:bookmarkStart w:id="392" w:name="sub_2310305"/>
      <w:bookmarkEnd w:id="391"/>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sub_1506" w:history="1">
        <w:r>
          <w:rPr>
            <w:rStyle w:val="a4"/>
          </w:rPr>
          <w:t>частями 6</w:t>
        </w:r>
      </w:hyperlink>
      <w:r>
        <w:t xml:space="preserve"> и </w:t>
      </w:r>
      <w:hyperlink w:anchor="sub_1507" w:history="1">
        <w:r>
          <w:rPr>
            <w:rStyle w:val="a4"/>
          </w:rPr>
          <w:t>7 статьи 15</w:t>
        </w:r>
      </w:hyperlink>
      <w:r>
        <w:t xml:space="preserve"> и </w:t>
      </w:r>
      <w:hyperlink w:anchor="sub_1610" w:history="1">
        <w:r>
          <w:rPr>
            <w:rStyle w:val="a4"/>
          </w:rPr>
          <w:t>частями 10</w:t>
        </w:r>
      </w:hyperlink>
      <w:r>
        <w:t xml:space="preserve"> и </w:t>
      </w:r>
      <w:hyperlink w:anchor="sub_1611" w:history="1">
        <w:r>
          <w:rPr>
            <w:rStyle w:val="a4"/>
          </w:rPr>
          <w:t>11 статьи 16</w:t>
        </w:r>
      </w:hyperlink>
      <w:r>
        <w:t xml:space="preserve"> настоящего Федерального закона.</w:t>
      </w:r>
    </w:p>
    <w:p w:rsidR="00D00A94" w:rsidRDefault="00D00A94">
      <w:bookmarkStart w:id="393" w:name="sub_23104"/>
      <w:bookmarkEnd w:id="392"/>
      <w:r>
        <w:t xml:space="preserve">4. Решение о возврате средств Фонда в случаях, указанных в </w:t>
      </w:r>
      <w:hyperlink w:anchor="sub_2310101" w:history="1">
        <w:r>
          <w:rPr>
            <w:rStyle w:val="a4"/>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sub_231041" w:history="1">
        <w:r>
          <w:rPr>
            <w:rStyle w:val="a4"/>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пунктом 1 части 1 настоящей статьи.</w:t>
      </w:r>
    </w:p>
    <w:p w:rsidR="00D00A94" w:rsidRDefault="00D00A94">
      <w:bookmarkStart w:id="394" w:name="sub_231041"/>
      <w:bookmarkEnd w:id="393"/>
      <w:r>
        <w:lastRenderedPageBreak/>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sub_2310111" w:history="1">
        <w:r>
          <w:rPr>
            <w:rStyle w:val="a4"/>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sub_23104" w:history="1">
        <w:r>
          <w:rPr>
            <w:rStyle w:val="a4"/>
          </w:rPr>
          <w:t>части 4</w:t>
        </w:r>
      </w:hyperlink>
      <w:r>
        <w:t xml:space="preserve"> настоящей статьи.</w:t>
      </w:r>
    </w:p>
    <w:p w:rsidR="00D00A94" w:rsidRDefault="00D00A94">
      <w:bookmarkStart w:id="395" w:name="sub_23105"/>
      <w:bookmarkEnd w:id="394"/>
      <w:r>
        <w:t xml:space="preserve">5. Решение о возврате средств Фонда в случаях, указанных в </w:t>
      </w:r>
      <w:hyperlink w:anchor="sub_2310102" w:history="1">
        <w:r>
          <w:rPr>
            <w:rStyle w:val="a4"/>
          </w:rPr>
          <w:t>пункте 2 части 1</w:t>
        </w:r>
      </w:hyperlink>
      <w:r>
        <w:t xml:space="preserve"> настоящей статьи, принимается правлением Фонда.</w:t>
      </w:r>
    </w:p>
    <w:p w:rsidR="00D00A94" w:rsidRDefault="00D00A94">
      <w:bookmarkStart w:id="396" w:name="sub_23106"/>
      <w:bookmarkEnd w:id="395"/>
      <w:r>
        <w:t xml:space="preserve">6. Возврат средств Фонда, за исключением случаев, указанных в </w:t>
      </w:r>
      <w:hyperlink w:anchor="sub_2310102" w:history="1">
        <w:r>
          <w:rPr>
            <w:rStyle w:val="a4"/>
          </w:rPr>
          <w:t>пункте 2 части 1</w:t>
        </w:r>
      </w:hyperlink>
      <w:r>
        <w:t xml:space="preserve"> настоящей статьи, осуществляется в </w:t>
      </w:r>
      <w:hyperlink r:id="rId128" w:history="1">
        <w:r>
          <w:rPr>
            <w:rStyle w:val="a4"/>
          </w:rPr>
          <w:t>порядке</w:t>
        </w:r>
      </w:hyperlink>
      <w:r>
        <w:t>, установленном Правительством Российской Федерации.</w:t>
      </w:r>
    </w:p>
    <w:p w:rsidR="00D00A94" w:rsidRDefault="00D00A94">
      <w:bookmarkStart w:id="397" w:name="sub_23107"/>
      <w:bookmarkEnd w:id="396"/>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D00A94" w:rsidRDefault="00D00A94">
      <w:bookmarkStart w:id="398" w:name="sub_23108"/>
      <w:bookmarkEnd w:id="397"/>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D00A94" w:rsidRDefault="00D00A94">
      <w:pPr>
        <w:pStyle w:val="afa"/>
        <w:rPr>
          <w:color w:val="000000"/>
          <w:sz w:val="16"/>
          <w:szCs w:val="16"/>
        </w:rPr>
      </w:pPr>
      <w:bookmarkStart w:id="399" w:name="sub_23109"/>
      <w:bookmarkEnd w:id="398"/>
      <w:r>
        <w:rPr>
          <w:color w:val="000000"/>
          <w:sz w:val="16"/>
          <w:szCs w:val="16"/>
        </w:rPr>
        <w:t>ПРИМЕЧАНИЕ:</w:t>
      </w:r>
    </w:p>
    <w:bookmarkEnd w:id="399"/>
    <w:p w:rsidR="00D00A94" w:rsidRDefault="00D00A94">
      <w:pPr>
        <w:pStyle w:val="afa"/>
      </w:pPr>
      <w:r>
        <w:t xml:space="preserve">Положения части 9 статьи 23.1 настоящего Федерального закона </w:t>
      </w:r>
      <w:hyperlink r:id="rId129" w:history="1">
        <w:r>
          <w:rPr>
            <w:rStyle w:val="a4"/>
          </w:rPr>
          <w:t>применяются</w:t>
        </w:r>
      </w:hyperlink>
      <w:r>
        <w:t xml:space="preserve"> с учетом положений </w:t>
      </w:r>
      <w:hyperlink r:id="rId130" w:history="1">
        <w:r>
          <w:rPr>
            <w:rStyle w:val="a4"/>
          </w:rPr>
          <w:t>статей 7</w:t>
        </w:r>
      </w:hyperlink>
      <w:r>
        <w:t xml:space="preserve"> и </w:t>
      </w:r>
      <w:hyperlink r:id="rId131" w:history="1">
        <w:r>
          <w:rPr>
            <w:rStyle w:val="a4"/>
          </w:rPr>
          <w:t>8</w:t>
        </w:r>
      </w:hyperlink>
      <w:r>
        <w:t xml:space="preserve"> Федерального закона от 17 декабря 2009 г. N 316-ФЗ</w:t>
      </w:r>
    </w:p>
    <w:p w:rsidR="00D00A94" w:rsidRDefault="00D00A94">
      <w:r>
        <w:t xml:space="preserve">9. Средства, возвращенные в Фонд в соответствии с решением, предусмотренным </w:t>
      </w:r>
      <w:hyperlink w:anchor="sub_23104" w:history="1">
        <w:r>
          <w:rPr>
            <w:rStyle w:val="a4"/>
          </w:rPr>
          <w:t>частью 4</w:t>
        </w:r>
      </w:hyperlink>
      <w:r>
        <w:t xml:space="preserve"> настоящей статьи, и средства, возвращенные в Фонд в соответствии с </w:t>
      </w:r>
      <w:hyperlink w:anchor="sub_2310111" w:history="1">
        <w:r>
          <w:rPr>
            <w:rStyle w:val="a4"/>
          </w:rPr>
          <w:t>частью 1.1</w:t>
        </w:r>
      </w:hyperlink>
      <w:r>
        <w:t xml:space="preserve"> настоящей статьи, подлежат распределению в порядке, установленном </w:t>
      </w:r>
      <w:hyperlink w:anchor="sub_1709" w:history="1">
        <w:r>
          <w:rPr>
            <w:rStyle w:val="a4"/>
          </w:rPr>
          <w:t>частью 9 статьи 17</w:t>
        </w:r>
      </w:hyperlink>
      <w:r>
        <w:t xml:space="preserve"> настоящего Федерального закона.</w:t>
      </w:r>
    </w:p>
    <w:p w:rsidR="00D00A94" w:rsidRDefault="00D00A94">
      <w:bookmarkStart w:id="400" w:name="sub_231010"/>
      <w:r>
        <w:t xml:space="preserve">10. Средства, возвращенные в Фонд до 1 января 2011 года в соответствии с решением правления Фонда, указанным в </w:t>
      </w:r>
      <w:hyperlink w:anchor="sub_23105" w:history="1">
        <w:r>
          <w:rPr>
            <w:rStyle w:val="a4"/>
          </w:rPr>
          <w:t>части 5</w:t>
        </w:r>
      </w:hyperlink>
      <w: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частью 4 статьи 20.4 настоящего Федерального закона.</w:t>
      </w:r>
    </w:p>
    <w:p w:rsidR="00D00A94" w:rsidRDefault="00D00A94">
      <w:bookmarkStart w:id="401" w:name="sub_230101"/>
      <w:bookmarkEnd w:id="400"/>
      <w:r>
        <w:t xml:space="preserve">10.1. </w:t>
      </w:r>
      <w:hyperlink r:id="rId132" w:history="1">
        <w:r>
          <w:rPr>
            <w:rStyle w:val="a4"/>
          </w:rPr>
          <w:t>Утратила силу</w:t>
        </w:r>
      </w:hyperlink>
      <w:r>
        <w:t>.</w:t>
      </w:r>
    </w:p>
    <w:p w:rsidR="00D00A94" w:rsidRDefault="00D00A94">
      <w:bookmarkStart w:id="402" w:name="sub_231011"/>
      <w:bookmarkEnd w:id="401"/>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bookmarkEnd w:id="402"/>
    <w:p w:rsidR="00D00A94" w:rsidRDefault="00D00A94">
      <w:pPr>
        <w:pStyle w:val="afa"/>
      </w:pPr>
    </w:p>
    <w:p w:rsidR="00D00A94" w:rsidRDefault="00D00A94">
      <w:pPr>
        <w:pStyle w:val="1"/>
      </w:pPr>
      <w:bookmarkStart w:id="403" w:name="sub_900"/>
      <w:r>
        <w:t>Глава 9. Реорганизация и ликвидация Фонда</w:t>
      </w:r>
    </w:p>
    <w:bookmarkEnd w:id="403"/>
    <w:p w:rsidR="00D00A94" w:rsidRDefault="00D00A94"/>
    <w:p w:rsidR="00D00A94" w:rsidRDefault="00D00A94">
      <w:pPr>
        <w:pStyle w:val="af5"/>
      </w:pPr>
      <w:bookmarkStart w:id="404" w:name="sub_24"/>
      <w:r>
        <w:rPr>
          <w:rStyle w:val="a3"/>
        </w:rPr>
        <w:t>Статья 24.</w:t>
      </w:r>
      <w:r>
        <w:t xml:space="preserve"> Реорганизация Фонда</w:t>
      </w:r>
    </w:p>
    <w:bookmarkEnd w:id="404"/>
    <w:p w:rsidR="00D00A94" w:rsidRDefault="00D00A94">
      <w:r>
        <w:t>Фонд может быть реорганизован на основании федерального закона, определяющего цели, порядок и сроки реорганизации Фонда.</w:t>
      </w:r>
    </w:p>
    <w:p w:rsidR="00D00A94" w:rsidRDefault="00D00A94">
      <w:pPr>
        <w:pStyle w:val="afa"/>
      </w:pPr>
    </w:p>
    <w:p w:rsidR="00D00A94" w:rsidRDefault="00D00A94">
      <w:pPr>
        <w:pStyle w:val="af5"/>
      </w:pPr>
      <w:bookmarkStart w:id="405" w:name="sub_25"/>
      <w:r>
        <w:rPr>
          <w:rStyle w:val="a3"/>
        </w:rPr>
        <w:t>Статья 25.</w:t>
      </w:r>
      <w:r>
        <w:t xml:space="preserve"> Ликвидация Фонда</w:t>
      </w:r>
    </w:p>
    <w:p w:rsidR="00D00A94" w:rsidRDefault="00D00A94">
      <w:bookmarkStart w:id="406" w:name="sub_2501"/>
      <w:bookmarkEnd w:id="405"/>
      <w:r>
        <w:t xml:space="preserve">1. Основанием для ликвидации Фонда является прекращение его </w:t>
      </w:r>
      <w:r>
        <w:lastRenderedPageBreak/>
        <w:t>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D00A94" w:rsidRDefault="00D00A94">
      <w:bookmarkStart w:id="407" w:name="sub_2502"/>
      <w:bookmarkEnd w:id="406"/>
      <w:r>
        <w:t xml:space="preserve">2. К процедуре ликвидации Фонда не применяются правила, предусмотренные </w:t>
      </w:r>
      <w:hyperlink r:id="rId133" w:history="1">
        <w:r>
          <w:rPr>
            <w:rStyle w:val="a4"/>
          </w:rPr>
          <w:t>законодательством</w:t>
        </w:r>
      </w:hyperlink>
      <w:r>
        <w:t xml:space="preserve"> Российской Федерации о несостоятельности (банкротстве).</w:t>
      </w:r>
    </w:p>
    <w:p w:rsidR="00D00A94" w:rsidRDefault="00D00A94">
      <w:bookmarkStart w:id="408" w:name="sub_2503"/>
      <w:bookmarkEnd w:id="407"/>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D00A94" w:rsidRDefault="00D00A94">
      <w:bookmarkStart w:id="409" w:name="sub_2504"/>
      <w:bookmarkEnd w:id="408"/>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D00A94" w:rsidRDefault="00D00A94">
      <w:bookmarkStart w:id="410" w:name="sub_2505"/>
      <w:bookmarkEnd w:id="409"/>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D00A94" w:rsidRDefault="00D00A94">
      <w:bookmarkStart w:id="411" w:name="sub_2506"/>
      <w:bookmarkEnd w:id="410"/>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D00A94" w:rsidRDefault="00D00A94">
      <w:bookmarkStart w:id="412" w:name="sub_2507"/>
      <w:bookmarkEnd w:id="411"/>
      <w:r>
        <w:t>7. Правление Фонда рассматривает и утверждает промежуточный ликвидационный баланс Фонда.</w:t>
      </w:r>
    </w:p>
    <w:p w:rsidR="00D00A94" w:rsidRDefault="00D00A94">
      <w:bookmarkStart w:id="413" w:name="sub_2508"/>
      <w:bookmarkEnd w:id="412"/>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sub_2509" w:history="1">
        <w:r>
          <w:rPr>
            <w:rStyle w:val="a4"/>
          </w:rPr>
          <w:t>частями 9-11</w:t>
        </w:r>
      </w:hyperlink>
      <w:r>
        <w:t xml:space="preserve"> настоящей статьи.</w:t>
      </w:r>
    </w:p>
    <w:p w:rsidR="00D00A94" w:rsidRDefault="00D00A94">
      <w:bookmarkStart w:id="414" w:name="sub_2509"/>
      <w:bookmarkEnd w:id="41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D00A94" w:rsidRDefault="00D00A94">
      <w:bookmarkStart w:id="415" w:name="sub_25010"/>
      <w:bookmarkEnd w:id="414"/>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D00A94" w:rsidRDefault="00D00A94">
      <w:bookmarkStart w:id="416" w:name="sub_25011"/>
      <w:bookmarkEnd w:id="415"/>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D00A94" w:rsidRDefault="00D00A94">
      <w:bookmarkStart w:id="417" w:name="sub_25012"/>
      <w:bookmarkEnd w:id="416"/>
      <w:r>
        <w:t xml:space="preserve">12. Требования кредиторов к Фонду удовлетворяются в очередности, установленной </w:t>
      </w:r>
      <w:hyperlink r:id="rId134" w:history="1">
        <w:r>
          <w:rPr>
            <w:rStyle w:val="a4"/>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00A94" w:rsidRDefault="00D00A94">
      <w:bookmarkStart w:id="418" w:name="sub_25013"/>
      <w:bookmarkEnd w:id="417"/>
      <w:r>
        <w:t xml:space="preserve">13. После завершения расчетов с кредиторами ликвидационная комиссия </w:t>
      </w:r>
      <w:r>
        <w:lastRenderedPageBreak/>
        <w:t>составляет ликвидационный баланс, который утверждается правлением Фонда.</w:t>
      </w:r>
    </w:p>
    <w:p w:rsidR="00D00A94" w:rsidRDefault="00D00A94">
      <w:bookmarkStart w:id="419" w:name="sub_25014"/>
      <w:bookmarkEnd w:id="418"/>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D00A94" w:rsidRDefault="00D00A94">
      <w:bookmarkStart w:id="420" w:name="sub_25015"/>
      <w:bookmarkEnd w:id="419"/>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sub_2509" w:history="1">
        <w:r>
          <w:rPr>
            <w:rStyle w:val="a4"/>
          </w:rPr>
          <w:t>частями 9-11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D00A94" w:rsidRDefault="00D00A94">
      <w:bookmarkStart w:id="421" w:name="sub_25016"/>
      <w:bookmarkEnd w:id="420"/>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bookmarkEnd w:id="421"/>
    <w:p w:rsidR="00D00A94" w:rsidRDefault="00D00A94">
      <w:pPr>
        <w:pStyle w:val="afa"/>
      </w:pPr>
    </w:p>
    <w:tbl>
      <w:tblPr>
        <w:tblW w:w="0" w:type="auto"/>
        <w:tblInd w:w="108" w:type="dxa"/>
        <w:tblLook w:val="0000" w:firstRow="0" w:lastRow="0" w:firstColumn="0" w:lastColumn="0" w:noHBand="0" w:noVBand="0"/>
      </w:tblPr>
      <w:tblGrid>
        <w:gridCol w:w="6792"/>
        <w:gridCol w:w="3400"/>
      </w:tblGrid>
      <w:tr w:rsidR="00D00A94">
        <w:tblPrEx>
          <w:tblCellMar>
            <w:top w:w="0" w:type="dxa"/>
            <w:bottom w:w="0" w:type="dxa"/>
          </w:tblCellMar>
        </w:tblPrEx>
        <w:tc>
          <w:tcPr>
            <w:tcW w:w="6868" w:type="dxa"/>
            <w:tcBorders>
              <w:top w:val="nil"/>
              <w:left w:val="nil"/>
              <w:bottom w:val="nil"/>
              <w:right w:val="nil"/>
            </w:tcBorders>
            <w:vAlign w:val="bottom"/>
          </w:tcPr>
          <w:p w:rsidR="00D00A94" w:rsidRDefault="00D00A94">
            <w:pPr>
              <w:pStyle w:val="afff1"/>
            </w:pPr>
            <w:r>
              <w:t>Президент Российской Федерации</w:t>
            </w:r>
          </w:p>
        </w:tc>
        <w:tc>
          <w:tcPr>
            <w:tcW w:w="3431" w:type="dxa"/>
            <w:tcBorders>
              <w:top w:val="nil"/>
              <w:left w:val="nil"/>
              <w:bottom w:val="nil"/>
              <w:right w:val="nil"/>
            </w:tcBorders>
            <w:vAlign w:val="bottom"/>
          </w:tcPr>
          <w:p w:rsidR="00D00A94" w:rsidRDefault="00D00A94">
            <w:pPr>
              <w:pStyle w:val="aff8"/>
              <w:jc w:val="right"/>
            </w:pPr>
            <w:r>
              <w:t>В. Путин</w:t>
            </w:r>
          </w:p>
        </w:tc>
      </w:tr>
    </w:tbl>
    <w:p w:rsidR="00D00A94" w:rsidRDefault="00D00A94"/>
    <w:p w:rsidR="00D00A94" w:rsidRDefault="00D00A94">
      <w:pPr>
        <w:pStyle w:val="afff1"/>
      </w:pPr>
      <w:r>
        <w:t>Москва, Кремль</w:t>
      </w:r>
    </w:p>
    <w:p w:rsidR="00D00A94" w:rsidRDefault="00D00A94">
      <w:pPr>
        <w:pStyle w:val="afff1"/>
      </w:pPr>
      <w:r>
        <w:t>21 июля 2007 года</w:t>
      </w:r>
    </w:p>
    <w:p w:rsidR="00D00A94" w:rsidRDefault="00D00A94">
      <w:pPr>
        <w:pStyle w:val="afff1"/>
      </w:pPr>
      <w:r>
        <w:t>N 185-ФЗ</w:t>
      </w:r>
    </w:p>
    <w:p w:rsidR="00D00A94" w:rsidRDefault="00D00A94"/>
    <w:sectPr w:rsidR="00D00A9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2"/>
    <w:rsid w:val="00491428"/>
    <w:rsid w:val="00D00A94"/>
    <w:rsid w:val="00D0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A812B9-4ED3-4E71-9411-95932DD8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character" w:customStyle="1" w:styleId="aff6">
    <w:name w:val="Не вступил в силу"/>
    <w:basedOn w:val="a3"/>
    <w:uiPriority w:val="99"/>
    <w:rPr>
      <w:b w:val="0"/>
      <w:bCs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val="0"/>
      <w:bCs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71673&amp;sub=94" TargetMode="External"/><Relationship Id="rId117" Type="http://schemas.openxmlformats.org/officeDocument/2006/relationships/hyperlink" Target="http://mobileonline.garant.ru/document?id=12038291&amp;sub=8501" TargetMode="External"/><Relationship Id="rId21" Type="http://schemas.openxmlformats.org/officeDocument/2006/relationships/hyperlink" Target="http://mobileonline.garant.ru/document?id=70392982&amp;sub=1" TargetMode="External"/><Relationship Id="rId42" Type="http://schemas.openxmlformats.org/officeDocument/2006/relationships/hyperlink" Target="http://mobileonline.garant.ru/document?id=70584722&amp;sub=623" TargetMode="External"/><Relationship Id="rId47" Type="http://schemas.openxmlformats.org/officeDocument/2006/relationships/hyperlink" Target="http://mobileonline.garant.ru/document?id=70584722&amp;sub=623" TargetMode="External"/><Relationship Id="rId63" Type="http://schemas.openxmlformats.org/officeDocument/2006/relationships/hyperlink" Target="http://mobileonline.garant.ru/document?id=12038291&amp;sub=1662" TargetMode="External"/><Relationship Id="rId68" Type="http://schemas.openxmlformats.org/officeDocument/2006/relationships/hyperlink" Target="http://mobileonline.garant.ru/document?id=70319154&amp;sub=145" TargetMode="External"/><Relationship Id="rId84" Type="http://schemas.openxmlformats.org/officeDocument/2006/relationships/hyperlink" Target="http://mobileonline.garant.ru/document?id=70534964&amp;sub=1000" TargetMode="External"/><Relationship Id="rId89" Type="http://schemas.openxmlformats.org/officeDocument/2006/relationships/hyperlink" Target="http://mobileonline.garant.ru/document?id=2207461&amp;sub=1000" TargetMode="External"/><Relationship Id="rId112" Type="http://schemas.openxmlformats.org/officeDocument/2006/relationships/hyperlink" Target="http://mobileonline.garant.ru/document?id=12081693&amp;sub=6053" TargetMode="External"/><Relationship Id="rId133" Type="http://schemas.openxmlformats.org/officeDocument/2006/relationships/hyperlink" Target="http://mobileonline.garant.ru/document?id=85181&amp;sub=1002" TargetMode="External"/><Relationship Id="rId16" Type="http://schemas.openxmlformats.org/officeDocument/2006/relationships/hyperlink" Target="http://mobileonline.garant.ru/document?id=2207461&amp;sub=3000" TargetMode="External"/><Relationship Id="rId107" Type="http://schemas.openxmlformats.org/officeDocument/2006/relationships/hyperlink" Target="http://mobileonline.garant.ru/document?id=12038291&amp;sub=1904" TargetMode="External"/><Relationship Id="rId11" Type="http://schemas.openxmlformats.org/officeDocument/2006/relationships/hyperlink" Target="http://mobileonline.garant.ru/document?id=10005879&amp;sub=3205" TargetMode="External"/><Relationship Id="rId32" Type="http://schemas.openxmlformats.org/officeDocument/2006/relationships/hyperlink" Target="http://mobileonline.garant.ru/document?id=12071673&amp;sub=8" TargetMode="External"/><Relationship Id="rId37" Type="http://schemas.openxmlformats.org/officeDocument/2006/relationships/hyperlink" Target="http://mobileonline.garant.ru/document?id=10005879&amp;sub=71" TargetMode="External"/><Relationship Id="rId53" Type="http://schemas.openxmlformats.org/officeDocument/2006/relationships/hyperlink" Target="http://mobileonline.garant.ru/document?id=2207461&amp;sub=1000" TargetMode="External"/><Relationship Id="rId58" Type="http://schemas.openxmlformats.org/officeDocument/2006/relationships/hyperlink" Target="http://mobileonline.garant.ru/document?id=12092446&amp;sub=121" TargetMode="External"/><Relationship Id="rId74" Type="http://schemas.openxmlformats.org/officeDocument/2006/relationships/hyperlink" Target="http://mobileonline.garant.ru/document?id=70319154&amp;sub=147" TargetMode="External"/><Relationship Id="rId79" Type="http://schemas.openxmlformats.org/officeDocument/2006/relationships/hyperlink" Target="http://mobileonline.garant.ru/document?id=85656&amp;sub=0" TargetMode="External"/><Relationship Id="rId102" Type="http://schemas.openxmlformats.org/officeDocument/2006/relationships/hyperlink" Target="http://mobileonline.garant.ru/document?id=12067927&amp;sub=31" TargetMode="External"/><Relationship Id="rId123" Type="http://schemas.openxmlformats.org/officeDocument/2006/relationships/hyperlink" Target="http://mobileonline.garant.ru/document?id=12068317&amp;sub=15" TargetMode="External"/><Relationship Id="rId128" Type="http://schemas.openxmlformats.org/officeDocument/2006/relationships/hyperlink" Target="http://mobileonline.garant.ru/document?id=12072087&amp;sub=1000" TargetMode="External"/><Relationship Id="rId5" Type="http://schemas.openxmlformats.org/officeDocument/2006/relationships/hyperlink" Target="http://mobileonline.garant.ru/document?id=12038291&amp;sub=32" TargetMode="External"/><Relationship Id="rId90" Type="http://schemas.openxmlformats.org/officeDocument/2006/relationships/hyperlink" Target="http://mobileonline.garant.ru/document?id=2207461&amp;sub=1000" TargetMode="External"/><Relationship Id="rId95" Type="http://schemas.openxmlformats.org/officeDocument/2006/relationships/hyperlink" Target="http://mobileonline.garant.ru/document?id=2207641&amp;sub=0" TargetMode="External"/><Relationship Id="rId14" Type="http://schemas.openxmlformats.org/officeDocument/2006/relationships/hyperlink" Target="http://mobileonline.garant.ru/document?id=10005879&amp;sub=3214" TargetMode="External"/><Relationship Id="rId22" Type="http://schemas.openxmlformats.org/officeDocument/2006/relationships/hyperlink" Target="http://mobileonline.garant.ru/document?id=70409708&amp;sub=1000" TargetMode="External"/><Relationship Id="rId27" Type="http://schemas.openxmlformats.org/officeDocument/2006/relationships/hyperlink" Target="http://mobileonline.garant.ru/document?id=12071673&amp;sub=7" TargetMode="External"/><Relationship Id="rId30" Type="http://schemas.openxmlformats.org/officeDocument/2006/relationships/hyperlink" Target="http://mobileonline.garant.ru/document?id=12071673&amp;sub=94" TargetMode="External"/><Relationship Id="rId35" Type="http://schemas.openxmlformats.org/officeDocument/2006/relationships/hyperlink" Target="http://mobileonline.garant.ru/document?id=10005879&amp;sub=71" TargetMode="External"/><Relationship Id="rId43" Type="http://schemas.openxmlformats.org/officeDocument/2006/relationships/hyperlink" Target="http://mobileonline.garant.ru/document?id=70584722&amp;sub=623" TargetMode="External"/><Relationship Id="rId48" Type="http://schemas.openxmlformats.org/officeDocument/2006/relationships/hyperlink" Target="http://mobileonline.garant.ru/document?id=12038291&amp;sub=167" TargetMode="External"/><Relationship Id="rId56" Type="http://schemas.openxmlformats.org/officeDocument/2006/relationships/hyperlink" Target="http://mobileonline.garant.ru/document?id=70189760&amp;sub=182" TargetMode="External"/><Relationship Id="rId64" Type="http://schemas.openxmlformats.org/officeDocument/2006/relationships/hyperlink" Target="http://mobileonline.garant.ru/document?id=12068317&amp;sub=63" TargetMode="External"/><Relationship Id="rId69" Type="http://schemas.openxmlformats.org/officeDocument/2006/relationships/hyperlink" Target="http://mobileonline.garant.ru/document?id=70319154&amp;sub=145" TargetMode="External"/><Relationship Id="rId77" Type="http://schemas.openxmlformats.org/officeDocument/2006/relationships/hyperlink" Target="http://mobileonline.garant.ru/document?id=12092446&amp;sub=21" TargetMode="External"/><Relationship Id="rId100" Type="http://schemas.openxmlformats.org/officeDocument/2006/relationships/hyperlink" Target="http://mobileonline.garant.ru/document?id=12067927&amp;sub=31" TargetMode="External"/><Relationship Id="rId105" Type="http://schemas.openxmlformats.org/officeDocument/2006/relationships/hyperlink" Target="http://mobileonline.garant.ru/document?id=12038291&amp;sub=189" TargetMode="External"/><Relationship Id="rId113" Type="http://schemas.openxmlformats.org/officeDocument/2006/relationships/hyperlink" Target="http://mobileonline.garant.ru/document?id=12081693&amp;sub=6053" TargetMode="External"/><Relationship Id="rId118" Type="http://schemas.openxmlformats.org/officeDocument/2006/relationships/hyperlink" Target="http://mobileonline.garant.ru/document?id=12038291&amp;sub=32" TargetMode="External"/><Relationship Id="rId126" Type="http://schemas.openxmlformats.org/officeDocument/2006/relationships/hyperlink" Target="http://mobileonline.garant.ru/document?id=70584722&amp;sub=6122" TargetMode="External"/><Relationship Id="rId134" Type="http://schemas.openxmlformats.org/officeDocument/2006/relationships/hyperlink" Target="http://mobileonline.garant.ru/document?id=10064072&amp;sub=64010" TargetMode="External"/><Relationship Id="rId8" Type="http://schemas.openxmlformats.org/officeDocument/2006/relationships/hyperlink" Target="http://mobileonline.garant.ru/document?id=12038291&amp;sub=8803" TargetMode="External"/><Relationship Id="rId51" Type="http://schemas.openxmlformats.org/officeDocument/2006/relationships/hyperlink" Target="http://mobileonline.garant.ru/document?id=70584722&amp;sub=626" TargetMode="External"/><Relationship Id="rId72" Type="http://schemas.openxmlformats.org/officeDocument/2006/relationships/hyperlink" Target="http://mobileonline.garant.ru/document?id=12038291&amp;sub=32" TargetMode="External"/><Relationship Id="rId80" Type="http://schemas.openxmlformats.org/officeDocument/2006/relationships/hyperlink" Target="http://mobileonline.garant.ru/document?id=70189760&amp;sub=111" TargetMode="External"/><Relationship Id="rId85" Type="http://schemas.openxmlformats.org/officeDocument/2006/relationships/hyperlink" Target="http://mobileonline.garant.ru/document?id=70189760&amp;sub=111" TargetMode="External"/><Relationship Id="rId93" Type="http://schemas.openxmlformats.org/officeDocument/2006/relationships/hyperlink" Target="http://mobileonline.garant.ru/document?id=12068317&amp;sub=4" TargetMode="External"/><Relationship Id="rId98" Type="http://schemas.openxmlformats.org/officeDocument/2006/relationships/hyperlink" Target="http://mobileonline.garant.ru/document?id=12067927&amp;sub=32" TargetMode="External"/><Relationship Id="rId121" Type="http://schemas.openxmlformats.org/officeDocument/2006/relationships/hyperlink" Target="http://mobileonline.garant.ru/document?id=12068317&amp;sub=15" TargetMode="External"/><Relationship Id="rId3" Type="http://schemas.openxmlformats.org/officeDocument/2006/relationships/webSettings" Target="webSettings.xml"/><Relationship Id="rId12" Type="http://schemas.openxmlformats.org/officeDocument/2006/relationships/hyperlink" Target="http://mobileonline.garant.ru/document?id=10005879&amp;sub=3207" TargetMode="External"/><Relationship Id="rId17" Type="http://schemas.openxmlformats.org/officeDocument/2006/relationships/hyperlink" Target="http://mobileonline.garant.ru/document?id=2207461&amp;sub=3" TargetMode="External"/><Relationship Id="rId25" Type="http://schemas.openxmlformats.org/officeDocument/2006/relationships/hyperlink" Target="http://mobileonline.garant.ru/document?id=2207419&amp;sub=1000" TargetMode="External"/><Relationship Id="rId33" Type="http://schemas.openxmlformats.org/officeDocument/2006/relationships/hyperlink" Target="http://mobileonline.garant.ru/document?id=2207416&amp;sub=0" TargetMode="External"/><Relationship Id="rId38" Type="http://schemas.openxmlformats.org/officeDocument/2006/relationships/hyperlink" Target="http://mobileonline.garant.ru/document?id=70584722&amp;sub=621" TargetMode="External"/><Relationship Id="rId46" Type="http://schemas.openxmlformats.org/officeDocument/2006/relationships/hyperlink" Target="http://mobileonline.garant.ru/document?id=12154776&amp;sub=0" TargetMode="External"/><Relationship Id="rId59" Type="http://schemas.openxmlformats.org/officeDocument/2006/relationships/hyperlink" Target="http://mobileonline.garant.ru/document?id=12092446&amp;sub=22" TargetMode="External"/><Relationship Id="rId67" Type="http://schemas.openxmlformats.org/officeDocument/2006/relationships/hyperlink" Target="http://mobileonline.garant.ru/document?id=12038291&amp;sub=88" TargetMode="External"/><Relationship Id="rId103" Type="http://schemas.openxmlformats.org/officeDocument/2006/relationships/hyperlink" Target="http://mobileonline.garant.ru/document?id=12088138&amp;sub=0" TargetMode="External"/><Relationship Id="rId108" Type="http://schemas.openxmlformats.org/officeDocument/2006/relationships/hyperlink" Target="http://mobileonline.garant.ru/document?id=70189760&amp;sub=116" TargetMode="External"/><Relationship Id="rId116" Type="http://schemas.openxmlformats.org/officeDocument/2006/relationships/hyperlink" Target="http://mobileonline.garant.ru/document?id=12081693&amp;sub=6053" TargetMode="External"/><Relationship Id="rId124" Type="http://schemas.openxmlformats.org/officeDocument/2006/relationships/hyperlink" Target="http://mobileonline.garant.ru/document?id=12068317&amp;sub=15" TargetMode="External"/><Relationship Id="rId129" Type="http://schemas.openxmlformats.org/officeDocument/2006/relationships/hyperlink" Target="http://mobileonline.garant.ru/document?id=12071673&amp;sub=94" TargetMode="External"/><Relationship Id="rId20" Type="http://schemas.openxmlformats.org/officeDocument/2006/relationships/hyperlink" Target="http://mobileonline.garant.ru/document?id=5659555&amp;sub=0" TargetMode="External"/><Relationship Id="rId41" Type="http://schemas.openxmlformats.org/officeDocument/2006/relationships/hyperlink" Target="http://mobileonline.garant.ru/document?id=12038290&amp;sub=16" TargetMode="External"/><Relationship Id="rId54" Type="http://schemas.openxmlformats.org/officeDocument/2006/relationships/hyperlink" Target="http://mobileonline.garant.ru/document?id=70189760&amp;sub=1720" TargetMode="External"/><Relationship Id="rId62" Type="http://schemas.openxmlformats.org/officeDocument/2006/relationships/hyperlink" Target="http://mobileonline.garant.ru/document?id=12038291&amp;sub=1661" TargetMode="External"/><Relationship Id="rId70" Type="http://schemas.openxmlformats.org/officeDocument/2006/relationships/hyperlink" Target="http://mobileonline.garant.ru/document?id=70319154&amp;sub=145" TargetMode="External"/><Relationship Id="rId75" Type="http://schemas.openxmlformats.org/officeDocument/2006/relationships/hyperlink" Target="http://mobileonline.garant.ru/document?id=12092446&amp;sub=131" TargetMode="External"/><Relationship Id="rId83" Type="http://schemas.openxmlformats.org/officeDocument/2006/relationships/hyperlink" Target="http://mobileonline.garant.ru/document?id=70189760&amp;sub=31" TargetMode="External"/><Relationship Id="rId88" Type="http://schemas.openxmlformats.org/officeDocument/2006/relationships/hyperlink" Target="http://mobileonline.garant.ru/document?id=2207462&amp;sub=1000" TargetMode="External"/><Relationship Id="rId91" Type="http://schemas.openxmlformats.org/officeDocument/2006/relationships/hyperlink" Target="http://mobileonline.garant.ru/document?id=2207461&amp;sub=1000" TargetMode="External"/><Relationship Id="rId96" Type="http://schemas.openxmlformats.org/officeDocument/2006/relationships/hyperlink" Target="http://mobileonline.garant.ru/document?id=12038258&amp;sub=49022" TargetMode="External"/><Relationship Id="rId111" Type="http://schemas.openxmlformats.org/officeDocument/2006/relationships/hyperlink" Target="http://mobileonline.garant.ru/document?id=10005879&amp;sub=71" TargetMode="External"/><Relationship Id="rId132" Type="http://schemas.openxmlformats.org/officeDocument/2006/relationships/hyperlink" Target="http://mobileonline.garant.ru/document?id=70189760&amp;sub=1228" TargetMode="External"/><Relationship Id="rId1" Type="http://schemas.openxmlformats.org/officeDocument/2006/relationships/styles" Target="styles.xml"/><Relationship Id="rId6" Type="http://schemas.openxmlformats.org/officeDocument/2006/relationships/hyperlink" Target="http://mobileonline.garant.ru/document?id=12038291&amp;sub=86" TargetMode="External"/><Relationship Id="rId15" Type="http://schemas.openxmlformats.org/officeDocument/2006/relationships/hyperlink" Target="http://mobileonline.garant.ru/document?id=2207461&amp;sub=1000" TargetMode="External"/><Relationship Id="rId23" Type="http://schemas.openxmlformats.org/officeDocument/2006/relationships/hyperlink" Target="http://mobileonline.garant.ru/document?id=12055850&amp;sub=100001" TargetMode="External"/><Relationship Id="rId28" Type="http://schemas.openxmlformats.org/officeDocument/2006/relationships/hyperlink" Target="http://mobileonline.garant.ru/document?id=12071673&amp;sub=8" TargetMode="External"/><Relationship Id="rId36" Type="http://schemas.openxmlformats.org/officeDocument/2006/relationships/hyperlink" Target="http://mobileonline.garant.ru/document?id=890941&amp;sub=2274" TargetMode="External"/><Relationship Id="rId49" Type="http://schemas.openxmlformats.org/officeDocument/2006/relationships/hyperlink" Target="http://mobileonline.garant.ru/document?id=12038291&amp;sub=167" TargetMode="External"/><Relationship Id="rId57" Type="http://schemas.openxmlformats.org/officeDocument/2006/relationships/hyperlink" Target="http://mobileonline.garant.ru/document?id=12071109&amp;sub=0" TargetMode="External"/><Relationship Id="rId106" Type="http://schemas.openxmlformats.org/officeDocument/2006/relationships/hyperlink" Target="http://mobileonline.garant.ru/document?id=12038291&amp;sub=189" TargetMode="External"/><Relationship Id="rId114" Type="http://schemas.openxmlformats.org/officeDocument/2006/relationships/hyperlink" Target="http://mobileonline.garant.ru/document?id=12081693&amp;sub=6053" TargetMode="External"/><Relationship Id="rId119" Type="http://schemas.openxmlformats.org/officeDocument/2006/relationships/hyperlink" Target="http://mobileonline.garant.ru/document?id=70189760&amp;sub=206" TargetMode="External"/><Relationship Id="rId127" Type="http://schemas.openxmlformats.org/officeDocument/2006/relationships/hyperlink" Target="http://mobileonline.garant.ru/document?id=70584722&amp;sub=6122" TargetMode="External"/><Relationship Id="rId10" Type="http://schemas.openxmlformats.org/officeDocument/2006/relationships/hyperlink" Target="http://mobileonline.garant.ru/document?id=10005879&amp;sub=3203" TargetMode="External"/><Relationship Id="rId31" Type="http://schemas.openxmlformats.org/officeDocument/2006/relationships/hyperlink" Target="http://mobileonline.garant.ru/document?id=12071673&amp;sub=7" TargetMode="External"/><Relationship Id="rId44" Type="http://schemas.openxmlformats.org/officeDocument/2006/relationships/hyperlink" Target="http://mobileonline.garant.ru/document?id=70189760&amp;sub=707" TargetMode="External"/><Relationship Id="rId52" Type="http://schemas.openxmlformats.org/officeDocument/2006/relationships/hyperlink" Target="http://mobileonline.garant.ru/document?id=2207461&amp;sub=1000" TargetMode="External"/><Relationship Id="rId60" Type="http://schemas.openxmlformats.org/officeDocument/2006/relationships/hyperlink" Target="http://mobileonline.garant.ru/document?id=12092446&amp;sub=21" TargetMode="External"/><Relationship Id="rId65" Type="http://schemas.openxmlformats.org/officeDocument/2006/relationships/hyperlink" Target="http://mobileonline.garant.ru/document?id=12068317&amp;sub=4" TargetMode="External"/><Relationship Id="rId73" Type="http://schemas.openxmlformats.org/officeDocument/2006/relationships/hyperlink" Target="http://mobileonline.garant.ru/document?id=70319154&amp;sub=147" TargetMode="External"/><Relationship Id="rId78" Type="http://schemas.openxmlformats.org/officeDocument/2006/relationships/hyperlink" Target="http://mobileonline.garant.ru/document?id=10080094&amp;sub=0" TargetMode="External"/><Relationship Id="rId81" Type="http://schemas.openxmlformats.org/officeDocument/2006/relationships/hyperlink" Target="http://mobileonline.garant.ru/document?id=70189760&amp;sub=31" TargetMode="External"/><Relationship Id="rId86" Type="http://schemas.openxmlformats.org/officeDocument/2006/relationships/hyperlink" Target="http://mobileonline.garant.ru/document?id=70189760&amp;sub=31" TargetMode="External"/><Relationship Id="rId94" Type="http://schemas.openxmlformats.org/officeDocument/2006/relationships/hyperlink" Target="http://mobileonline.garant.ru/document?id=2207506&amp;sub=0" TargetMode="External"/><Relationship Id="rId99" Type="http://schemas.openxmlformats.org/officeDocument/2006/relationships/hyperlink" Target="http://mobileonline.garant.ru/document?id=12067927&amp;sub=31" TargetMode="External"/><Relationship Id="rId101" Type="http://schemas.openxmlformats.org/officeDocument/2006/relationships/hyperlink" Target="http://mobileonline.garant.ru/document?id=12067927&amp;sub=32" TargetMode="External"/><Relationship Id="rId122" Type="http://schemas.openxmlformats.org/officeDocument/2006/relationships/hyperlink" Target="http://mobileonline.garant.ru/document?id=12068317&amp;sub=15" TargetMode="External"/><Relationship Id="rId130" Type="http://schemas.openxmlformats.org/officeDocument/2006/relationships/hyperlink" Target="http://mobileonline.garant.ru/document?id=12071673&amp;sub=7" TargetMode="External"/><Relationship Id="rId135" Type="http://schemas.openxmlformats.org/officeDocument/2006/relationships/fontTable" Target="fontTable.xml"/><Relationship Id="rId4" Type="http://schemas.openxmlformats.org/officeDocument/2006/relationships/hyperlink" Target="http://mobileonline.garant.ru/document?id=12044695&amp;sub=1000" TargetMode="External"/><Relationship Id="rId9" Type="http://schemas.openxmlformats.org/officeDocument/2006/relationships/hyperlink" Target="http://mobileonline.garant.ru/document?id=10005879&amp;sub=7" TargetMode="External"/><Relationship Id="rId13" Type="http://schemas.openxmlformats.org/officeDocument/2006/relationships/hyperlink" Target="http://mobileonline.garant.ru/document?id=10005879&amp;sub=3210" TargetMode="External"/><Relationship Id="rId18" Type="http://schemas.openxmlformats.org/officeDocument/2006/relationships/hyperlink" Target="http://mobileonline.garant.ru/document?id=70186570&amp;sub=0" TargetMode="External"/><Relationship Id="rId39" Type="http://schemas.openxmlformats.org/officeDocument/2006/relationships/hyperlink" Target="http://mobileonline.garant.ru/document?id=70584722&amp;sub=621" TargetMode="External"/><Relationship Id="rId109" Type="http://schemas.openxmlformats.org/officeDocument/2006/relationships/hyperlink" Target="http://mobileonline.garant.ru/document?id=70584722&amp;sub=67" TargetMode="External"/><Relationship Id="rId34" Type="http://schemas.openxmlformats.org/officeDocument/2006/relationships/hyperlink" Target="http://mobileonline.garant.ru/document?id=890941&amp;sub=2274" TargetMode="External"/><Relationship Id="rId50" Type="http://schemas.openxmlformats.org/officeDocument/2006/relationships/hyperlink" Target="http://mobileonline.garant.ru/document?id=12038291&amp;sub=167" TargetMode="External"/><Relationship Id="rId55" Type="http://schemas.openxmlformats.org/officeDocument/2006/relationships/hyperlink" Target="http://mobileonline.garant.ru/document?id=70189760&amp;sub=1720" TargetMode="External"/><Relationship Id="rId76" Type="http://schemas.openxmlformats.org/officeDocument/2006/relationships/hyperlink" Target="http://mobileonline.garant.ru/document?id=12092446&amp;sub=22" TargetMode="External"/><Relationship Id="rId97" Type="http://schemas.openxmlformats.org/officeDocument/2006/relationships/hyperlink" Target="http://mobileonline.garant.ru/document?id=12038291&amp;sub=32" TargetMode="External"/><Relationship Id="rId104" Type="http://schemas.openxmlformats.org/officeDocument/2006/relationships/hyperlink" Target="http://mobileonline.garant.ru/document?id=12038291&amp;sub=88" TargetMode="External"/><Relationship Id="rId120" Type="http://schemas.openxmlformats.org/officeDocument/2006/relationships/hyperlink" Target="http://mobileonline.garant.ru/document?id=12068317&amp;sub=15" TargetMode="External"/><Relationship Id="rId125" Type="http://schemas.openxmlformats.org/officeDocument/2006/relationships/hyperlink" Target="http://mobileonline.garant.ru/document?id=70584722&amp;sub=6113" TargetMode="External"/><Relationship Id="rId7" Type="http://schemas.openxmlformats.org/officeDocument/2006/relationships/hyperlink" Target="http://mobileonline.garant.ru/document?id=12038291&amp;sub=8802" TargetMode="External"/><Relationship Id="rId71" Type="http://schemas.openxmlformats.org/officeDocument/2006/relationships/hyperlink" Target="http://mobileonline.garant.ru/document?id=12038258&amp;sub=49022" TargetMode="External"/><Relationship Id="rId92" Type="http://schemas.openxmlformats.org/officeDocument/2006/relationships/hyperlink" Target="http://mobileonline.garant.ru/document?id=12068317&amp;sub=63" TargetMode="External"/><Relationship Id="rId2" Type="http://schemas.openxmlformats.org/officeDocument/2006/relationships/settings" Target="settings.xml"/><Relationship Id="rId29" Type="http://schemas.openxmlformats.org/officeDocument/2006/relationships/hyperlink" Target="http://mobileonline.garant.ru/document?id=10005879&amp;sub=0" TargetMode="External"/><Relationship Id="rId24" Type="http://schemas.openxmlformats.org/officeDocument/2006/relationships/hyperlink" Target="http://mobileonline.garant.ru/document?id=12038600&amp;sub=1200" TargetMode="External"/><Relationship Id="rId40" Type="http://schemas.openxmlformats.org/officeDocument/2006/relationships/hyperlink" Target="http://mobileonline.garant.ru/document?id=70584722&amp;sub=621" TargetMode="External"/><Relationship Id="rId45" Type="http://schemas.openxmlformats.org/officeDocument/2006/relationships/hyperlink" Target="http://mobileonline.garant.ru/document?id=70189760&amp;sub=707" TargetMode="External"/><Relationship Id="rId66" Type="http://schemas.openxmlformats.org/officeDocument/2006/relationships/hyperlink" Target="http://mobileonline.garant.ru/document?id=12038291&amp;sub=32" TargetMode="External"/><Relationship Id="rId87" Type="http://schemas.openxmlformats.org/officeDocument/2006/relationships/hyperlink" Target="http://mobileonline.garant.ru/document?id=2207463&amp;sub=1000" TargetMode="External"/><Relationship Id="rId110" Type="http://schemas.openxmlformats.org/officeDocument/2006/relationships/hyperlink" Target="http://mobileonline.garant.ru/document?id=12038291&amp;sub=1661" TargetMode="External"/><Relationship Id="rId115" Type="http://schemas.openxmlformats.org/officeDocument/2006/relationships/hyperlink" Target="http://mobileonline.garant.ru/document?id=12081693&amp;sub=6053" TargetMode="External"/><Relationship Id="rId131" Type="http://schemas.openxmlformats.org/officeDocument/2006/relationships/hyperlink" Target="http://mobileonline.garant.ru/document?id=12071673&amp;sub=8" TargetMode="External"/><Relationship Id="rId136" Type="http://schemas.openxmlformats.org/officeDocument/2006/relationships/theme" Target="theme/theme1.xml"/><Relationship Id="rId61" Type="http://schemas.openxmlformats.org/officeDocument/2006/relationships/hyperlink" Target="http://mobileonline.garant.ru/document?id=12038291&amp;sub=168" TargetMode="External"/><Relationship Id="rId82" Type="http://schemas.openxmlformats.org/officeDocument/2006/relationships/hyperlink" Target="http://mobileonline.garant.ru/document?id=70189760&amp;sub=111" TargetMode="External"/><Relationship Id="rId19" Type="http://schemas.openxmlformats.org/officeDocument/2006/relationships/hyperlink" Target="http://mobileonline.garant.ru/document?id=9602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60</Pages>
  <Words>28653</Words>
  <Characters>163325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User2</cp:lastModifiedBy>
  <cp:revision>3</cp:revision>
  <dcterms:created xsi:type="dcterms:W3CDTF">2014-07-30T06:27:00Z</dcterms:created>
  <dcterms:modified xsi:type="dcterms:W3CDTF">2014-07-30T06:43:00Z</dcterms:modified>
</cp:coreProperties>
</file>