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7D4ABE">
      <w:pPr>
        <w:pStyle w:val="1"/>
      </w:pPr>
      <w:r>
        <w:fldChar w:fldCharType="begin"/>
      </w:r>
      <w:r>
        <w:instrText>HYPERLINK "garantF1://17362830.0"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Пензенской области от 1 декабря 2014 г. N 830-пП</w:t>
      </w:r>
      <w:r>
        <w:rPr>
          <w:rStyle w:val="a4"/>
          <w:b w:val="0"/>
          <w:bCs w:val="0"/>
        </w:rPr>
        <w:br/>
        <w:t>"Об утверждении Порядка назначе</w:t>
      </w:r>
      <w:r>
        <w:rPr>
          <w:rStyle w:val="a4"/>
          <w:b w:val="0"/>
          <w:bCs w:val="0"/>
        </w:rPr>
        <w:t>ния на конкурсной основе руководителя Регионального фонда капитального ремонта многоквартирных домов Пензенской области"</w:t>
      </w:r>
      <w:r>
        <w:fldChar w:fldCharType="end"/>
      </w:r>
    </w:p>
    <w:p w:rsidR="00000000" w:rsidRDefault="007D4ABE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bookmarkStart w:id="1" w:name="sub_505741352"/>
    <w:p w:rsidR="00000000" w:rsidRDefault="007D4ABE">
      <w:pPr>
        <w:pStyle w:val="afa"/>
      </w:pPr>
      <w:r>
        <w:fldChar w:fldCharType="begin"/>
      </w:r>
      <w:r>
        <w:instrText>HYPERLINK "garantF1://47203676.1"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 ноября 2016 г. N </w:t>
      </w:r>
      <w:r>
        <w:t>555-пП действие настоящего постановления приостановлено</w:t>
      </w:r>
    </w:p>
    <w:bookmarkEnd w:id="1"/>
    <w:p w:rsidR="00000000" w:rsidRDefault="007D4ABE">
      <w:r>
        <w:t xml:space="preserve">В соответствии с </w:t>
      </w:r>
      <w:hyperlink r:id="rId4" w:history="1">
        <w:r>
          <w:rPr>
            <w:rStyle w:val="a4"/>
          </w:rPr>
          <w:t>частью 4.1. статьи 178</w:t>
        </w:r>
      </w:hyperlink>
      <w:r>
        <w:t xml:space="preserve"> Жилищного кодекса Российской Федерации, руководствуясь </w:t>
      </w:r>
      <w:hyperlink r:id="rId5" w:history="1">
        <w:r>
          <w:rPr>
            <w:rStyle w:val="a4"/>
          </w:rPr>
          <w:t>Законом</w:t>
        </w:r>
      </w:hyperlink>
      <w:r>
        <w:t xml:space="preserve"> Пензенск</w:t>
      </w:r>
      <w:r>
        <w:t>ой области от 22.12.2005 N 906-ЗПО "О Правительстве Пензенской области" (с последующими изменениями), Правительство Пензенской области постановляет:</w:t>
      </w:r>
    </w:p>
    <w:p w:rsidR="00000000" w:rsidRDefault="007D4ABE"/>
    <w:p w:rsidR="00000000" w:rsidRDefault="007D4ABE">
      <w:bookmarkStart w:id="2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назначения на конкурсной основе руководите</w:t>
      </w:r>
      <w:r>
        <w:t>ля Регионального фонда капитального ремонта многоквартирных домов Пензенской области.</w:t>
      </w:r>
    </w:p>
    <w:p w:rsidR="00000000" w:rsidRDefault="007D4ABE">
      <w:bookmarkStart w:id="3" w:name="sub_2"/>
      <w:bookmarkEnd w:id="2"/>
      <w:r>
        <w:t xml:space="preserve">2. Настоящее постановление </w:t>
      </w:r>
      <w:hyperlink r:id="rId6" w:history="1">
        <w:r>
          <w:rPr>
            <w:rStyle w:val="a4"/>
          </w:rPr>
          <w:t>опубликовать</w:t>
        </w:r>
      </w:hyperlink>
      <w:r>
        <w:t xml:space="preserve"> в газете "Пензенские губернские ведомости" и разместить (опубликовать) на "Официальн</w:t>
      </w:r>
      <w:r>
        <w:t>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000000" w:rsidRDefault="007D4ABE">
      <w:bookmarkStart w:id="4" w:name="sub_3"/>
      <w:bookmarkEnd w:id="3"/>
      <w:r>
        <w:t>3. Контроль за исполнением настоящего постановления возложить на заместителя</w:t>
      </w:r>
      <w:r>
        <w:t xml:space="preserve">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bookmarkEnd w:id="4"/>
    <w:p w:rsidR="00000000" w:rsidRDefault="007D4ABE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4ABE">
            <w:pPr>
              <w:pStyle w:val="afff0"/>
            </w:pPr>
            <w:r>
              <w:t>Губернатор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4ABE">
            <w:pPr>
              <w:pStyle w:val="aff7"/>
              <w:jc w:val="right"/>
            </w:pPr>
            <w:r>
              <w:t>В.К. Бочкарев</w:t>
            </w:r>
          </w:p>
        </w:tc>
      </w:tr>
    </w:tbl>
    <w:p w:rsidR="00000000" w:rsidRDefault="007D4ABE"/>
    <w:p w:rsidR="00000000" w:rsidRDefault="007D4ABE">
      <w:pPr>
        <w:ind w:firstLine="698"/>
        <w:jc w:val="right"/>
      </w:pPr>
      <w:bookmarkStart w:id="5" w:name="sub_1000"/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br/>
        <w:t>Правительства Пензенской области</w:t>
      </w:r>
      <w:r>
        <w:rPr>
          <w:rStyle w:val="a3"/>
        </w:rPr>
        <w:br/>
        <w:t>от 1 декабря 2014 г. N 830-пП</w:t>
      </w:r>
    </w:p>
    <w:bookmarkEnd w:id="5"/>
    <w:p w:rsidR="00000000" w:rsidRDefault="007D4ABE"/>
    <w:p w:rsidR="00000000" w:rsidRDefault="007D4ABE">
      <w:pPr>
        <w:pStyle w:val="1"/>
      </w:pPr>
      <w:r>
        <w:t xml:space="preserve">Порядок назначения на конкурсной основе </w:t>
      </w:r>
      <w:r>
        <w:br/>
        <w:t>руководителя Регионального фонда капитального ремонта многоквартирных домов Пензенской области</w:t>
      </w:r>
    </w:p>
    <w:p w:rsidR="00000000" w:rsidRDefault="007D4ABE"/>
    <w:p w:rsidR="00000000" w:rsidRDefault="007D4ABE">
      <w:bookmarkStart w:id="6" w:name="sub_1001"/>
      <w:r>
        <w:lastRenderedPageBreak/>
        <w:t xml:space="preserve">1. Настоящий Порядок </w:t>
      </w:r>
      <w:r>
        <w:t>устанавливает порядок назначения на конкурсной основе руководителя некоммерческой организации "Региональный фонд капитального ремонта многоквартирных домов Пензенской области" (далее - руководитель регионального оператора).</w:t>
      </w:r>
    </w:p>
    <w:p w:rsidR="00000000" w:rsidRDefault="007D4ABE">
      <w:bookmarkStart w:id="7" w:name="sub_1002"/>
      <w:bookmarkEnd w:id="6"/>
      <w:r>
        <w:t xml:space="preserve">2. Руководитель </w:t>
      </w:r>
      <w:r>
        <w:t>регионального оператора назначается на должность по результатам открытого конкурса (далее - конкурс).</w:t>
      </w:r>
    </w:p>
    <w:p w:rsidR="00000000" w:rsidRDefault="007D4ABE">
      <w:bookmarkStart w:id="8" w:name="sub_1003"/>
      <w:bookmarkEnd w:id="7"/>
      <w:r>
        <w:t>3. Для организации и проведения конкурса исполнительный орган государственной власти Пензенской области, уполномоченный в сфере жилищно-ко</w:t>
      </w:r>
      <w:r>
        <w:t>ммунального хозяйства (далее - уполномоченный орган):</w:t>
      </w:r>
    </w:p>
    <w:bookmarkEnd w:id="8"/>
    <w:p w:rsidR="00000000" w:rsidRDefault="007D4ABE">
      <w:r>
        <w:t>- создает конкурсную комиссию (далее - комиссия);</w:t>
      </w:r>
    </w:p>
    <w:p w:rsidR="00000000" w:rsidRDefault="007D4ABE">
      <w:r>
        <w:t xml:space="preserve">- размещает на </w:t>
      </w:r>
      <w:hyperlink r:id="rId7" w:history="1">
        <w:r>
          <w:rPr>
            <w:rStyle w:val="a4"/>
          </w:rPr>
          <w:t>официальном сайте</w:t>
        </w:r>
      </w:hyperlink>
      <w:r>
        <w:t xml:space="preserve"> уполномоченного органа в информационно-телекоммуникационной сети "Интернет"</w:t>
      </w:r>
      <w:r>
        <w:t xml:space="preserve"> информационное сообщение о проведении конкурса;</w:t>
      </w:r>
    </w:p>
    <w:p w:rsidR="00000000" w:rsidRDefault="007D4ABE">
      <w:r>
        <w:t>- утверждает перечень вопросов для собеседования с претендентами.</w:t>
      </w:r>
    </w:p>
    <w:p w:rsidR="00000000" w:rsidRDefault="007D4ABE">
      <w:bookmarkStart w:id="9" w:name="sub_505755760"/>
      <w:bookmarkStart w:id="10" w:name="sub_1004"/>
      <w:r>
        <w:t>4. Состав комиссии и порядок и</w:t>
      </w:r>
      <w:hyperlink r:id="rId8" w:history="1">
        <w:r>
          <w:rPr>
            <w:rStyle w:val="a4"/>
            <w:shd w:val="clear" w:color="auto" w:fill="F0F0F0"/>
          </w:rPr>
          <w:t>#</w:t>
        </w:r>
      </w:hyperlink>
      <w:r>
        <w:t xml:space="preserve"> ее работы определяются правовым актом уполномоченного органа.</w:t>
      </w:r>
    </w:p>
    <w:p w:rsidR="00000000" w:rsidRDefault="007D4ABE">
      <w:bookmarkStart w:id="11" w:name="sub_1005"/>
      <w:bookmarkEnd w:id="9"/>
      <w:bookmarkEnd w:id="10"/>
      <w:r>
        <w:t>5. Информационное сообщение о проведении конкурса должно быть опубликовано не позднее чем за двадцать календарных дней до объявленной в нем даты проведения конкурса</w:t>
      </w:r>
      <w:r>
        <w:t>.</w:t>
      </w:r>
    </w:p>
    <w:p w:rsidR="00000000" w:rsidRDefault="007D4ABE">
      <w:bookmarkStart w:id="12" w:name="sub_1006"/>
      <w:bookmarkEnd w:id="11"/>
      <w:r>
        <w:t>6. Информационное сообщение о проведении конкурса должно включать:</w:t>
      </w:r>
    </w:p>
    <w:bookmarkEnd w:id="12"/>
    <w:p w:rsidR="00000000" w:rsidRDefault="007D4ABE">
      <w:r>
        <w:t>а) наименование и сведения о местонахождении регионального оператора;</w:t>
      </w:r>
    </w:p>
    <w:p w:rsidR="00000000" w:rsidRDefault="007D4ABE">
      <w:r>
        <w:t>б) квалификационные требования, предъявляемые к претенденту на должность руководителя региона</w:t>
      </w:r>
      <w:r>
        <w:t xml:space="preserve">льного оператора в соответствии с </w:t>
      </w:r>
      <w:hyperlink w:anchor="sub_1007" w:history="1">
        <w:r>
          <w:rPr>
            <w:rStyle w:val="a4"/>
          </w:rPr>
          <w:t xml:space="preserve">пунктом 7 </w:t>
        </w:r>
      </w:hyperlink>
      <w:r>
        <w:t xml:space="preserve"> настоящего Порядка;</w:t>
      </w:r>
    </w:p>
    <w:p w:rsidR="00000000" w:rsidRDefault="007D4ABE">
      <w:r>
        <w:t>в) дату и время начала и окончания приема документов;</w:t>
      </w:r>
    </w:p>
    <w:p w:rsidR="00000000" w:rsidRDefault="007D4ABE">
      <w:r>
        <w:t>г) адрес, по которому осуществляется прием документов, и номера телефонов, по которым осуществляется консультир</w:t>
      </w:r>
      <w:r>
        <w:t>ование по вопросу проведения конкурса;</w:t>
      </w:r>
    </w:p>
    <w:p w:rsidR="00000000" w:rsidRDefault="007D4ABE">
      <w:r>
        <w:t xml:space="preserve">д) перечень документов, подаваемых претендентами для участия в конкурсе, и требования к их оформлению, определенные в соответствии с </w:t>
      </w:r>
      <w:hyperlink w:anchor="sub_1008" w:history="1">
        <w:r>
          <w:rPr>
            <w:rStyle w:val="a4"/>
          </w:rPr>
          <w:t>пунктом 8</w:t>
        </w:r>
      </w:hyperlink>
      <w:r>
        <w:t xml:space="preserve"> настоящего Порядка;</w:t>
      </w:r>
    </w:p>
    <w:p w:rsidR="00000000" w:rsidRDefault="007D4ABE">
      <w:r>
        <w:t>е) дату, время и место прове</w:t>
      </w:r>
      <w:r>
        <w:t>дения конкурса с указанием времени начала работы комиссии и подведения итогов конкурса;</w:t>
      </w:r>
    </w:p>
    <w:p w:rsidR="00000000" w:rsidRDefault="007D4ABE">
      <w:r>
        <w:t xml:space="preserve">ж) порядок определения победителя в соответствии с </w:t>
      </w:r>
      <w:hyperlink w:anchor="sub_1010" w:history="1">
        <w:r>
          <w:rPr>
            <w:rStyle w:val="a4"/>
          </w:rPr>
          <w:t>пунктами 10</w:t>
        </w:r>
      </w:hyperlink>
      <w:r>
        <w:t xml:space="preserve">, </w:t>
      </w:r>
      <w:hyperlink w:anchor="sub_1011" w:history="1">
        <w:r>
          <w:rPr>
            <w:rStyle w:val="a4"/>
          </w:rPr>
          <w:t>11</w:t>
        </w:r>
      </w:hyperlink>
      <w:r>
        <w:t xml:space="preserve"> настоящего Порядка;</w:t>
      </w:r>
    </w:p>
    <w:p w:rsidR="00000000" w:rsidRDefault="007D4ABE">
      <w:r>
        <w:t>з) способ уведомления участни</w:t>
      </w:r>
      <w:r>
        <w:t>ков конкурса и его победителя об итогах конкурса;</w:t>
      </w:r>
    </w:p>
    <w:p w:rsidR="00000000" w:rsidRDefault="007D4ABE">
      <w:r>
        <w:lastRenderedPageBreak/>
        <w:t>и) основные условия трудового договора.</w:t>
      </w:r>
    </w:p>
    <w:p w:rsidR="00000000" w:rsidRDefault="007D4ABE">
      <w:bookmarkStart w:id="13" w:name="sub_1007"/>
      <w:r>
        <w:t>7. К участию в конкурсе допускаются лица, имеющие высшее образование и стаж работы на должности руководителя организации или заместителя руководителя организа</w:t>
      </w:r>
      <w:r>
        <w:t>ции не менее пяти лет.</w:t>
      </w:r>
    </w:p>
    <w:p w:rsidR="00000000" w:rsidRDefault="007D4ABE">
      <w:bookmarkStart w:id="14" w:name="sub_1008"/>
      <w:bookmarkEnd w:id="13"/>
      <w:r>
        <w:t>8. Для участия в конкурсе претенденты представляют в комиссию в установленный в информационном сообщении срок следующие документы:</w:t>
      </w:r>
    </w:p>
    <w:bookmarkEnd w:id="14"/>
    <w:p w:rsidR="00000000" w:rsidRDefault="007D4ABE">
      <w:r>
        <w:t>а) личное заявление;</w:t>
      </w:r>
    </w:p>
    <w:p w:rsidR="00000000" w:rsidRDefault="007D4ABE">
      <w:r>
        <w:t>б) копию паспорта или иного документа, удостоверяющего ли</w:t>
      </w:r>
      <w:r>
        <w:t>чность (соответствующий документ предъявляется лично по прибытии на конкурс);</w:t>
      </w:r>
    </w:p>
    <w:p w:rsidR="00000000" w:rsidRDefault="007D4ABE">
      <w:r>
        <w:t>в) документы, подтверждающие необходимое профессиональное образование, квалификацию и стаж работы:</w:t>
      </w:r>
    </w:p>
    <w:p w:rsidR="00000000" w:rsidRDefault="007D4ABE">
      <w:r>
        <w:t>копию трудовой книжки, заверенную нотариально или кадровой службой по месту раб</w:t>
      </w:r>
      <w:r>
        <w:t>оты (службы), или иные документы, подтверждающие трудовую (служебную) деятельность претендента;</w:t>
      </w:r>
    </w:p>
    <w:p w:rsidR="00000000" w:rsidRDefault="007D4ABE">
      <w:r>
        <w:t>копии документов об образовании и о квалификации, а также по желанию претендента копии документов, подтверждающих повышение или присвоение квалификации по резул</w:t>
      </w:r>
      <w:r>
        <w:t>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00000" w:rsidRDefault="007D4ABE">
      <w:r>
        <w:t>г) копию страхового свидетельства государственного пенсионного страхования;</w:t>
      </w:r>
    </w:p>
    <w:p w:rsidR="00000000" w:rsidRDefault="007D4ABE">
      <w:r>
        <w:t>д) копию документа воинского учета - для граждан, пребывающих в запасе, и лиц, подлежащих призыву на военную службу.</w:t>
      </w:r>
    </w:p>
    <w:p w:rsidR="00000000" w:rsidRDefault="007D4ABE">
      <w:r>
        <w:t>Заявления и документы, поступившие после истечения срока приема документов, указанного в информационном сообщении, к рассмотрению не приним</w:t>
      </w:r>
      <w:r>
        <w:t>аются.</w:t>
      </w:r>
    </w:p>
    <w:p w:rsidR="00000000" w:rsidRDefault="007D4ABE">
      <w:bookmarkStart w:id="15" w:name="sub_1009"/>
      <w:r>
        <w:t xml:space="preserve">9. Претендент не допускается к участию в конкурсе, в случае если представлены не все документы по перечню, указанному в </w:t>
      </w:r>
      <w:hyperlink w:anchor="sub_1008" w:history="1">
        <w:r>
          <w:rPr>
            <w:rStyle w:val="a4"/>
          </w:rPr>
          <w:t>пункте 8</w:t>
        </w:r>
      </w:hyperlink>
      <w:r>
        <w:t xml:space="preserve"> настоящего Порядка.</w:t>
      </w:r>
    </w:p>
    <w:p w:rsidR="00000000" w:rsidRDefault="007D4ABE">
      <w:bookmarkStart w:id="16" w:name="sub_1010"/>
      <w:bookmarkEnd w:id="15"/>
      <w:r>
        <w:t>10. Решение комиссии о допуске или отказе в допуск</w:t>
      </w:r>
      <w:r>
        <w:t xml:space="preserve">е претендента к участию в конкурсе принимается в течение трех рабочих дней со дня окончания срока подачи документов, указанных в </w:t>
      </w:r>
      <w:hyperlink w:anchor="sub_1008" w:history="1">
        <w:r>
          <w:rPr>
            <w:rStyle w:val="a4"/>
          </w:rPr>
          <w:t>пункте 8</w:t>
        </w:r>
      </w:hyperlink>
      <w:r>
        <w:t xml:space="preserve"> настоящего Порядка, и оформляется протоколом. Данное решение направляется претендентам в пис</w:t>
      </w:r>
      <w:r>
        <w:t>ьменной форме в течение трех дней со дня принятия решения.</w:t>
      </w:r>
    </w:p>
    <w:p w:rsidR="00000000" w:rsidRDefault="007D4ABE">
      <w:bookmarkStart w:id="17" w:name="sub_1011"/>
      <w:bookmarkEnd w:id="16"/>
      <w:r>
        <w:t>11. Конкурс проводится в форме собеседования с каждым допущенным к участию в конкурсе претендентом. Срок проведения конкурса не может превышать пяти рабочих дней со дня принятия реш</w:t>
      </w:r>
      <w:r>
        <w:t xml:space="preserve">ения о допуске претендента к участию в </w:t>
      </w:r>
      <w:r>
        <w:lastRenderedPageBreak/>
        <w:t>конкурсе. По результатам собеседования комиссия принимает решение о победителе конкурса.</w:t>
      </w:r>
    </w:p>
    <w:p w:rsidR="00000000" w:rsidRDefault="007D4ABE">
      <w:bookmarkStart w:id="18" w:name="sub_1012"/>
      <w:bookmarkEnd w:id="17"/>
      <w:r>
        <w:t>12. Решение комиссии оформляется протоколом заседания комиссии, который подписывается присутствующими на заседан</w:t>
      </w:r>
      <w:r>
        <w:t>ии членами комиссии. Срок подписания протокола заседания комиссии не может превышать двух рабочих дней с даты проведения конкурса.</w:t>
      </w:r>
    </w:p>
    <w:p w:rsidR="00000000" w:rsidRDefault="007D4ABE">
      <w:bookmarkStart w:id="19" w:name="sub_1013"/>
      <w:bookmarkEnd w:id="18"/>
      <w:r>
        <w:t>13. Протокол заседания комиссии в течение трех календарных дней со дня подписания направляется в Правление не</w:t>
      </w:r>
      <w:r>
        <w:t xml:space="preserve">коммерческой организации "Региональный фонд капитального ремонта многоквартирных домов Пензенской области" (далее - Правление) и размещается на </w:t>
      </w:r>
      <w:hyperlink r:id="rId9" w:history="1">
        <w:r>
          <w:rPr>
            <w:rStyle w:val="a4"/>
          </w:rPr>
          <w:t>официальном сайте</w:t>
        </w:r>
      </w:hyperlink>
      <w:r>
        <w:t xml:space="preserve"> уполномоченного органа в информационно-телекоммуникационно</w:t>
      </w:r>
      <w:r>
        <w:t>й сети "Интернет".</w:t>
      </w:r>
    </w:p>
    <w:p w:rsidR="00000000" w:rsidRDefault="007D4ABE">
      <w:bookmarkStart w:id="20" w:name="sub_1014"/>
      <w:bookmarkEnd w:id="19"/>
      <w:r>
        <w:t>14. Не позднее трех календарных дней со дня получения протокола заседания комиссии Правление назначает победителя конкурса руководителем регионального оператора и заключает с ним трудовой договор.</w:t>
      </w:r>
    </w:p>
    <w:p w:rsidR="00000000" w:rsidRDefault="007D4ABE">
      <w:bookmarkStart w:id="21" w:name="sub_1015"/>
      <w:bookmarkEnd w:id="20"/>
      <w:r>
        <w:t>15. Претендентам, участвовавшим в конкурсе, направляются письменные сообщения об итогах конкурса в течение семи календарных дней со дня подписания протокола заседания комиссии.</w:t>
      </w:r>
    </w:p>
    <w:p w:rsidR="00000000" w:rsidRDefault="007D4ABE">
      <w:bookmarkStart w:id="22" w:name="sub_1016"/>
      <w:bookmarkEnd w:id="21"/>
      <w:r>
        <w:t>16. Результаты конкурса могут быть обжалованы в порядке, устано</w:t>
      </w:r>
      <w:r>
        <w:t>вленном законодательством Российской Федерации.</w:t>
      </w:r>
    </w:p>
    <w:bookmarkEnd w:id="22"/>
    <w:p w:rsidR="007D4ABE" w:rsidRDefault="007D4ABE"/>
    <w:sectPr w:rsidR="007D4AB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58"/>
    <w:rsid w:val="007D4ABE"/>
    <w:rsid w:val="009D7858"/>
    <w:rsid w:val="00BB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C3B99D98-7778-460F-AA1B-94BA1FD4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00000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21802056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7382830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7307003.0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12038291.17841" TargetMode="External"/><Relationship Id="rId9" Type="http://schemas.openxmlformats.org/officeDocument/2006/relationships/hyperlink" Target="garantF1://2180205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Солдатова</cp:lastModifiedBy>
  <cp:revision>2</cp:revision>
  <dcterms:created xsi:type="dcterms:W3CDTF">2017-01-19T06:02:00Z</dcterms:created>
  <dcterms:modified xsi:type="dcterms:W3CDTF">2017-01-19T06:02:00Z</dcterms:modified>
</cp:coreProperties>
</file>