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9526E" w:rsidRDefault="0059526E">
      <w:pPr>
        <w:pStyle w:val="1"/>
      </w:pPr>
      <w:r>
        <w:fldChar w:fldCharType="begin"/>
      </w:r>
      <w:r>
        <w:instrText>HYPERLINK "garantF1://71335834.0"</w:instrText>
      </w:r>
      <w:r>
        <w:fldChar w:fldCharType="separate"/>
      </w:r>
      <w:r>
        <w:rPr>
          <w:rStyle w:val="a4"/>
          <w:rFonts w:cs="Arial"/>
          <w:b w:val="0"/>
          <w:bCs w:val="0"/>
        </w:rPr>
        <w:t>Постановление Правительства РФ от 1 июля 2016 г. N 615</w:t>
      </w:r>
      <w:r>
        <w:rPr>
          <w:rStyle w:val="a4"/>
          <w:rFonts w:cs="Arial"/>
          <w:b w:val="0"/>
          <w:bCs w:val="0"/>
        </w:rPr>
        <w:br/>
        <w: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r>
        <w:fldChar w:fldCharType="end"/>
      </w:r>
    </w:p>
    <w:p w:rsidR="0059526E" w:rsidRDefault="0059526E"/>
    <w:p w:rsidR="0059526E" w:rsidRDefault="0059526E">
      <w:r>
        <w:t xml:space="preserve">В соответствии с </w:t>
      </w:r>
      <w:hyperlink r:id="rId4" w:history="1">
        <w:r>
          <w:rPr>
            <w:rStyle w:val="a4"/>
            <w:rFonts w:cs="Arial"/>
          </w:rPr>
          <w:t>частью 1.1 статьи 180</w:t>
        </w:r>
      </w:hyperlink>
      <w:r>
        <w:t xml:space="preserve"> и </w:t>
      </w:r>
      <w:hyperlink r:id="rId5" w:history="1">
        <w:r>
          <w:rPr>
            <w:rStyle w:val="a4"/>
            <w:rFonts w:cs="Arial"/>
          </w:rPr>
          <w:t>частью 5 статьи 182</w:t>
        </w:r>
      </w:hyperlink>
      <w:r>
        <w:t xml:space="preserve"> Жилищного кодекса Российской Федерации Правительство Российской Федерации постановляет:</w:t>
      </w:r>
    </w:p>
    <w:p w:rsidR="0059526E" w:rsidRDefault="0059526E">
      <w:bookmarkStart w:id="1" w:name="sub_274"/>
      <w:r>
        <w:t xml:space="preserve">1. Утвердить прилагаемое </w:t>
      </w:r>
      <w:hyperlink w:anchor="sub_506" w:history="1">
        <w:r>
          <w:rPr>
            <w:rStyle w:val="a4"/>
            <w:rFonts w:cs="Arial"/>
          </w:rPr>
          <w:t>Положение</w:t>
        </w:r>
      </w:hyperlink>
      <w: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(далее - Положение).</w:t>
      </w:r>
    </w:p>
    <w:p w:rsidR="0059526E" w:rsidRDefault="0059526E">
      <w:pPr>
        <w:pStyle w:val="afa"/>
        <w:rPr>
          <w:color w:val="000000"/>
          <w:sz w:val="16"/>
          <w:szCs w:val="16"/>
        </w:rPr>
      </w:pPr>
      <w:bookmarkStart w:id="2" w:name="sub_275"/>
      <w:bookmarkEnd w:id="1"/>
      <w:r>
        <w:rPr>
          <w:color w:val="000000"/>
          <w:sz w:val="16"/>
          <w:szCs w:val="16"/>
        </w:rPr>
        <w:t>ГАРАНТ:</w:t>
      </w:r>
    </w:p>
    <w:p w:rsidR="0059526E" w:rsidRDefault="0059526E">
      <w:pPr>
        <w:pStyle w:val="afa"/>
      </w:pPr>
      <w:bookmarkStart w:id="3" w:name="sub_505841336"/>
      <w:bookmarkEnd w:id="2"/>
      <w:r>
        <w:t xml:space="preserve">Пункт 2 </w:t>
      </w:r>
      <w:hyperlink w:anchor="sub_276" w:history="1">
        <w:r>
          <w:rPr>
            <w:rStyle w:val="a4"/>
            <w:rFonts w:cs="Arial"/>
          </w:rPr>
          <w:t>применяется</w:t>
        </w:r>
      </w:hyperlink>
      <w:r>
        <w:t xml:space="preserve"> по истечении 90 дней после дня </w:t>
      </w:r>
      <w:hyperlink r:id="rId6" w:history="1">
        <w:r>
          <w:rPr>
            <w:rStyle w:val="a4"/>
            <w:rFonts w:cs="Arial"/>
          </w:rPr>
          <w:t>вступления в силу</w:t>
        </w:r>
      </w:hyperlink>
      <w:r>
        <w:t xml:space="preserve"> настоящего постановления</w:t>
      </w:r>
    </w:p>
    <w:bookmarkEnd w:id="3"/>
    <w:p w:rsidR="0059526E" w:rsidRDefault="0059526E">
      <w: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w:t>
      </w:r>
      <w:hyperlink r:id="rId7" w:history="1">
        <w:r>
          <w:rPr>
            <w:rStyle w:val="a4"/>
            <w:rFonts w:cs="Arial"/>
          </w:rPr>
          <w:t>Федеральным законом</w:t>
        </w:r>
      </w:hyperlink>
      <w: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законом, за исключением случаев, если предметом такой закупки являются товары, работы, услуги, предусмотренные </w:t>
      </w:r>
      <w:hyperlink w:anchor="sub_8" w:history="1">
        <w:r>
          <w:rPr>
            <w:rStyle w:val="a4"/>
            <w:rFonts w:cs="Arial"/>
          </w:rPr>
          <w:t>пунктом 8</w:t>
        </w:r>
      </w:hyperlink>
      <w:r>
        <w:t xml:space="preserve"> Положения, а также случаев, предусмотренных </w:t>
      </w:r>
      <w:hyperlink w:anchor="sub_193" w:history="1">
        <w:r>
          <w:rPr>
            <w:rStyle w:val="a4"/>
            <w:rFonts w:cs="Arial"/>
          </w:rPr>
          <w:t>пунктом 193</w:t>
        </w:r>
      </w:hyperlink>
      <w:r>
        <w:t xml:space="preserve"> Положения.</w:t>
      </w:r>
    </w:p>
    <w:p w:rsidR="0059526E" w:rsidRDefault="0059526E">
      <w:bookmarkStart w:id="4" w:name="sub_276"/>
      <w:r>
        <w:t xml:space="preserve">3. </w:t>
      </w:r>
      <w:hyperlink w:anchor="sub_275" w:history="1">
        <w:r>
          <w:rPr>
            <w:rStyle w:val="a4"/>
            <w:rFonts w:cs="Arial"/>
          </w:rPr>
          <w:t>Пункт 2</w:t>
        </w:r>
      </w:hyperlink>
      <w:r>
        <w:t xml:space="preserve"> настоящего постановления и </w:t>
      </w:r>
      <w:hyperlink w:anchor="sub_425" w:history="1">
        <w:r>
          <w:rPr>
            <w:rStyle w:val="a4"/>
            <w:rFonts w:cs="Arial"/>
          </w:rPr>
          <w:t>раздел III</w:t>
        </w:r>
      </w:hyperlink>
      <w:r>
        <w:t xml:space="preserve"> Положения применяются по истечении 90 дней после дня вступления в силу настоящего постановления.</w:t>
      </w:r>
    </w:p>
    <w:p w:rsidR="0059526E" w:rsidRDefault="0059526E">
      <w:bookmarkStart w:id="5" w:name="sub_277"/>
      <w:bookmarkEnd w:id="4"/>
      <w:r>
        <w:t xml:space="preserve">4. Первый предварительный отбор подрядных организаций, предусмотренный </w:t>
      </w:r>
      <w:hyperlink w:anchor="sub_506" w:history="1">
        <w:r>
          <w:rPr>
            <w:rStyle w:val="a4"/>
            <w:rFonts w:cs="Arial"/>
          </w:rPr>
          <w:t>Положением</w:t>
        </w:r>
      </w:hyperlink>
      <w:r>
        <w:t xml:space="preserve">, проводится в субъекте Российской Федерации не позднее чем через 3 месяца со дня </w:t>
      </w:r>
      <w:hyperlink r:id="rId8" w:history="1">
        <w:r>
          <w:rPr>
            <w:rStyle w:val="a4"/>
            <w:rFonts w:cs="Arial"/>
          </w:rPr>
          <w:t>вступления в силу</w:t>
        </w:r>
      </w:hyperlink>
      <w:r>
        <w:t xml:space="preserve"> настоящего постановления.</w:t>
      </w:r>
    </w:p>
    <w:p w:rsidR="0059526E" w:rsidRDefault="0059526E">
      <w:bookmarkStart w:id="6" w:name="sub_278"/>
      <w:bookmarkEnd w:id="5"/>
      <w:r>
        <w:t>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bookmarkEnd w:id="6"/>
    <w:p w:rsidR="0059526E" w:rsidRDefault="0059526E"/>
    <w:tbl>
      <w:tblPr>
        <w:tblW w:w="0" w:type="auto"/>
        <w:tblInd w:w="108" w:type="dxa"/>
        <w:tblLook w:val="0000" w:firstRow="0" w:lastRow="0" w:firstColumn="0" w:lastColumn="0" w:noHBand="0" w:noVBand="0"/>
      </w:tblPr>
      <w:tblGrid>
        <w:gridCol w:w="6666"/>
        <w:gridCol w:w="3333"/>
      </w:tblGrid>
      <w:tr w:rsidR="0059526E">
        <w:tblPrEx>
          <w:tblCellMar>
            <w:top w:w="0" w:type="dxa"/>
            <w:bottom w:w="0" w:type="dxa"/>
          </w:tblCellMar>
        </w:tblPrEx>
        <w:tc>
          <w:tcPr>
            <w:tcW w:w="6666" w:type="dxa"/>
            <w:tcBorders>
              <w:top w:val="nil"/>
              <w:left w:val="nil"/>
              <w:bottom w:val="nil"/>
              <w:right w:val="nil"/>
            </w:tcBorders>
          </w:tcPr>
          <w:p w:rsidR="0059526E" w:rsidRDefault="0059526E">
            <w:pPr>
              <w:pStyle w:val="afff0"/>
            </w:pPr>
            <w:r>
              <w:t>Председатель Правительства</w:t>
            </w:r>
            <w:r>
              <w:br/>
              <w:t>Российской Федерации</w:t>
            </w:r>
          </w:p>
        </w:tc>
        <w:tc>
          <w:tcPr>
            <w:tcW w:w="3333" w:type="dxa"/>
            <w:tcBorders>
              <w:top w:val="nil"/>
              <w:left w:val="nil"/>
              <w:bottom w:val="nil"/>
              <w:right w:val="nil"/>
            </w:tcBorders>
          </w:tcPr>
          <w:p w:rsidR="0059526E" w:rsidRDefault="0059526E">
            <w:pPr>
              <w:pStyle w:val="aff7"/>
              <w:jc w:val="right"/>
            </w:pPr>
            <w:r>
              <w:t>Д. Медведев</w:t>
            </w:r>
          </w:p>
        </w:tc>
      </w:tr>
    </w:tbl>
    <w:p w:rsidR="0059526E" w:rsidRDefault="0059526E"/>
    <w:p w:rsidR="0059526E" w:rsidRDefault="0059526E">
      <w:pPr>
        <w:pStyle w:val="1"/>
      </w:pPr>
      <w:bookmarkStart w:id="7" w:name="sub_506"/>
      <w:r>
        <w:t>Положение</w:t>
      </w:r>
      <w:r>
        <w:br/>
        <w:t xml:space="preserve">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w:t>
      </w:r>
      <w:r>
        <w:lastRenderedPageBreak/>
        <w:t>ремонту общего имущества в многоквартирном доме</w:t>
      </w:r>
      <w:r>
        <w:br/>
        <w:t xml:space="preserve">(утв. </w:t>
      </w:r>
      <w:hyperlink w:anchor="sub_0" w:history="1">
        <w:r>
          <w:rPr>
            <w:rStyle w:val="a4"/>
            <w:rFonts w:cs="Arial"/>
            <w:b w:val="0"/>
            <w:bCs w:val="0"/>
          </w:rPr>
          <w:t>постановлением</w:t>
        </w:r>
      </w:hyperlink>
      <w:r>
        <w:t xml:space="preserve"> Правительства РФ от 1 июля 2016 г. N 615)</w:t>
      </w:r>
    </w:p>
    <w:bookmarkEnd w:id="7"/>
    <w:p w:rsidR="0059526E" w:rsidRDefault="0059526E"/>
    <w:p w:rsidR="0059526E" w:rsidRDefault="0059526E">
      <w:pPr>
        <w:pStyle w:val="1"/>
      </w:pPr>
      <w:bookmarkStart w:id="8" w:name="sub_285"/>
      <w:r>
        <w:t>I. Общие положения</w:t>
      </w:r>
    </w:p>
    <w:bookmarkEnd w:id="8"/>
    <w:p w:rsidR="0059526E" w:rsidRDefault="0059526E"/>
    <w:p w:rsidR="0059526E" w:rsidRDefault="0059526E">
      <w:bookmarkStart w:id="9" w:name="sub_1"/>
      <w:r>
        <w:t>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об оказании услуг и (или) выполнении работ по капитальному ремонту общего имущества в многоквартирном доме (далее соответственно - закупка, договор об оказании услуг).</w:t>
      </w:r>
    </w:p>
    <w:p w:rsidR="0059526E" w:rsidRDefault="0059526E">
      <w:bookmarkStart w:id="10" w:name="sub_2"/>
      <w:bookmarkEnd w:id="9"/>
      <w:r>
        <w:t>2. В настоящем Положении используются следующие основные понятия:</w:t>
      </w:r>
    </w:p>
    <w:p w:rsidR="0059526E" w:rsidRDefault="0059526E">
      <w:bookmarkStart w:id="11" w:name="sub_507"/>
      <w:bookmarkEnd w:id="10"/>
      <w:r>
        <w:rPr>
          <w:rStyle w:val="a3"/>
          <w:bCs/>
        </w:rPr>
        <w:t>"заинтересованное лицо"</w:t>
      </w:r>
      <w:r>
        <w:t xml:space="preserve">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rsidR="0059526E" w:rsidRDefault="0059526E">
      <w:bookmarkStart w:id="12" w:name="sub_508"/>
      <w:bookmarkEnd w:id="11"/>
      <w:r>
        <w:rPr>
          <w:rStyle w:val="a3"/>
          <w:bCs/>
        </w:rPr>
        <w:t>"заказчик"</w:t>
      </w:r>
      <w:r>
        <w:t xml:space="preserve">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hyperlink r:id="rId9" w:history="1">
        <w:r>
          <w:rPr>
            <w:rStyle w:val="a4"/>
            <w:rFonts w:cs="Arial"/>
          </w:rPr>
          <w:t>частью 4 статьи 182</w:t>
        </w:r>
      </w:hyperlink>
      <w:r>
        <w:t xml:space="preserve"> Жилищного кодекса Российской Федерации, осуществляющие функции технического заказчика;</w:t>
      </w:r>
    </w:p>
    <w:p w:rsidR="0059526E" w:rsidRDefault="0059526E">
      <w:bookmarkStart w:id="13" w:name="sub_509"/>
      <w:bookmarkEnd w:id="12"/>
      <w:r>
        <w:rPr>
          <w:rStyle w:val="a3"/>
          <w:bCs/>
        </w:rPr>
        <w:t>"закупка у единственной подрядной организации"</w:t>
      </w:r>
      <w:r>
        <w:t xml:space="preserve"> - способ определения подрядной организации без проведения конкурентных способов определения подрядной организации;</w:t>
      </w:r>
    </w:p>
    <w:p w:rsidR="0059526E" w:rsidRDefault="0059526E">
      <w:bookmarkStart w:id="14" w:name="sub_510"/>
      <w:bookmarkEnd w:id="13"/>
      <w:r>
        <w:rPr>
          <w:rStyle w:val="a3"/>
          <w:bCs/>
        </w:rPr>
        <w:t>"конфликт интересов"</w:t>
      </w:r>
      <w:r>
        <w:t xml:space="preserve">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w:t>
      </w:r>
      <w:r>
        <w:lastRenderedPageBreak/>
        <w:t>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9526E" w:rsidRDefault="0059526E">
      <w:bookmarkStart w:id="15" w:name="sub_511"/>
      <w:bookmarkEnd w:id="14"/>
      <w:r>
        <w:rPr>
          <w:rStyle w:val="a3"/>
          <w:bCs/>
        </w:rPr>
        <w:t>"начальная (максимальная) цена договора"</w:t>
      </w:r>
      <w:r>
        <w:t xml:space="preserve"> - предельное значение цены договора об оказании услуг, определяемое заказчиком, которое рассчитывается проектно-сметным методом в соответствии с </w:t>
      </w:r>
      <w:hyperlink r:id="rId10" w:history="1">
        <w:r>
          <w:rPr>
            <w:rStyle w:val="a4"/>
            <w:rFonts w:cs="Arial"/>
          </w:rPr>
          <w:t>частью 9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указывается в извещении о проведении электронного аукциона, документации об электронном аукционе либо решении о проведении закупки у единственной подрядной организации;</w:t>
      </w:r>
    </w:p>
    <w:p w:rsidR="0059526E" w:rsidRDefault="0059526E">
      <w:bookmarkStart w:id="16" w:name="sub_512"/>
      <w:bookmarkEnd w:id="15"/>
      <w:r>
        <w:rPr>
          <w:rStyle w:val="a3"/>
          <w:bCs/>
        </w:rPr>
        <w:t>"оператор электронной площадки"</w:t>
      </w:r>
      <w:r>
        <w:t xml:space="preserve"> - юридическое лицо независимо от его организационно-правовой формы, определяемое в соответствии со </w:t>
      </w:r>
      <w:hyperlink r:id="rId11" w:history="1">
        <w:r>
          <w:rPr>
            <w:rStyle w:val="a4"/>
            <w:rFonts w:cs="Arial"/>
          </w:rPr>
          <w:t>статьей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59526E" w:rsidRDefault="0059526E">
      <w:bookmarkStart w:id="17" w:name="sub_513"/>
      <w:bookmarkEnd w:id="16"/>
      <w:r>
        <w:rPr>
          <w:rStyle w:val="a3"/>
          <w:bCs/>
        </w:rPr>
        <w:t>"официальный сайт"</w:t>
      </w:r>
      <w:r>
        <w:t xml:space="preserve"> - официальный сайт единой информационной системы закупок в информационно-телекоммуникационной сети "Интернет" в соответствии с </w:t>
      </w:r>
      <w:hyperlink r:id="rId12" w:history="1">
        <w:r>
          <w:rPr>
            <w:rStyle w:val="a4"/>
            <w:rFonts w:cs="Arial"/>
          </w:rPr>
          <w:t>законодательством</w:t>
        </w:r>
      </w:hyperlink>
      <w:r>
        <w:t xml:space="preserve"> Российской Федерации о контрактной системе в сфере закупок;</w:t>
      </w:r>
    </w:p>
    <w:p w:rsidR="0059526E" w:rsidRDefault="0059526E">
      <w:bookmarkStart w:id="18" w:name="sub_514"/>
      <w:bookmarkEnd w:id="17"/>
      <w:r>
        <w:rPr>
          <w:rStyle w:val="a3"/>
          <w:bCs/>
        </w:rPr>
        <w:t>"предварительный отбор"</w:t>
      </w:r>
      <w:r>
        <w:t xml:space="preserve">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rsidR="0059526E" w:rsidRDefault="0059526E">
      <w:bookmarkStart w:id="19" w:name="sub_515"/>
      <w:bookmarkEnd w:id="18"/>
      <w:r>
        <w:rPr>
          <w:rStyle w:val="a3"/>
          <w:bCs/>
        </w:rPr>
        <w:t>"реестр квалифицированных подрядных организаций"</w:t>
      </w:r>
      <w:r>
        <w:t xml:space="preserve"> - сформированный органом исполнительной власти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anchor="sub_193" w:history="1">
        <w:r>
          <w:rPr>
            <w:rStyle w:val="a4"/>
            <w:rFonts w:cs="Arial"/>
          </w:rPr>
          <w:t>пунктом 193</w:t>
        </w:r>
      </w:hyperlink>
      <w:r>
        <w:t xml:space="preserve"> настоящего Положения;</w:t>
      </w:r>
    </w:p>
    <w:p w:rsidR="0059526E" w:rsidRDefault="0059526E">
      <w:bookmarkStart w:id="20" w:name="sub_516"/>
      <w:bookmarkEnd w:id="19"/>
      <w:r>
        <w:rPr>
          <w:rStyle w:val="a3"/>
          <w:bCs/>
        </w:rPr>
        <w:t>"специализированная организация"</w:t>
      </w:r>
      <w:r>
        <w:t xml:space="preserve"> - юридическое лицо, привлекаемое заказчиком для осуществления функций по подготовке и проведению электронного аукциона;</w:t>
      </w:r>
    </w:p>
    <w:p w:rsidR="0059526E" w:rsidRDefault="0059526E">
      <w:bookmarkStart w:id="21" w:name="sub_517"/>
      <w:bookmarkEnd w:id="20"/>
      <w:r>
        <w:rPr>
          <w:rStyle w:val="a3"/>
          <w:bCs/>
        </w:rPr>
        <w:t>"орган по ведению реестра"</w:t>
      </w:r>
      <w:r>
        <w:t xml:space="preserve"> - орган исполнительной власти субъекта Российской Федерации, уполномоченный субъектом Российской Федерации на ведение реестра квалифицированных подрядных организаций;</w:t>
      </w:r>
    </w:p>
    <w:p w:rsidR="0059526E" w:rsidRDefault="0059526E">
      <w:bookmarkStart w:id="22" w:name="sub_518"/>
      <w:bookmarkEnd w:id="21"/>
      <w:r>
        <w:rPr>
          <w:rStyle w:val="a3"/>
          <w:bCs/>
        </w:rPr>
        <w:t>"участник предварительного отбора"</w:t>
      </w:r>
      <w:r>
        <w:t xml:space="preserve"> - юридическое лицо независимо от организационно-правовой формы, формы собственности или индивидуальный предприниматель, претендующие на включение в реестр квалифицированных подрядных организаций;</w:t>
      </w:r>
    </w:p>
    <w:p w:rsidR="0059526E" w:rsidRDefault="0059526E">
      <w:bookmarkStart w:id="23" w:name="sub_519"/>
      <w:bookmarkEnd w:id="22"/>
      <w:r>
        <w:rPr>
          <w:rStyle w:val="a3"/>
          <w:bCs/>
        </w:rPr>
        <w:t>"участник электронного аукциона"</w:t>
      </w:r>
      <w:r>
        <w:t xml:space="preserve"> - юридическое лицо независимо от организационно-правовой формы или индивидуальный предприниматель, претендующие на заключение договора об оказании услуг;</w:t>
      </w:r>
    </w:p>
    <w:p w:rsidR="0059526E" w:rsidRDefault="0059526E">
      <w:bookmarkStart w:id="24" w:name="sub_520"/>
      <w:bookmarkEnd w:id="23"/>
      <w:r>
        <w:rPr>
          <w:rStyle w:val="a3"/>
          <w:bCs/>
        </w:rPr>
        <w:t>"эксперт, экспертная организация"</w:t>
      </w:r>
      <w:r>
        <w:t xml:space="preserve">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w:t>
      </w:r>
      <w:r>
        <w:lastRenderedPageBreak/>
        <w:t>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rsidR="0059526E" w:rsidRDefault="0059526E">
      <w:bookmarkStart w:id="25" w:name="sub_521"/>
      <w:bookmarkEnd w:id="24"/>
      <w:r>
        <w:rPr>
          <w:rStyle w:val="a3"/>
          <w:bCs/>
        </w:rPr>
        <w:t>"электронный аукцион"</w:t>
      </w:r>
      <w:r>
        <w:t xml:space="preserve">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rsidR="0059526E" w:rsidRDefault="0059526E">
      <w:bookmarkStart w:id="26" w:name="sub_522"/>
      <w:bookmarkEnd w:id="25"/>
      <w:r>
        <w:rPr>
          <w:rStyle w:val="a3"/>
          <w:bCs/>
        </w:rPr>
        <w:t>"электронная площадка"</w:t>
      </w:r>
      <w:r>
        <w:t xml:space="preserve"> - сайт в информационно-телекоммуникационной сети "Интернет", на котором проводятся предварительный отбор и электронные аукционы, определяемый в соответствии с требованиями </w:t>
      </w:r>
      <w:hyperlink r:id="rId13" w:history="1">
        <w:r>
          <w:rPr>
            <w:rStyle w:val="a4"/>
            <w:rFonts w:cs="Arial"/>
          </w:rPr>
          <w:t>части 4 статьи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59526E" w:rsidRDefault="0059526E">
      <w:bookmarkStart w:id="27" w:name="sub_3"/>
      <w:bookmarkEnd w:id="26"/>
      <w:r>
        <w:t>3. Принципами привлечения подрядных организаций являются:</w:t>
      </w:r>
    </w:p>
    <w:p w:rsidR="0059526E" w:rsidRDefault="0059526E">
      <w:bookmarkStart w:id="28" w:name="sub_279"/>
      <w:bookmarkEnd w:id="27"/>
      <w:r>
        <w:t>а) доступность, безвозмездность и открытость информации о привлечении подрядных организаций, ее достоверность и полнота;</w:t>
      </w:r>
    </w:p>
    <w:p w:rsidR="0059526E" w:rsidRDefault="0059526E">
      <w:bookmarkStart w:id="29" w:name="sub_280"/>
      <w:bookmarkEnd w:id="28"/>
      <w:r>
        <w:t>б) создание равных условий для участников предварительного отбора и участников электронных аукционов;</w:t>
      </w:r>
    </w:p>
    <w:p w:rsidR="0059526E" w:rsidRDefault="0059526E">
      <w:bookmarkStart w:id="30" w:name="sub_281"/>
      <w:bookmarkEnd w:id="29"/>
      <w:r>
        <w:t>в) добросовестная конкуренция участников предварительного отбора и участников электронных аукционов;</w:t>
      </w:r>
    </w:p>
    <w:p w:rsidR="0059526E" w:rsidRDefault="0059526E">
      <w:bookmarkStart w:id="31" w:name="sub_282"/>
      <w:bookmarkEnd w:id="30"/>
      <w:r>
        <w:t>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закупок;</w:t>
      </w:r>
    </w:p>
    <w:p w:rsidR="0059526E" w:rsidRDefault="0059526E">
      <w:bookmarkStart w:id="32" w:name="sub_283"/>
      <w:bookmarkEnd w:id="31"/>
      <w:r>
        <w:t>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rsidR="0059526E" w:rsidRDefault="0059526E">
      <w:bookmarkStart w:id="33" w:name="sub_284"/>
      <w:bookmarkEnd w:id="32"/>
      <w:r>
        <w:t>е) создание условий для своевременного и полного удовлетворения потребностей в работах (услугах)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59526E" w:rsidRDefault="0059526E">
      <w:bookmarkStart w:id="34" w:name="sub_4"/>
      <w:bookmarkEnd w:id="33"/>
      <w:r>
        <w:t xml:space="preserve">4. Электронный аукцион проводится на сайте оператора электронной площадки. Привлечение оператора электронной площадки к проведению предварительного отбора или электронных аукционов осуществляется </w:t>
      </w:r>
      <w:hyperlink w:anchor="sub_508" w:history="1">
        <w:r>
          <w:rPr>
            <w:rStyle w:val="a4"/>
            <w:rFonts w:cs="Arial"/>
          </w:rPr>
          <w:t>заказчиком</w:t>
        </w:r>
      </w:hyperlink>
      <w:r>
        <w:t xml:space="preserve">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w:t>
      </w:r>
      <w:hyperlink r:id="rId14" w:history="1">
        <w:r>
          <w:rPr>
            <w:rStyle w:val="a4"/>
            <w:rFonts w:cs="Arial"/>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9526E" w:rsidRDefault="0059526E">
      <w:bookmarkStart w:id="35" w:name="sub_5"/>
      <w:bookmarkEnd w:id="34"/>
      <w: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об оказании услуг, предусмотренного </w:t>
      </w:r>
      <w:hyperlink w:anchor="sub_486" w:history="1">
        <w:r>
          <w:rPr>
            <w:rStyle w:val="a4"/>
            <w:rFonts w:cs="Arial"/>
          </w:rPr>
          <w:t>разделом VI</w:t>
        </w:r>
      </w:hyperlink>
      <w:r>
        <w:t xml:space="preserve"> настоящего Положения, используются сайты органов исполнительной власти субъектов Российской Федерации, уполномоченных на ведение реестра </w:t>
      </w:r>
      <w:r>
        <w:lastRenderedPageBreak/>
        <w:t>квалифицированных подрядных организаций, в информационно-телекоммуникационной сети "Интернет" (далее - сеть "Интернет").</w:t>
      </w:r>
    </w:p>
    <w:bookmarkEnd w:id="35"/>
    <w:p w:rsidR="0059526E" w:rsidRDefault="0059526E"/>
    <w:p w:rsidR="0059526E" w:rsidRDefault="0059526E">
      <w:pPr>
        <w:pStyle w:val="1"/>
      </w:pPr>
      <w:bookmarkStart w:id="36" w:name="sub_373"/>
      <w:r>
        <w:t>II. Предварительный отбор.</w:t>
      </w:r>
      <w:r>
        <w:br/>
        <w:t>Реестр квалифицированных подрядных организаций</w:t>
      </w:r>
    </w:p>
    <w:bookmarkEnd w:id="36"/>
    <w:p w:rsidR="0059526E" w:rsidRDefault="0059526E"/>
    <w:p w:rsidR="0059526E" w:rsidRDefault="0059526E">
      <w:bookmarkStart w:id="37" w:name="sub_6"/>
      <w:r>
        <w:t xml:space="preserve">6. </w:t>
      </w:r>
      <w:hyperlink w:anchor="sub_514" w:history="1">
        <w:r>
          <w:rPr>
            <w:rStyle w:val="a4"/>
            <w:rFonts w:cs="Arial"/>
          </w:rPr>
          <w:t>Предварительный отбор</w:t>
        </w:r>
      </w:hyperlink>
      <w:r>
        <w:t xml:space="preserve"> проводится в субъекте Российской Федерации в сроки, предусмотренные </w:t>
      </w:r>
      <w:hyperlink w:anchor="sub_277" w:history="1">
        <w:r>
          <w:rPr>
            <w:rStyle w:val="a4"/>
            <w:rFonts w:cs="Arial"/>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по мере поступления заявок на участие в предварительном отборе и их рассмотрения в установленном настоящим разделом порядке.</w:t>
      </w:r>
    </w:p>
    <w:p w:rsidR="0059526E" w:rsidRDefault="0059526E">
      <w:bookmarkStart w:id="38" w:name="sub_7"/>
      <w:bookmarkEnd w:id="37"/>
      <w:r>
        <w:t xml:space="preserve">7. По итогам проведения предварительного отбора органом по ведению реестра формируется </w:t>
      </w:r>
      <w:hyperlink w:anchor="sub_515" w:history="1">
        <w:r>
          <w:rPr>
            <w:rStyle w:val="a4"/>
            <w:rFonts w:cs="Arial"/>
          </w:rPr>
          <w:t>реестр квалифицированных подрядных организаций</w:t>
        </w:r>
      </w:hyperlink>
      <w:r>
        <w:t>.</w:t>
      </w:r>
    </w:p>
    <w:p w:rsidR="0059526E" w:rsidRDefault="0059526E">
      <w:bookmarkStart w:id="39" w:name="sub_8"/>
      <w:bookmarkEnd w:id="38"/>
      <w:r>
        <w:t>8. Предварительный отбор подрядных организаций проводится для выполнения работ по последующим предметам электронного аукциона:</w:t>
      </w:r>
    </w:p>
    <w:p w:rsidR="0059526E" w:rsidRDefault="0059526E">
      <w:bookmarkStart w:id="40" w:name="sub_286"/>
      <w:bookmarkEnd w:id="39"/>
      <w:r>
        <w:t>а) выполнение работ по капитальному ремонту общего имущества многоквартирных домов;</w:t>
      </w:r>
    </w:p>
    <w:p w:rsidR="0059526E" w:rsidRDefault="0059526E">
      <w:bookmarkStart w:id="41" w:name="sub_287"/>
      <w:bookmarkEnd w:id="40"/>
      <w:r>
        <w:t>б)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p>
    <w:p w:rsidR="0059526E" w:rsidRDefault="0059526E">
      <w:bookmarkStart w:id="42" w:name="sub_288"/>
      <w:bookmarkEnd w:id="41"/>
      <w:r>
        <w:t>в) выполнение работ по ремонту или замене лифтового оборудования, признанного непригодным для эксплуатации, ремонт лифтовых шахт (далее - лифты);</w:t>
      </w:r>
    </w:p>
    <w:p w:rsidR="0059526E" w:rsidRDefault="0059526E">
      <w:bookmarkStart w:id="43" w:name="sub_289"/>
      <w:bookmarkEnd w:id="42"/>
      <w:r>
        <w:t>г) выполнение работ по оценке технического состояния и проектированию капитального ремонта общего имущества многоквартирных домов, в том числе по замене лифтов;</w:t>
      </w:r>
    </w:p>
    <w:p w:rsidR="0059526E" w:rsidRDefault="0059526E">
      <w:bookmarkStart w:id="44" w:name="sub_290"/>
      <w:bookmarkEnd w:id="43"/>
      <w:r>
        <w:t>д) выполнение работ по оценке технического состояния и проектированию капитального ремонта общего имущества многоквартирных домов, являющихся объектами культурного наследия, выявленными объектами культурного наследия;</w:t>
      </w:r>
    </w:p>
    <w:p w:rsidR="0059526E" w:rsidRDefault="0059526E">
      <w:bookmarkStart w:id="45" w:name="sub_291"/>
      <w:bookmarkEnd w:id="44"/>
      <w:r>
        <w:t>е) выполнение работ по оценке соответствия лифтов требованиям технического регламента Таможенного союза 011/2011 "Безопасность лифтов" (</w:t>
      </w:r>
      <w:hyperlink r:id="rId15" w:history="1">
        <w:r>
          <w:rPr>
            <w:rStyle w:val="a4"/>
            <w:rFonts w:cs="Arial"/>
          </w:rPr>
          <w:t>ТР ТС 011/2011</w:t>
        </w:r>
      </w:hyperlink>
      <w:r>
        <w:t xml:space="preserve">), утвержденного </w:t>
      </w:r>
      <w:hyperlink r:id="rId16" w:history="1">
        <w:r>
          <w:rPr>
            <w:rStyle w:val="a4"/>
            <w:rFonts w:cs="Arial"/>
          </w:rPr>
          <w:t>решением</w:t>
        </w:r>
      </w:hyperlink>
      <w:r>
        <w:t xml:space="preserve">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p w:rsidR="0059526E" w:rsidRDefault="0059526E">
      <w:bookmarkStart w:id="46" w:name="sub_292"/>
      <w:bookmarkEnd w:id="45"/>
      <w:r>
        <w:t>ж) оказание услуг по осуществлению строительного контроля.</w:t>
      </w:r>
    </w:p>
    <w:p w:rsidR="0059526E" w:rsidRDefault="0059526E">
      <w:bookmarkStart w:id="47" w:name="sub_9"/>
      <w:bookmarkEnd w:id="46"/>
      <w:r>
        <w:t xml:space="preserve">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w:t>
      </w:r>
      <w:hyperlink w:anchor="sub_517" w:history="1">
        <w:r>
          <w:rPr>
            <w:rStyle w:val="a4"/>
            <w:rFonts w:cs="Arial"/>
          </w:rPr>
          <w:t>органом по ведению реестра</w:t>
        </w:r>
      </w:hyperlink>
      <w:r>
        <w:t xml:space="preserve"> не менее 3 лет.</w:t>
      </w:r>
    </w:p>
    <w:p w:rsidR="0059526E" w:rsidRDefault="0059526E">
      <w:bookmarkStart w:id="48" w:name="sub_10"/>
      <w:bookmarkEnd w:id="47"/>
      <w:r>
        <w:t>10. Взимание с участников предварительного отбора платы за участие в предварительном отборе не допускается.</w:t>
      </w:r>
    </w:p>
    <w:p w:rsidR="0059526E" w:rsidRDefault="0059526E">
      <w:bookmarkStart w:id="49" w:name="sub_11"/>
      <w:bookmarkEnd w:id="48"/>
      <w:r>
        <w:t xml:space="preserve">11. Для обеспечения доступа к участию в предварительном отборе </w:t>
      </w:r>
      <w:hyperlink w:anchor="sub_512" w:history="1">
        <w:r>
          <w:rPr>
            <w:rStyle w:val="a4"/>
            <w:rFonts w:cs="Arial"/>
          </w:rPr>
          <w:t>оператор электронной площадки</w:t>
        </w:r>
      </w:hyperlink>
      <w:r>
        <w:t xml:space="preserve"> осуществляет регистрацию участников в соответствии с </w:t>
      </w:r>
      <w:r>
        <w:lastRenderedPageBreak/>
        <w:t>регламентом работы электронной площадки.</w:t>
      </w:r>
    </w:p>
    <w:p w:rsidR="0059526E" w:rsidRDefault="0059526E">
      <w:bookmarkStart w:id="50" w:name="sub_12"/>
      <w:bookmarkEnd w:id="49"/>
      <w:r>
        <w:t>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rsidR="0059526E" w:rsidRDefault="0059526E">
      <w:bookmarkStart w:id="51" w:name="sub_13"/>
      <w:bookmarkEnd w:id="50"/>
      <w:r>
        <w:t>13. В состав комиссии по проведению предварительного отбора помимо должностных лиц органа по ведению реестра должны включаться:</w:t>
      </w:r>
    </w:p>
    <w:p w:rsidR="0059526E" w:rsidRDefault="0059526E">
      <w:bookmarkStart w:id="52" w:name="sub_293"/>
      <w:bookmarkEnd w:id="51"/>
      <w:r>
        <w:t>а) представители органа исполнительной власти субъекта Российской Федерации, ответственного за реализацию региональной программы капитального ремонта общего имущества в многоквартирном доме;</w:t>
      </w:r>
    </w:p>
    <w:p w:rsidR="0059526E" w:rsidRDefault="0059526E">
      <w:bookmarkStart w:id="53" w:name="sub_294"/>
      <w:bookmarkEnd w:id="52"/>
      <w:r>
        <w:t>б) представители заказчика;</w:t>
      </w:r>
    </w:p>
    <w:p w:rsidR="0059526E" w:rsidRDefault="0059526E">
      <w:bookmarkStart w:id="54" w:name="sub_295"/>
      <w:bookmarkEnd w:id="53"/>
      <w:r>
        <w:t xml:space="preserve">в) представители органов исполнительной власти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w:t>
      </w:r>
      <w:hyperlink w:anchor="sub_521" w:history="1">
        <w:r>
          <w:rPr>
            <w:rStyle w:val="a4"/>
            <w:rFonts w:cs="Arial"/>
          </w:rPr>
          <w:t>электронных аукционах</w:t>
        </w:r>
      </w:hyperlink>
      <w:r>
        <w:t xml:space="preserve"> в отношении общего имущества в многоквартирных домах, являющихся объектами культурного наследия, выявленными объектами культурного наследия;</w:t>
      </w:r>
    </w:p>
    <w:p w:rsidR="0059526E" w:rsidRDefault="0059526E">
      <w:bookmarkStart w:id="55" w:name="sub_296"/>
      <w:bookmarkEnd w:id="54"/>
      <w:r>
        <w:t>г) уполномоченный представитель общественного совета по вопросам жилищно-коммунального хозяйства, созданного в субъекте Российской Федерации;</w:t>
      </w:r>
    </w:p>
    <w:p w:rsidR="0059526E" w:rsidRDefault="0059526E">
      <w:bookmarkStart w:id="56" w:name="sub_297"/>
      <w:bookmarkEnd w:id="55"/>
      <w:r>
        <w:t>д) представители иных общественных организаций.</w:t>
      </w:r>
    </w:p>
    <w:p w:rsidR="0059526E" w:rsidRDefault="0059526E">
      <w:bookmarkStart w:id="57" w:name="sub_14"/>
      <w:bookmarkEnd w:id="56"/>
      <w:r>
        <w:t xml:space="preserve">14. Членами комиссии по проведению предварительного отбора не могут быть </w:t>
      </w:r>
      <w:hyperlink w:anchor="sub_507" w:history="1">
        <w:r>
          <w:rPr>
            <w:rStyle w:val="a4"/>
            <w:rFonts w:cs="Arial"/>
          </w:rPr>
          <w:t>заинтересованные лица</w:t>
        </w:r>
      </w:hyperlink>
      <w:r>
        <w:t xml:space="preserve">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rsidR="0059526E" w:rsidRDefault="0059526E">
      <w:bookmarkStart w:id="58" w:name="sub_15"/>
      <w:bookmarkEnd w:id="57"/>
      <w: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anchor="sub_30" w:history="1">
        <w:r>
          <w:rPr>
            <w:rStyle w:val="a4"/>
            <w:rFonts w:cs="Arial"/>
          </w:rPr>
          <w:t>пунктом 30</w:t>
        </w:r>
      </w:hyperlink>
      <w: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допуске (об отказе) к участию в предварительном отборе, о включении (об отказе во включении) в реестр квалифицированных подрядных организаций и другие действия в соответствии с настоящим Положением.</w:t>
      </w:r>
    </w:p>
    <w:p w:rsidR="0059526E" w:rsidRDefault="0059526E">
      <w:bookmarkStart w:id="59" w:name="sub_16"/>
      <w:bookmarkEnd w:id="58"/>
      <w:r>
        <w:t xml:space="preserve">16. Комиссия по проведению </w:t>
      </w:r>
      <w:hyperlink w:anchor="sub_514" w:history="1">
        <w:r>
          <w:rPr>
            <w:rStyle w:val="a4"/>
            <w:rFonts w:cs="Arial"/>
          </w:rPr>
          <w:t>предварительного отбора</w:t>
        </w:r>
      </w:hyperlink>
      <w:r>
        <w:t xml:space="preserve">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rsidR="0059526E" w:rsidRDefault="0059526E">
      <w:bookmarkStart w:id="60" w:name="sub_17"/>
      <w:bookmarkEnd w:id="59"/>
      <w:r>
        <w:t xml:space="preserve">17. При проведении предварительного отбора какие-либо переговоры о таком </w:t>
      </w:r>
      <w:r>
        <w:lastRenderedPageBreak/>
        <w:t xml:space="preserve">отборе между членами комиссии по проведению предварительного отбора и его участниками, за исключением случаев, предусмотренных </w:t>
      </w:r>
      <w:hyperlink w:anchor="sub_34" w:history="1">
        <w:r>
          <w:rPr>
            <w:rStyle w:val="a4"/>
            <w:rFonts w:cs="Arial"/>
          </w:rPr>
          <w:t>пунктом 34</w:t>
        </w:r>
      </w:hyperlink>
      <w: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rsidR="0059526E" w:rsidRDefault="0059526E">
      <w:bookmarkStart w:id="61" w:name="sub_18"/>
      <w:bookmarkEnd w:id="60"/>
      <w:r>
        <w:t xml:space="preserve">18. Комиссия по проведению предварительного отбора осуществляет деятельность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w:t>
      </w:r>
      <w:hyperlink r:id="rId17" w:history="1">
        <w:r>
          <w:rPr>
            <w:rStyle w:val="a4"/>
            <w:rFonts w:cs="Arial"/>
          </w:rPr>
          <w:t>антимонопольного законодательства</w:t>
        </w:r>
      </w:hyperlink>
      <w:r>
        <w:t>.</w:t>
      </w:r>
    </w:p>
    <w:p w:rsidR="0059526E" w:rsidRDefault="0059526E">
      <w:bookmarkStart w:id="62" w:name="sub_19"/>
      <w:bookmarkEnd w:id="61"/>
      <w:r>
        <w:t>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первоначальной даты окончания подачи заявок на участие в предварительном отборе.</w:t>
      </w:r>
    </w:p>
    <w:p w:rsidR="0059526E" w:rsidRDefault="0059526E">
      <w:bookmarkStart w:id="63" w:name="sub_20"/>
      <w:bookmarkEnd w:id="62"/>
      <w:r>
        <w:t>20. В извещении о проведении предварительного отбора в обязательном порядке указываются следующие сведения:</w:t>
      </w:r>
    </w:p>
    <w:p w:rsidR="0059526E" w:rsidRDefault="0059526E">
      <w:bookmarkStart w:id="64" w:name="sub_298"/>
      <w:bookmarkEnd w:id="63"/>
      <w:r>
        <w:t>а) предмет и номер предварительного отбора;</w:t>
      </w:r>
    </w:p>
    <w:p w:rsidR="0059526E" w:rsidRDefault="0059526E">
      <w:bookmarkStart w:id="65" w:name="sub_299"/>
      <w:bookmarkEnd w:id="64"/>
      <w:r>
        <w:t xml:space="preserve">б) полное наименование, адрес </w:t>
      </w:r>
      <w:hyperlink w:anchor="sub_517" w:history="1">
        <w:r>
          <w:rPr>
            <w:rStyle w:val="a4"/>
            <w:rFonts w:cs="Arial"/>
          </w:rPr>
          <w:t>органа по ведению реестра</w:t>
        </w:r>
      </w:hyperlink>
      <w:r>
        <w:t>, адрес его электронной почты и номер телефона;</w:t>
      </w:r>
    </w:p>
    <w:p w:rsidR="0059526E" w:rsidRDefault="0059526E">
      <w:bookmarkStart w:id="66" w:name="sub_300"/>
      <w:bookmarkEnd w:id="65"/>
      <w:r>
        <w:t>в) официальный сайт, на котором размещена документация о проведении предварительного отбора;</w:t>
      </w:r>
    </w:p>
    <w:p w:rsidR="0059526E" w:rsidRDefault="0059526E">
      <w:bookmarkStart w:id="67" w:name="sub_301"/>
      <w:bookmarkEnd w:id="66"/>
      <w:r>
        <w:t>г) адрес сайта оператора электронной площадки;</w:t>
      </w:r>
    </w:p>
    <w:p w:rsidR="0059526E" w:rsidRDefault="0059526E">
      <w:bookmarkStart w:id="68" w:name="sub_302"/>
      <w:bookmarkEnd w:id="67"/>
      <w:r>
        <w:t>д) период действия результатов предварительного отбора, который составляет три года;</w:t>
      </w:r>
    </w:p>
    <w:p w:rsidR="0059526E" w:rsidRDefault="0059526E">
      <w:bookmarkStart w:id="69" w:name="sub_303"/>
      <w:bookmarkEnd w:id="68"/>
      <w:r>
        <w:t>е) дата и время начала и окончания срока подачи заявок на участие в предварительном отборе;</w:t>
      </w:r>
    </w:p>
    <w:p w:rsidR="0059526E" w:rsidRDefault="0059526E">
      <w:bookmarkStart w:id="70" w:name="sub_304"/>
      <w:bookmarkEnd w:id="69"/>
      <w:r>
        <w:t>ж) дата окончания рассмотрения заявок на участие в предварительном отборе.</w:t>
      </w:r>
    </w:p>
    <w:p w:rsidR="0059526E" w:rsidRDefault="0059526E">
      <w:bookmarkStart w:id="71" w:name="sub_21"/>
      <w:bookmarkEnd w:id="70"/>
      <w:r>
        <w:t>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rsidR="0059526E" w:rsidRDefault="0059526E">
      <w:bookmarkStart w:id="72" w:name="sub_22"/>
      <w:bookmarkEnd w:id="71"/>
      <w:r>
        <w:t>22. Срок подачи заявок на участие в предварительном отборе должен быть продлен со дня размещения на официальном сайте и сайте оператора электронной площадки изменений, внесенных в извещение о проведении предварительного отбора и (или) в документацию о проведении предварительного отбора, не менее чем на 10 календарных дней.</w:t>
      </w:r>
    </w:p>
    <w:p w:rsidR="0059526E" w:rsidRDefault="0059526E">
      <w:bookmarkStart w:id="73" w:name="sub_23"/>
      <w:bookmarkEnd w:id="72"/>
      <w:r>
        <w:t xml:space="preserve">23. При проведении предварительного отбора устанавливаются следующие требования к </w:t>
      </w:r>
      <w:hyperlink w:anchor="sub_518" w:history="1">
        <w:r>
          <w:rPr>
            <w:rStyle w:val="a4"/>
            <w:rFonts w:cs="Arial"/>
          </w:rPr>
          <w:t>участникам предварительного отбора</w:t>
        </w:r>
      </w:hyperlink>
      <w:r>
        <w:t>:</w:t>
      </w:r>
    </w:p>
    <w:p w:rsidR="0059526E" w:rsidRDefault="0059526E">
      <w:bookmarkStart w:id="74" w:name="sub_305"/>
      <w:bookmarkEnd w:id="73"/>
      <w:r>
        <w:t xml:space="preserve">а) наличие у участника предварительного отбора выданного саморегулируемой организацией 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 свидетельство саморегулируемой организации), в случае если подготовка проектной документации </w:t>
      </w:r>
      <w:r>
        <w:lastRenderedPageBreak/>
        <w:t xml:space="preserve">необходима в соответствии с </w:t>
      </w:r>
      <w:hyperlink r:id="rId18" w:history="1">
        <w:r>
          <w:rPr>
            <w:rStyle w:val="a4"/>
            <w:rFonts w:cs="Arial"/>
          </w:rPr>
          <w:t>законодательством</w:t>
        </w:r>
      </w:hyperlink>
      <w:r>
        <w:t xml:space="preserve"> Российской Федерации о градостроительной деятельности. При этом в состав разрешенной деятельности должны входить следующие работы:</w:t>
      </w:r>
    </w:p>
    <w:bookmarkEnd w:id="74"/>
    <w:p w:rsidR="0059526E" w:rsidRDefault="0059526E">
      <w:r>
        <w:t xml:space="preserve">организация строительства, реконструкции и капитального ремонта в сфере жилищно-гражданского строительства с указанием в свидетельстве саморегулируемой организации стоимости работ по заключаемому договору об оказании услуг - в случае проведения предварительного отбора на включение в </w:t>
      </w:r>
      <w:hyperlink w:anchor="sub_515" w:history="1">
        <w:r>
          <w:rPr>
            <w:rStyle w:val="a4"/>
            <w:rFonts w:cs="Arial"/>
          </w:rPr>
          <w:t>реестр квалифицированных подрядных организаций</w:t>
        </w:r>
      </w:hyperlink>
      <w:r>
        <w:t xml:space="preserve"> для участия в электронном аукционе в части выполнения работ по капитальному ремонту общего имущества в многоквартирном доме;</w:t>
      </w:r>
    </w:p>
    <w:p w:rsidR="0059526E" w:rsidRDefault="0059526E">
      <w:r>
        <w:t>монтаж лифтов, включая пусконаладочные работы,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замены лифтов в многоквартирных домах;</w:t>
      </w:r>
    </w:p>
    <w:p w:rsidR="0059526E" w:rsidRDefault="0059526E">
      <w:r>
        <w:t>организация подготовки проектной документации с указанием в свидетельстве саморегулируемой организации стоимости работ по заключаемому договору об оказании услуг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разработке проектной документации и иных дополнительных услуг и (или) работ, связанных с разработкой проектной документации и оценкой технического состояния многоквартирных домов;</w:t>
      </w:r>
    </w:p>
    <w:p w:rsidR="0059526E" w:rsidRDefault="0059526E">
      <w:r>
        <w:t>осуществление строительного контроля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по осуществлению строительного контроля;</w:t>
      </w:r>
    </w:p>
    <w:p w:rsidR="0059526E" w:rsidRDefault="0059526E">
      <w:bookmarkStart w:id="75" w:name="sub_306"/>
      <w:r>
        <w:t xml:space="preserve">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w:t>
      </w:r>
      <w:hyperlink r:id="rId19" w:history="1">
        <w:r>
          <w:rPr>
            <w:rStyle w:val="a4"/>
            <w:rFonts w:cs="Arial"/>
          </w:rPr>
          <w:t>законодательством</w:t>
        </w:r>
      </w:hyperlink>
      <w:r>
        <w:t xml:space="preserve">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капитальному ремонту общего имущества в многоквартирных домах (за исключением работ по замене лифтов), являющихся объектами культурного наследия, выявленными объектами культурного наследия;</w:t>
      </w:r>
    </w:p>
    <w:p w:rsidR="0059526E" w:rsidRDefault="0059526E">
      <w:bookmarkStart w:id="76" w:name="sub_307"/>
      <w:bookmarkEnd w:id="75"/>
      <w:r>
        <w:t>в)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разработке проектной документации и иных дополнительных услуг и (или) работ, связанных с разработкой проектной документации и оценкой технического состояния многоквартирных домов, являющихся объектами культурного наследия, выявленными объектами культурного наследия;</w:t>
      </w:r>
    </w:p>
    <w:p w:rsidR="0059526E" w:rsidRDefault="0059526E">
      <w:bookmarkStart w:id="77" w:name="sub_308"/>
      <w:bookmarkEnd w:id="76"/>
      <w: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регламента, - в случае проведения предварительного отбора на включение в реестр квалифицированных подрядных организаций для участия </w:t>
      </w:r>
      <w:r>
        <w:lastRenderedPageBreak/>
        <w:t>в электронном аукционе в части выполнения работ по оценке соответствия лифтов требованиям технического регламента;</w:t>
      </w:r>
    </w:p>
    <w:p w:rsidR="0059526E" w:rsidRDefault="0059526E">
      <w:bookmarkStart w:id="78" w:name="sub_309"/>
      <w:bookmarkEnd w:id="77"/>
      <w: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anchor="sub_27" w:history="1">
        <w:r>
          <w:rPr>
            <w:rStyle w:val="a4"/>
            <w:rFonts w:cs="Arial"/>
          </w:rPr>
          <w:t>пунктом 27</w:t>
        </w:r>
      </w:hyperlink>
      <w:r>
        <w:t xml:space="preserve"> настоящего Положения;</w:t>
      </w:r>
    </w:p>
    <w:p w:rsidR="0059526E" w:rsidRDefault="0059526E">
      <w:bookmarkStart w:id="79" w:name="sub_310"/>
      <w:bookmarkEnd w:id="78"/>
      <w:r>
        <w:t>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59526E" w:rsidRDefault="0059526E">
      <w:bookmarkStart w:id="80" w:name="sub_311"/>
      <w:bookmarkEnd w:id="79"/>
      <w:r>
        <w:t>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rsidR="0059526E" w:rsidRDefault="0059526E">
      <w:bookmarkStart w:id="81" w:name="sub_312"/>
      <w:bookmarkEnd w:id="80"/>
      <w:r>
        <w:t xml:space="preserve">з) неприостановление деятельности участника предварительного отбора в порядке, предусмотренном </w:t>
      </w:r>
      <w:hyperlink r:id="rId20" w:history="1">
        <w:r>
          <w:rPr>
            <w:rStyle w:val="a4"/>
            <w:rFonts w:cs="Arial"/>
          </w:rPr>
          <w:t>Кодексом</w:t>
        </w:r>
      </w:hyperlink>
      <w:r>
        <w:t xml:space="preserve"> Российской Федерации об административных правонарушениях, на дату проведения предварительного отбора;</w:t>
      </w:r>
    </w:p>
    <w:p w:rsidR="0059526E" w:rsidRDefault="0059526E">
      <w:bookmarkStart w:id="82" w:name="sub_313"/>
      <w:bookmarkEnd w:id="81"/>
      <w:r>
        <w:t xml:space="preserve">и) отсутствие </w:t>
      </w:r>
      <w:hyperlink w:anchor="sub_510" w:history="1">
        <w:r>
          <w:rPr>
            <w:rStyle w:val="a4"/>
            <w:rFonts w:cs="Arial"/>
          </w:rPr>
          <w:t>конфликта интересов</w:t>
        </w:r>
      </w:hyperlink>
      <w:r>
        <w:t>;</w:t>
      </w:r>
    </w:p>
    <w:p w:rsidR="0059526E" w:rsidRDefault="0059526E">
      <w:bookmarkStart w:id="83" w:name="sub_314"/>
      <w:bookmarkEnd w:id="82"/>
      <w:r>
        <w:t>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59526E" w:rsidRDefault="0059526E">
      <w:bookmarkStart w:id="84" w:name="sub_315"/>
      <w:bookmarkEnd w:id="83"/>
      <w:r>
        <w:t xml:space="preserve">л) отсутствие сведений об участнике </w:t>
      </w:r>
      <w:hyperlink w:anchor="sub_514" w:history="1">
        <w:r>
          <w:rPr>
            <w:rStyle w:val="a4"/>
            <w:rFonts w:cs="Arial"/>
          </w:rPr>
          <w:t>предварительного отбора</w:t>
        </w:r>
      </w:hyperlink>
      <w:r>
        <w:t xml:space="preserve">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w:t>
      </w:r>
      <w:hyperlink r:id="rId21" w:history="1">
        <w:r>
          <w:rPr>
            <w:rStyle w:val="a4"/>
            <w:rFonts w:cs="Arial"/>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9526E" w:rsidRDefault="0059526E">
      <w:bookmarkStart w:id="85" w:name="sub_316"/>
      <w:bookmarkEnd w:id="84"/>
      <w: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sub_505" w:history="1">
        <w:r>
          <w:rPr>
            <w:rStyle w:val="a4"/>
            <w:rFonts w:cs="Arial"/>
          </w:rPr>
          <w:t>разделом VII</w:t>
        </w:r>
      </w:hyperlink>
      <w:r>
        <w:t xml:space="preserve"> настоящего Положения;</w:t>
      </w:r>
    </w:p>
    <w:p w:rsidR="0059526E" w:rsidRDefault="0059526E">
      <w:bookmarkStart w:id="86" w:name="sub_317"/>
      <w:bookmarkEnd w:id="85"/>
      <w: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r:id="rId22" w:history="1">
        <w:r>
          <w:rPr>
            <w:rStyle w:val="a4"/>
            <w:rFonts w:cs="Arial"/>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59526E" w:rsidRDefault="0059526E">
      <w:bookmarkStart w:id="87" w:name="sub_318"/>
      <w:bookmarkEnd w:id="86"/>
      <w:r>
        <w:t>о) наличие у участника предварительного отбора в штате минимального количества квалифицированного персонала, устанавливаемого в документации о проведении предварительного отбора в зависимости от предмета предварительного отбора и указанной в свидетельстве саморегулируемой организации стоимости работ по заключаемому договору об оказании услуг по предмету разрешенной деятельности;</w:t>
      </w:r>
    </w:p>
    <w:p w:rsidR="0059526E" w:rsidRDefault="0059526E">
      <w:bookmarkStart w:id="88" w:name="sub_319"/>
      <w:bookmarkEnd w:id="87"/>
      <w:r>
        <w:t xml:space="preserve">п) наличие у участника предварительного отбора опыта выполнения работ не менее чем по 3 контрактам за последние 3 года, предшествующие дате подачи заявки </w:t>
      </w:r>
      <w:r>
        <w:lastRenderedPageBreak/>
        <w:t xml:space="preserve">на участие в предварительном отборе, по предмету предварительного отбора. При этом минимальный размер стоимости ранее выполненных работ устанавливается органом по ведению реестра в документации о проведении предварительного отбора в размере не более 10 процентов указанной в свидетельстве саморегулируемой организации стоимости работ по заключаемому договору об оказании услуг по предметам электронного аукциона, предусмотренным </w:t>
      </w:r>
      <w:hyperlink w:anchor="sub_286" w:history="1">
        <w:r>
          <w:rPr>
            <w:rStyle w:val="a4"/>
            <w:rFonts w:cs="Arial"/>
          </w:rPr>
          <w:t>подпунктами "а" - "д" пункта 8</w:t>
        </w:r>
      </w:hyperlink>
      <w:r>
        <w:t xml:space="preserve"> настоящего Положения. В случае проведения предварительного отбора по предметам, указанным в </w:t>
      </w:r>
      <w:hyperlink w:anchor="sub_291" w:history="1">
        <w:r>
          <w:rPr>
            <w:rStyle w:val="a4"/>
            <w:rFonts w:cs="Arial"/>
          </w:rPr>
          <w:t>подпунктах "е"</w:t>
        </w:r>
      </w:hyperlink>
      <w:r>
        <w:t xml:space="preserve"> и </w:t>
      </w:r>
      <w:hyperlink w:anchor="sub_292" w:history="1">
        <w:r>
          <w:rPr>
            <w:rStyle w:val="a4"/>
            <w:rFonts w:cs="Arial"/>
          </w:rPr>
          <w:t>"ж" пункта 8</w:t>
        </w:r>
      </w:hyperlink>
      <w:r>
        <w:t xml:space="preserve"> настоящего Положения, минимальный размер стоимости ранее оказанных услуг или выполненных работ не устанавливается.</w:t>
      </w:r>
    </w:p>
    <w:p w:rsidR="0059526E" w:rsidRDefault="0059526E">
      <w:bookmarkStart w:id="89" w:name="sub_24"/>
      <w:bookmarkEnd w:id="88"/>
      <w: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hyperlink w:anchor="sub_23" w:history="1">
        <w:r>
          <w:rPr>
            <w:rStyle w:val="a4"/>
            <w:rFonts w:cs="Arial"/>
          </w:rPr>
          <w:t>пунктом 23</w:t>
        </w:r>
      </w:hyperlink>
      <w:r>
        <w:t xml:space="preserve"> настоящего Положения.</w:t>
      </w:r>
    </w:p>
    <w:p w:rsidR="0059526E" w:rsidRDefault="0059526E">
      <w:bookmarkStart w:id="90" w:name="sub_25"/>
      <w:bookmarkEnd w:id="89"/>
      <w: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anchor="sub_23" w:history="1">
        <w:r>
          <w:rPr>
            <w:rStyle w:val="a4"/>
            <w:rFonts w:cs="Arial"/>
          </w:rPr>
          <w:t>пунктом 23</w:t>
        </w:r>
      </w:hyperlink>
      <w:r>
        <w:t xml:space="preserve"> настоящего Положения.</w:t>
      </w:r>
    </w:p>
    <w:p w:rsidR="0059526E" w:rsidRDefault="0059526E">
      <w:bookmarkStart w:id="91" w:name="sub_26"/>
      <w:bookmarkEnd w:id="90"/>
      <w:r>
        <w:t>26. При рассмотрении заявок на участие в предварительном отборе участник предварительного отбора не включается в реестр квалифицированных подрядных организаций в случае:</w:t>
      </w:r>
    </w:p>
    <w:p w:rsidR="0059526E" w:rsidRDefault="0059526E">
      <w:bookmarkStart w:id="92" w:name="sub_320"/>
      <w:bookmarkEnd w:id="91"/>
      <w:r>
        <w:t xml:space="preserve">а) несоответствия требованиям, установленным </w:t>
      </w:r>
      <w:hyperlink w:anchor="sub_23" w:history="1">
        <w:r>
          <w:rPr>
            <w:rStyle w:val="a4"/>
            <w:rFonts w:cs="Arial"/>
          </w:rPr>
          <w:t>пунктом 23</w:t>
        </w:r>
      </w:hyperlink>
      <w:r>
        <w:t xml:space="preserve"> настоящего Положения;</w:t>
      </w:r>
    </w:p>
    <w:p w:rsidR="0059526E" w:rsidRDefault="0059526E">
      <w:bookmarkStart w:id="93" w:name="sub_321"/>
      <w:bookmarkEnd w:id="92"/>
      <w:r>
        <w:t xml:space="preserve">б) непредставления документов, установленных </w:t>
      </w:r>
      <w:hyperlink w:anchor="sub_38" w:history="1">
        <w:r>
          <w:rPr>
            <w:rStyle w:val="a4"/>
            <w:rFonts w:cs="Arial"/>
          </w:rPr>
          <w:t>пунктом 38</w:t>
        </w:r>
      </w:hyperlink>
      <w:r>
        <w:t xml:space="preserve"> настоящего Положения;</w:t>
      </w:r>
    </w:p>
    <w:p w:rsidR="0059526E" w:rsidRDefault="0059526E">
      <w:bookmarkStart w:id="94" w:name="sub_322"/>
      <w:bookmarkEnd w:id="93"/>
      <w:r>
        <w:t>в) недостоверности сведений, содержащихся в документах, представленных участником предварительного отбора.</w:t>
      </w:r>
    </w:p>
    <w:p w:rsidR="0059526E" w:rsidRDefault="0059526E">
      <w:bookmarkStart w:id="95" w:name="sub_27"/>
      <w:bookmarkEnd w:id="94"/>
      <w:r>
        <w:t>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rsidR="0059526E" w:rsidRDefault="0059526E">
      <w:bookmarkStart w:id="96" w:name="sub_28"/>
      <w:bookmarkEnd w:id="95"/>
      <w:r>
        <w:t xml:space="preserve">28. Невключение в реестр квалифицированных подрядных организаций по иным основаниям, кроме случаев, указанных в </w:t>
      </w:r>
      <w:hyperlink w:anchor="sub_26" w:history="1">
        <w:r>
          <w:rPr>
            <w:rStyle w:val="a4"/>
            <w:rFonts w:cs="Arial"/>
          </w:rPr>
          <w:t>пункте 26</w:t>
        </w:r>
      </w:hyperlink>
      <w:r>
        <w:t xml:space="preserve"> настоящего Положения, не допускается.</w:t>
      </w:r>
    </w:p>
    <w:p w:rsidR="0059526E" w:rsidRDefault="0059526E">
      <w:bookmarkStart w:id="97" w:name="sub_29"/>
      <w:bookmarkEnd w:id="96"/>
      <w:r>
        <w:t>29. Документация о проведении предварительного отбора утверждается органом по ведению реестра.</w:t>
      </w:r>
    </w:p>
    <w:p w:rsidR="0059526E" w:rsidRDefault="0059526E">
      <w:bookmarkStart w:id="98" w:name="sub_30"/>
      <w:bookmarkEnd w:id="97"/>
      <w:r>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hyperlink w:anchor="sub_21" w:history="1">
        <w:r>
          <w:rPr>
            <w:rStyle w:val="a4"/>
            <w:rFonts w:cs="Arial"/>
          </w:rPr>
          <w:t>пунктом 21</w:t>
        </w:r>
      </w:hyperlink>
      <w:r>
        <w:t xml:space="preserve"> настоящего Положения, должна содержать:</w:t>
      </w:r>
    </w:p>
    <w:p w:rsidR="0059526E" w:rsidRDefault="0059526E">
      <w:bookmarkStart w:id="99" w:name="sub_323"/>
      <w:bookmarkEnd w:id="98"/>
      <w:r>
        <w:t>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замене лифтов, требования к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капитальному ремонту общего имущества в многоквартирных домах, являющихся объектами культурного наследия);</w:t>
      </w:r>
    </w:p>
    <w:p w:rsidR="0059526E" w:rsidRDefault="0059526E">
      <w:bookmarkStart w:id="100" w:name="sub_324"/>
      <w:bookmarkEnd w:id="99"/>
      <w:r>
        <w:t>б) сведения о существенных условиях договора об оказании услуг, которые будут в дальнейшем установлены в документации об электронном аукционе;</w:t>
      </w:r>
    </w:p>
    <w:p w:rsidR="0059526E" w:rsidRDefault="0059526E">
      <w:bookmarkStart w:id="101" w:name="sub_325"/>
      <w:bookmarkEnd w:id="100"/>
      <w:r>
        <w:lastRenderedPageBreak/>
        <w:t>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rsidR="0059526E" w:rsidRDefault="0059526E">
      <w:bookmarkStart w:id="102" w:name="sub_326"/>
      <w:bookmarkEnd w:id="101"/>
      <w:r>
        <w:t xml:space="preserve">г) требования к участникам предварительного отбора, установленные </w:t>
      </w:r>
      <w:hyperlink w:anchor="sub_23" w:history="1">
        <w:r>
          <w:rPr>
            <w:rStyle w:val="a4"/>
            <w:rFonts w:cs="Arial"/>
          </w:rPr>
          <w:t>пунктом 23</w:t>
        </w:r>
      </w:hyperlink>
      <w:r>
        <w:t xml:space="preserve"> настоящего Положения;</w:t>
      </w:r>
    </w:p>
    <w:p w:rsidR="0059526E" w:rsidRDefault="0059526E">
      <w:bookmarkStart w:id="103" w:name="sub_327"/>
      <w:bookmarkEnd w:id="102"/>
      <w:r>
        <w:t xml:space="preserve">д) требования к содержанию, форме и составу заявки на участие в предварительном отборе, предусмотренные </w:t>
      </w:r>
      <w:hyperlink w:anchor="sub_37" w:history="1">
        <w:r>
          <w:rPr>
            <w:rStyle w:val="a4"/>
            <w:rFonts w:cs="Arial"/>
          </w:rPr>
          <w:t>пунктами 37</w:t>
        </w:r>
      </w:hyperlink>
      <w:r>
        <w:t xml:space="preserve"> и </w:t>
      </w:r>
      <w:hyperlink w:anchor="sub_38" w:history="1">
        <w:r>
          <w:rPr>
            <w:rStyle w:val="a4"/>
            <w:rFonts w:cs="Arial"/>
          </w:rPr>
          <w:t>38</w:t>
        </w:r>
      </w:hyperlink>
      <w:r>
        <w:t xml:space="preserve"> настоящего Положения;</w:t>
      </w:r>
    </w:p>
    <w:p w:rsidR="0059526E" w:rsidRDefault="0059526E">
      <w:bookmarkStart w:id="104" w:name="sub_328"/>
      <w:bookmarkEnd w:id="103"/>
      <w:r>
        <w:t>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rsidR="0059526E" w:rsidRDefault="0059526E">
      <w:bookmarkStart w:id="105" w:name="sub_329"/>
      <w:bookmarkEnd w:id="104"/>
      <w:r>
        <w:t>ж) порядок и срок отзыва заявок на участие в предварительном отборе;</w:t>
      </w:r>
    </w:p>
    <w:p w:rsidR="0059526E" w:rsidRDefault="0059526E">
      <w:bookmarkStart w:id="106" w:name="sub_330"/>
      <w:bookmarkEnd w:id="105"/>
      <w:r>
        <w:t>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rsidR="0059526E" w:rsidRDefault="0059526E">
      <w:bookmarkStart w:id="107" w:name="sub_331"/>
      <w:bookmarkEnd w:id="106"/>
      <w:r>
        <w:t>и) порядок рассмотрения заявок на участие в предварительном отборе.</w:t>
      </w:r>
    </w:p>
    <w:p w:rsidR="0059526E" w:rsidRDefault="0059526E">
      <w:bookmarkStart w:id="108" w:name="sub_31"/>
      <w:bookmarkEnd w:id="107"/>
      <w:r>
        <w:t>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rsidR="0059526E" w:rsidRDefault="0059526E">
      <w:bookmarkStart w:id="109" w:name="sub_32"/>
      <w:bookmarkEnd w:id="108"/>
      <w:r>
        <w:t xml:space="preserve">32. Орган по ведению реестра обеспечивает размещение документации о проведении предварительного отбора на официальном сайте и сайте </w:t>
      </w:r>
      <w:hyperlink w:anchor="sub_512" w:history="1">
        <w:r>
          <w:rPr>
            <w:rStyle w:val="a4"/>
            <w:rFonts w:cs="Arial"/>
          </w:rPr>
          <w:t>оператора электронной площадки</w:t>
        </w:r>
      </w:hyperlink>
      <w:r>
        <w:t xml:space="preserve"> одновременно с размещением извещения о проведении предварительного отбора.</w:t>
      </w:r>
    </w:p>
    <w:p w:rsidR="0059526E" w:rsidRDefault="0059526E">
      <w:bookmarkStart w:id="110" w:name="sub_33"/>
      <w:bookmarkEnd w:id="109"/>
      <w:r>
        <w:t>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p w:rsidR="0059526E" w:rsidRDefault="0059526E">
      <w:bookmarkStart w:id="111" w:name="sub_34"/>
      <w:bookmarkEnd w:id="110"/>
      <w:r>
        <w:t>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rsidR="0059526E" w:rsidRDefault="0059526E">
      <w:bookmarkStart w:id="112" w:name="sub_35"/>
      <w:bookmarkEnd w:id="111"/>
      <w:r>
        <w:t xml:space="preserve">35. В случае если указанный в </w:t>
      </w:r>
      <w:hyperlink w:anchor="sub_34" w:history="1">
        <w:r>
          <w:rPr>
            <w:rStyle w:val="a4"/>
            <w:rFonts w:cs="Arial"/>
          </w:rPr>
          <w:t>пункте 34</w:t>
        </w:r>
      </w:hyperlink>
      <w:r>
        <w:t xml:space="preserve"> настоящего Положения запрос поступил в орган по ведению реестра не позднее чем за 5 дней до предельной даты окончания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w:t>
      </w:r>
      <w:hyperlink w:anchor="sub_522" w:history="1">
        <w:r>
          <w:rPr>
            <w:rStyle w:val="a4"/>
            <w:rFonts w:cs="Arial"/>
          </w:rPr>
          <w:t>электронной площадки</w:t>
        </w:r>
      </w:hyperlink>
      <w:r>
        <w:t xml:space="preserve">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w:t>
      </w:r>
    </w:p>
    <w:p w:rsidR="0059526E" w:rsidRDefault="0059526E">
      <w:bookmarkStart w:id="113" w:name="sub_36"/>
      <w:bookmarkEnd w:id="112"/>
      <w:r>
        <w:t>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p w:rsidR="0059526E" w:rsidRDefault="0059526E">
      <w:bookmarkStart w:id="114" w:name="sub_37"/>
      <w:bookmarkEnd w:id="113"/>
      <w: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неквалифицированной электронной подписью. Ключи усиленных неквалифицированных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w:t>
      </w:r>
      <w:hyperlink r:id="rId23" w:history="1">
        <w:r>
          <w:rPr>
            <w:rStyle w:val="a4"/>
            <w:rFonts w:cs="Arial"/>
          </w:rPr>
          <w:t>Федерального закона</w:t>
        </w:r>
      </w:hyperlink>
      <w:r>
        <w:t xml:space="preserve"> "Об электронной подписи".</w:t>
      </w:r>
    </w:p>
    <w:p w:rsidR="0059526E" w:rsidRDefault="0059526E">
      <w:bookmarkStart w:id="115" w:name="sub_38"/>
      <w:bookmarkEnd w:id="114"/>
      <w:r>
        <w:lastRenderedPageBreak/>
        <w:t>38. Заявка на участие в предварительном отборе должна содержать:</w:t>
      </w:r>
    </w:p>
    <w:p w:rsidR="0059526E" w:rsidRDefault="0059526E">
      <w:bookmarkStart w:id="116" w:name="sub_332"/>
      <w:bookmarkEnd w:id="115"/>
      <w:r>
        <w:t xml:space="preserve">а) следующие сведения и документы об </w:t>
      </w:r>
      <w:hyperlink w:anchor="sub_518" w:history="1">
        <w:r>
          <w:rPr>
            <w:rStyle w:val="a4"/>
            <w:rFonts w:cs="Arial"/>
          </w:rPr>
          <w:t>участнике предварительного отбора</w:t>
        </w:r>
      </w:hyperlink>
      <w:r>
        <w:t>, подавшем заявку:</w:t>
      </w:r>
    </w:p>
    <w:bookmarkEnd w:id="116"/>
    <w:p w:rsidR="0059526E" w:rsidRDefault="0059526E">
      <w:r>
        <w:t>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rsidR="0059526E" w:rsidRDefault="0059526E">
      <w:r>
        <w:t>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59526E" w:rsidRDefault="0059526E">
      <w:r>
        <w:t>выписка из Единого государственного реестра юридических лиц или нотариально заверенная копия такой выписки, полученная не ранее чем за 30 дней до даты подачи заявки на участие в предварительном отборе, - для юридического лица;</w:t>
      </w:r>
    </w:p>
    <w:p w:rsidR="0059526E" w:rsidRDefault="0059526E">
      <w:r>
        <w:t>выписка из Единого государственного реестра предпринимателей или нотариально заверенная копия такой выписки, полученная не ранее чем за 30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rsidR="0059526E" w:rsidRDefault="0059526E">
      <w:r>
        <w:t>копии учредительных документов участника предварительного отбора - для юридического лица;</w:t>
      </w:r>
    </w:p>
    <w:p w:rsidR="0059526E" w:rsidRDefault="0059526E">
      <w:r>
        <w:t>нотариально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 полученный не ранее чем за 6 месяцев до дня подачи заявки на участие в предварительном отборе, - для иностранных лиц;</w:t>
      </w:r>
    </w:p>
    <w:p w:rsidR="0059526E" w:rsidRDefault="0059526E">
      <w:r>
        <w:t>документ, подтверждающий полномочия лица на осуществление действий от имени участника предварительного отбора;</w:t>
      </w:r>
    </w:p>
    <w:p w:rsidR="0059526E" w:rsidRDefault="0059526E">
      <w:bookmarkStart w:id="117" w:name="sub_333"/>
      <w:r>
        <w:t xml:space="preserve">б) следующие документы, подтверждающие соответствие участника предварительного отбора требованиям, установленным </w:t>
      </w:r>
      <w:hyperlink w:anchor="sub_23" w:history="1">
        <w:r>
          <w:rPr>
            <w:rStyle w:val="a4"/>
            <w:rFonts w:cs="Arial"/>
          </w:rPr>
          <w:t>пунктом 23</w:t>
        </w:r>
      </w:hyperlink>
      <w:r>
        <w:t xml:space="preserve"> настоящего Положения:</w:t>
      </w:r>
    </w:p>
    <w:bookmarkEnd w:id="117"/>
    <w:p w:rsidR="0059526E" w:rsidRDefault="0059526E">
      <w:r>
        <w:t>копия свидетельства саморегулируемой организации в зависимости от предмета предварительного отбора;</w:t>
      </w:r>
    </w:p>
    <w:p w:rsidR="0059526E" w:rsidRDefault="0059526E">
      <w:r>
        <w:t xml:space="preserve">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w:t>
      </w:r>
      <w:hyperlink r:id="rId24" w:history="1">
        <w:r>
          <w:rPr>
            <w:rStyle w:val="a4"/>
            <w:rFonts w:cs="Arial"/>
          </w:rPr>
          <w:t>законодательством</w:t>
        </w:r>
      </w:hyperlink>
      <w:r>
        <w:t xml:space="preserve">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капитальному ремонту общего имущества в многоквартирных домах (за исключением работ по замене лифтов), являющихся объектами культурного наследия;</w:t>
      </w:r>
    </w:p>
    <w:p w:rsidR="0059526E" w:rsidRDefault="0059526E">
      <w: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разработке проектной документации и иных дополнительных услуг и (или) работ, связанных с разработкой проектной документации и оценкой технического состояния многоквартирных домов, являющихся объектами культурного наследия;</w:t>
      </w:r>
    </w:p>
    <w:p w:rsidR="0059526E" w:rsidRDefault="0059526E">
      <w: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w:t>
      </w:r>
      <w:r>
        <w:lastRenderedPageBreak/>
        <w:t>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регламента,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регламента;</w:t>
      </w:r>
    </w:p>
    <w:p w:rsidR="0059526E" w:rsidRDefault="0059526E">
      <w: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 или нотариально заверенная копия такой справки;</w:t>
      </w:r>
    </w:p>
    <w:p w:rsidR="0059526E" w:rsidRDefault="0059526E">
      <w: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 с приложением копии электронной квитанции (расписки) о приеме документов с электронной подписью в случае отправки расчета в электронном виде, штатное расписание, штатно-списочный состав сотрудников, копии трудовых книжек, дипломов, сертификатов и аттестатов, подтверждающих наличие у участника предварительного отбора в штате минимального количества квалифицированного персонала;</w:t>
      </w:r>
    </w:p>
    <w:p w:rsidR="0059526E" w:rsidRDefault="0059526E">
      <w:r>
        <w:t xml:space="preserve">копии не менее 3 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копии актов приемки выполненных работ по таким контрактам или иных документов, подтверждающих приемку работ, в которых указана их окончательная стоимость и подтверждается приемка </w:t>
      </w:r>
      <w:hyperlink w:anchor="sub_508" w:history="1">
        <w:r>
          <w:rPr>
            <w:rStyle w:val="a4"/>
            <w:rFonts w:cs="Arial"/>
          </w:rPr>
          <w:t>заказчиком</w:t>
        </w:r>
      </w:hyperlink>
      <w:r>
        <w:t xml:space="preserve"> работ по контракту в полном объеме, которые подтверждают наличие опыта выполнения работ за 3 года, предшествующие дате подачи заявки. При этом в случае проведения предварительного отбора по предмету электронного аукциона, предусмотренному </w:t>
      </w:r>
      <w:hyperlink w:anchor="sub_286" w:history="1">
        <w:r>
          <w:rPr>
            <w:rStyle w:val="a4"/>
            <w:rFonts w:cs="Arial"/>
          </w:rPr>
          <w:t>подпунктами "а" - "д" пункта 8</w:t>
        </w:r>
      </w:hyperlink>
      <w:r>
        <w:t xml:space="preserve"> настоящего Положения, минимальный размер стоимости ранее выполненных работ по каждому контракту устанавливается заказчиком в документации о проведении предварительного отбора в соответствии с </w:t>
      </w:r>
      <w:hyperlink w:anchor="sub_319" w:history="1">
        <w:r>
          <w:rPr>
            <w:rStyle w:val="a4"/>
            <w:rFonts w:cs="Arial"/>
          </w:rPr>
          <w:t>подпунктом "п" пункта 23</w:t>
        </w:r>
      </w:hyperlink>
      <w:r>
        <w:t xml:space="preserve"> настоящего Положения.</w:t>
      </w:r>
    </w:p>
    <w:p w:rsidR="0059526E" w:rsidRDefault="0059526E">
      <w:bookmarkStart w:id="118" w:name="sub_39"/>
      <w:r>
        <w:t xml:space="preserve">39. </w:t>
      </w:r>
      <w:hyperlink w:anchor="sub_517" w:history="1">
        <w:r>
          <w:rPr>
            <w:rStyle w:val="a4"/>
            <w:rFonts w:cs="Arial"/>
          </w:rPr>
          <w:t>Орган по ведению реестра</w:t>
        </w:r>
      </w:hyperlink>
      <w:r>
        <w:t xml:space="preserve"> не вправе требовать от участника предварительного отбора иных документов, кроме документов, предусмотренных </w:t>
      </w:r>
      <w:hyperlink w:anchor="sub_38" w:history="1">
        <w:r>
          <w:rPr>
            <w:rStyle w:val="a4"/>
            <w:rFonts w:cs="Arial"/>
          </w:rPr>
          <w:t>пунктом 38</w:t>
        </w:r>
      </w:hyperlink>
      <w:r>
        <w:t xml:space="preserve"> настоящего Положения.</w:t>
      </w:r>
    </w:p>
    <w:p w:rsidR="0059526E" w:rsidRDefault="0059526E">
      <w:bookmarkStart w:id="119" w:name="sub_40"/>
      <w:bookmarkEnd w:id="118"/>
      <w:r>
        <w:t xml:space="preserve">40. Участник предварительного отбора вправе подать только одну заявку на участие в предварительном отборе по каждому последующему предмету электронного аукциона,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w:t>
      </w:r>
      <w:hyperlink w:anchor="sub_515" w:history="1">
        <w:r>
          <w:rPr>
            <w:rStyle w:val="a4"/>
            <w:rFonts w:cs="Arial"/>
          </w:rPr>
          <w:t>реестр квалифицированных подрядных организаций</w:t>
        </w:r>
      </w:hyperlink>
      <w:r>
        <w:t>.</w:t>
      </w:r>
    </w:p>
    <w:p w:rsidR="0059526E" w:rsidRDefault="0059526E">
      <w:bookmarkStart w:id="120" w:name="sub_41"/>
      <w:bookmarkEnd w:id="119"/>
      <w:r>
        <w:t>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rsidR="0059526E" w:rsidRDefault="0059526E">
      <w:bookmarkStart w:id="121" w:name="sub_42"/>
      <w:bookmarkEnd w:id="120"/>
      <w:r>
        <w:t xml:space="preserve">42. Внесение изменений в заявку на участие в предварительном отборе осуществляется через сайт оператора электронной площадки в соответствии с </w:t>
      </w:r>
      <w:r>
        <w:lastRenderedPageBreak/>
        <w:t>регламентом работы электронной площадки. Изменения, которые вносятся в заявку на участие в предварительном отборе, должны быть подписаны усиленной неквалифицированной электронной подписью.</w:t>
      </w:r>
    </w:p>
    <w:p w:rsidR="0059526E" w:rsidRDefault="0059526E">
      <w:bookmarkStart w:id="122" w:name="sub_43"/>
      <w:bookmarkEnd w:id="121"/>
      <w:r>
        <w:t>43. Заявка на участие в предварительном отборе может быть отозвана до первоначальной даты и времени окончания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неквалифицированной электронной подписью.</w:t>
      </w:r>
    </w:p>
    <w:p w:rsidR="0059526E" w:rsidRDefault="0059526E">
      <w:bookmarkStart w:id="123" w:name="sub_44"/>
      <w:bookmarkEnd w:id="122"/>
      <w:r>
        <w:t>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rsidR="0059526E" w:rsidRDefault="0059526E">
      <w:bookmarkStart w:id="124" w:name="sub_45"/>
      <w:bookmarkEnd w:id="123"/>
      <w:r>
        <w:t xml:space="preserve">45. В случае если после окончания срока подачи заявок подана единственная заявка на участие в </w:t>
      </w:r>
      <w:hyperlink w:anchor="sub_514" w:history="1">
        <w:r>
          <w:rPr>
            <w:rStyle w:val="a4"/>
            <w:rFonts w:cs="Arial"/>
          </w:rPr>
          <w:t>предварительном отборе</w:t>
        </w:r>
      </w:hyperlink>
      <w:r>
        <w:t xml:space="preserve"> или не подано ни одной такой заявки, предварительный отбор признается несостоявшимся.</w:t>
      </w:r>
    </w:p>
    <w:p w:rsidR="0059526E" w:rsidRDefault="0059526E">
      <w:bookmarkStart w:id="125" w:name="sub_46"/>
      <w:bookmarkEnd w:id="124"/>
      <w: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anchor="sub_23" w:history="1">
        <w:r>
          <w:rPr>
            <w:rStyle w:val="a4"/>
            <w:rFonts w:cs="Arial"/>
          </w:rPr>
          <w:t>пунктом 23</w:t>
        </w:r>
      </w:hyperlink>
      <w:r>
        <w:t xml:space="preserve"> настоящего Положения, то он включается в реестр квалифицированных подрядных организаций, а орган по ведению реестра вправе объявить процедуру предварительного отбора повторно. Информация о принятом решении должна быть размещена на официальном сайте и сайте оператора электронной площадки органом по ведению реестра в течение 2 рабочих дней со дня признания предварительного отбора несостоявшимся.</w:t>
      </w:r>
    </w:p>
    <w:p w:rsidR="0059526E" w:rsidRDefault="0059526E">
      <w:bookmarkStart w:id="126" w:name="sub_47"/>
      <w:bookmarkEnd w:id="125"/>
      <w:r>
        <w:t>47. В случае если предварительный отбор признан несостоявшимся на основании отсутствия заявок на участие в предварительном отборе, орган по ведению реестра вправе объявить процедуру предварительного отбора повторно.</w:t>
      </w:r>
    </w:p>
    <w:p w:rsidR="0059526E" w:rsidRDefault="0059526E">
      <w:bookmarkStart w:id="127" w:name="sub_48"/>
      <w:bookmarkEnd w:id="126"/>
      <w:r>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anchor="sub_23" w:history="1">
        <w:r>
          <w:rPr>
            <w:rStyle w:val="a4"/>
            <w:rFonts w:cs="Arial"/>
          </w:rPr>
          <w:t>пунктом 23</w:t>
        </w:r>
      </w:hyperlink>
      <w: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p w:rsidR="0059526E" w:rsidRDefault="0059526E">
      <w:bookmarkStart w:id="128" w:name="sub_49"/>
      <w:bookmarkEnd w:id="127"/>
      <w:r>
        <w:t xml:space="preserve">49. Срок рассмотрения заявок на участие в предварительном отборе, проводимом в соответствии с </w:t>
      </w:r>
      <w:hyperlink w:anchor="sub_277" w:history="1">
        <w:r>
          <w:rPr>
            <w:rStyle w:val="a4"/>
            <w:rFonts w:cs="Arial"/>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приема заявок.</w:t>
      </w:r>
    </w:p>
    <w:p w:rsidR="0059526E" w:rsidRDefault="0059526E">
      <w:bookmarkStart w:id="129" w:name="sub_50"/>
      <w:bookmarkEnd w:id="128"/>
      <w:r>
        <w:t xml:space="preserve">50. Срок рассмотрения заявок на участие в предварительном отборе, за исключением случая, предусмотренного </w:t>
      </w:r>
      <w:hyperlink w:anchor="sub_49" w:history="1">
        <w:r>
          <w:rPr>
            <w:rStyle w:val="a4"/>
            <w:rFonts w:cs="Arial"/>
          </w:rPr>
          <w:t>пунктом 49</w:t>
        </w:r>
      </w:hyperlink>
      <w:r>
        <w:t xml:space="preserve"> настоящего Положения, не может превышать 14 календарных дней со дня окончания приема заявок.</w:t>
      </w:r>
    </w:p>
    <w:p w:rsidR="0059526E" w:rsidRDefault="0059526E">
      <w:bookmarkStart w:id="130" w:name="sub_51"/>
      <w:bookmarkEnd w:id="129"/>
      <w:r>
        <w:t>51. В период рассмотрения заявок на участие в предварительном отборе комиссия по проведению предварительного отбора:</w:t>
      </w:r>
    </w:p>
    <w:p w:rsidR="0059526E" w:rsidRDefault="0059526E">
      <w:bookmarkStart w:id="131" w:name="sub_334"/>
      <w:bookmarkEnd w:id="130"/>
      <w:r>
        <w:t>а) осуществляет проверку заявок на участие в предварительном отборе на соответствие установленным требованиям;</w:t>
      </w:r>
    </w:p>
    <w:p w:rsidR="0059526E" w:rsidRDefault="0059526E">
      <w:bookmarkStart w:id="132" w:name="sub_335"/>
      <w:bookmarkEnd w:id="131"/>
      <w:r>
        <w:t xml:space="preserve">б) проводит проверку заявки на участие в предварительном отборе и входящих в </w:t>
      </w:r>
      <w:r>
        <w:lastRenderedPageBreak/>
        <w:t xml:space="preserve">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w:t>
      </w:r>
      <w:hyperlink w:anchor="sub_518" w:history="1">
        <w:r>
          <w:rPr>
            <w:rStyle w:val="a4"/>
            <w:rFonts w:cs="Arial"/>
          </w:rPr>
          <w:t>участником предварительного отбора</w:t>
        </w:r>
      </w:hyperlink>
      <w:r>
        <w:t>;</w:t>
      </w:r>
    </w:p>
    <w:p w:rsidR="0059526E" w:rsidRDefault="0059526E">
      <w:bookmarkStart w:id="133" w:name="sub_336"/>
      <w:bookmarkEnd w:id="132"/>
      <w:r>
        <w:t xml:space="preserve">в) принимает решения по результатам проводимых проверок в случае, если они проводятся в связи с поступившими заявлениями, указанными в </w:t>
      </w:r>
      <w:hyperlink w:anchor="sub_335" w:history="1">
        <w:r>
          <w:rPr>
            <w:rStyle w:val="a4"/>
            <w:rFonts w:cs="Arial"/>
          </w:rPr>
          <w:t>подпункте "б"</w:t>
        </w:r>
      </w:hyperlink>
      <w: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p w:rsidR="0059526E" w:rsidRDefault="0059526E">
      <w:bookmarkStart w:id="134" w:name="sub_52"/>
      <w:bookmarkEnd w:id="133"/>
      <w:r>
        <w:t>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rsidR="0059526E" w:rsidRDefault="0059526E">
      <w:bookmarkStart w:id="135" w:name="sub_337"/>
      <w:bookmarkEnd w:id="134"/>
      <w:r>
        <w:t>а) включение участника предварительного отбора в реестр квалифицированных подрядных организаций;</w:t>
      </w:r>
    </w:p>
    <w:p w:rsidR="0059526E" w:rsidRDefault="0059526E">
      <w:bookmarkStart w:id="136" w:name="sub_338"/>
      <w:bookmarkEnd w:id="135"/>
      <w:r>
        <w:t>б) отказ во включении участника предварительного отбора в реестр квалифицированных подрядных организаций.</w:t>
      </w:r>
    </w:p>
    <w:p w:rsidR="0059526E" w:rsidRDefault="0059526E">
      <w:bookmarkStart w:id="137" w:name="sub_53"/>
      <w:bookmarkEnd w:id="136"/>
      <w:r>
        <w:t>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rsidR="0059526E" w:rsidRDefault="0059526E">
      <w:bookmarkStart w:id="138" w:name="sub_339"/>
      <w:bookmarkEnd w:id="137"/>
      <w:r>
        <w:t xml:space="preserve">а) несоответствие участника требованиям, установленным </w:t>
      </w:r>
      <w:hyperlink w:anchor="sub_23" w:history="1">
        <w:r>
          <w:rPr>
            <w:rStyle w:val="a4"/>
            <w:rFonts w:cs="Arial"/>
          </w:rPr>
          <w:t>пунктом 23</w:t>
        </w:r>
      </w:hyperlink>
      <w:r>
        <w:t xml:space="preserve"> настоящего Положения;</w:t>
      </w:r>
    </w:p>
    <w:p w:rsidR="0059526E" w:rsidRDefault="0059526E">
      <w:bookmarkStart w:id="139" w:name="sub_340"/>
      <w:bookmarkEnd w:id="138"/>
      <w:r>
        <w:t xml:space="preserve">б) заявка на участие в предварительном отборе не соответствует требованиям, установленным </w:t>
      </w:r>
      <w:hyperlink w:anchor="sub_38" w:history="1">
        <w:r>
          <w:rPr>
            <w:rStyle w:val="a4"/>
            <w:rFonts w:cs="Arial"/>
          </w:rPr>
          <w:t>пунктом 38</w:t>
        </w:r>
      </w:hyperlink>
      <w:r>
        <w:t xml:space="preserve"> настоящего Положения;</w:t>
      </w:r>
    </w:p>
    <w:p w:rsidR="0059526E" w:rsidRDefault="0059526E">
      <w:bookmarkStart w:id="140" w:name="sub_341"/>
      <w:bookmarkEnd w:id="139"/>
      <w:r>
        <w:t>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rsidR="0059526E" w:rsidRDefault="0059526E">
      <w:bookmarkStart w:id="141" w:name="sub_54"/>
      <w:bookmarkEnd w:id="140"/>
      <w:r>
        <w:t>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rsidR="0059526E" w:rsidRDefault="0059526E">
      <w:bookmarkStart w:id="142" w:name="sub_55"/>
      <w:bookmarkEnd w:id="141"/>
      <w:r>
        <w:t xml:space="preserve">55. Результаты рассмотрения заявок на участие в предварительном отборе и решение вопросов, указанных в </w:t>
      </w:r>
      <w:hyperlink w:anchor="sub_51" w:history="1">
        <w:r>
          <w:rPr>
            <w:rStyle w:val="a4"/>
            <w:rFonts w:cs="Arial"/>
          </w:rPr>
          <w:t>пунктах 51</w:t>
        </w:r>
      </w:hyperlink>
      <w:r>
        <w:t xml:space="preserve"> и </w:t>
      </w:r>
      <w:hyperlink w:anchor="sub_52" w:history="1">
        <w:r>
          <w:rPr>
            <w:rStyle w:val="a4"/>
            <w:rFonts w:cs="Arial"/>
          </w:rPr>
          <w:t>52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w:t>
      </w:r>
      <w:hyperlink w:anchor="sub_512" w:history="1">
        <w:r>
          <w:rPr>
            <w:rStyle w:val="a4"/>
            <w:rFonts w:cs="Arial"/>
          </w:rPr>
          <w:t>оператора электронной площадки</w:t>
        </w:r>
      </w:hyperlink>
      <w:r>
        <w:t xml:space="preserve"> в течение 2 рабочих дней со дня его подписания.</w:t>
      </w:r>
    </w:p>
    <w:p w:rsidR="0059526E" w:rsidRDefault="0059526E">
      <w:bookmarkStart w:id="143" w:name="sub_56"/>
      <w:bookmarkEnd w:id="142"/>
      <w:r>
        <w:t xml:space="preserve">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информация об источнике размещения заявок,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комиссией по предварительному отбору решения об отказе во включении участника </w:t>
      </w:r>
      <w:r>
        <w:lastRenderedPageBreak/>
        <w:t xml:space="preserve">предварительного отбора в </w:t>
      </w:r>
      <w:hyperlink w:anchor="sub_515" w:history="1">
        <w:r>
          <w:rPr>
            <w:rStyle w:val="a4"/>
            <w:rFonts w:cs="Arial"/>
          </w:rPr>
          <w:t>реестр квалифицированных подрядных организаций</w:t>
        </w:r>
      </w:hyperlink>
      <w:r>
        <w:t xml:space="preserve">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59526E" w:rsidRDefault="0059526E">
      <w:bookmarkStart w:id="144" w:name="sub_57"/>
      <w:bookmarkEnd w:id="143"/>
      <w:r>
        <w:t>57. При принятии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стоимость работ, которая указана в выданном ему свидетельстве саморегулируемой организации.</w:t>
      </w:r>
    </w:p>
    <w:p w:rsidR="0059526E" w:rsidRDefault="0059526E">
      <w:bookmarkStart w:id="145" w:name="sub_58"/>
      <w:bookmarkEnd w:id="144"/>
      <w:r>
        <w:t xml:space="preserve">58. </w:t>
      </w:r>
      <w:hyperlink w:anchor="sub_517" w:history="1">
        <w:r>
          <w:rPr>
            <w:rStyle w:val="a4"/>
            <w:rFonts w:cs="Arial"/>
          </w:rPr>
          <w:t>Орган по ведению реестра</w:t>
        </w:r>
      </w:hyperlink>
      <w:r>
        <w:t xml:space="preserve">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rsidR="0059526E" w:rsidRDefault="0059526E">
      <w:bookmarkStart w:id="146" w:name="sub_59"/>
      <w:bookmarkEnd w:id="145"/>
      <w:r>
        <w:t>59. Заявки на участие в предварительном отборе, поданные после даты и времени окончания приема заявок и до проведения рассмотрения заявок не принимаются оператором электронной площадки.</w:t>
      </w:r>
    </w:p>
    <w:p w:rsidR="0059526E" w:rsidRDefault="0059526E">
      <w:bookmarkStart w:id="147" w:name="sub_60"/>
      <w:bookmarkEnd w:id="146"/>
      <w:r>
        <w:t xml:space="preserve">60. В случае принятия решения о невключении в реестр квалифицированных подрядных организаций всех участников </w:t>
      </w:r>
      <w:hyperlink w:anchor="sub_514" w:history="1">
        <w:r>
          <w:rPr>
            <w:rStyle w:val="a4"/>
            <w:rFonts w:cs="Arial"/>
          </w:rPr>
          <w:t>предварительного отбора</w:t>
        </w:r>
      </w:hyperlink>
      <w:r>
        <w:t>, подавших заявки до первого срока подачи заявок, предварительный отбор признается несостоявшимся.</w:t>
      </w:r>
    </w:p>
    <w:p w:rsidR="0059526E" w:rsidRDefault="0059526E">
      <w:bookmarkStart w:id="148" w:name="sub_61"/>
      <w:bookmarkEnd w:id="147"/>
      <w:r>
        <w:t>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p w:rsidR="0059526E" w:rsidRDefault="0059526E">
      <w:bookmarkStart w:id="149" w:name="sub_62"/>
      <w:bookmarkEnd w:id="148"/>
      <w:r>
        <w:t>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p w:rsidR="0059526E" w:rsidRDefault="0059526E">
      <w:bookmarkStart w:id="150" w:name="sub_63"/>
      <w:bookmarkEnd w:id="149"/>
      <w:r>
        <w:t>63. В реестр квалифицированных подрядных организаций включается следующая информация:</w:t>
      </w:r>
    </w:p>
    <w:p w:rsidR="0059526E" w:rsidRDefault="0059526E">
      <w:bookmarkStart w:id="151" w:name="sub_342"/>
      <w:bookmarkEnd w:id="150"/>
      <w: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hyperlink w:anchor="sub_62" w:history="1">
        <w:r>
          <w:rPr>
            <w:rStyle w:val="a4"/>
            <w:rFonts w:cs="Arial"/>
          </w:rPr>
          <w:t>пункте 62</w:t>
        </w:r>
      </w:hyperlink>
      <w:r>
        <w:t xml:space="preserve"> настоящего Положения;</w:t>
      </w:r>
    </w:p>
    <w:p w:rsidR="0059526E" w:rsidRDefault="0059526E">
      <w:bookmarkStart w:id="152" w:name="sub_343"/>
      <w:bookmarkEnd w:id="151"/>
      <w:r>
        <w:t>б) фамилия, имя, отчество (при наличии) лица, имеющего право действовать без доверенности от имени юридического лица;</w:t>
      </w:r>
    </w:p>
    <w:p w:rsidR="0059526E" w:rsidRDefault="0059526E">
      <w:bookmarkStart w:id="153" w:name="sub_344"/>
      <w:bookmarkEnd w:id="152"/>
      <w:r>
        <w:t>в) дата подведения итогов предварительного отбора, дата признания несостоявшимся предварительного отбора, в котором подана единственная заявка, и комиссией по предварительному отбору принято решение о включении такого участника в реестр квалифицированных подрядных организаций, номер предварительного отбора;</w:t>
      </w:r>
    </w:p>
    <w:p w:rsidR="0059526E" w:rsidRDefault="0059526E">
      <w:bookmarkStart w:id="154" w:name="sub_345"/>
      <w:bookmarkEnd w:id="153"/>
      <w:r>
        <w:t>г) период, на который подрядная организация включается в реестр квалифицированных подрядных организаций и который составляет 3 года;</w:t>
      </w:r>
    </w:p>
    <w:p w:rsidR="0059526E" w:rsidRDefault="0059526E">
      <w:bookmarkStart w:id="155" w:name="sub_346"/>
      <w:bookmarkEnd w:id="154"/>
      <w:r>
        <w:t>д) предмет электронного аукциона, по которому подрядная организация может принимать участие в электронном аукционе;</w:t>
      </w:r>
    </w:p>
    <w:p w:rsidR="0059526E" w:rsidRDefault="0059526E">
      <w:bookmarkStart w:id="156" w:name="sub_347"/>
      <w:bookmarkEnd w:id="155"/>
      <w:r>
        <w:t xml:space="preserve">е) </w:t>
      </w:r>
      <w:hyperlink w:anchor="sub_511" w:history="1">
        <w:r>
          <w:rPr>
            <w:rStyle w:val="a4"/>
            <w:rFonts w:cs="Arial"/>
          </w:rPr>
          <w:t>максимальная начальная цена договора</w:t>
        </w:r>
      </w:hyperlink>
      <w:r>
        <w:t xml:space="preserve">, электронного аукциона, в котором </w:t>
      </w:r>
      <w:r>
        <w:lastRenderedPageBreak/>
        <w:t xml:space="preserve">может принять участие подрядная организация, включенная в реестр квалифицированных подрядных организаций, указанная в протоколе комиссии по предварительному отбору, равная стоимости работ по заключаемому договору об оказании услуг, которая указана в свидетельстве саморегулируемой организации, представленном в составе заявки на участие в предварительном отборе, - в случае проведения предварительного отбора по предметам электронного аукциона, предусмотренным </w:t>
      </w:r>
      <w:hyperlink w:anchor="sub_286" w:history="1">
        <w:r>
          <w:rPr>
            <w:rStyle w:val="a4"/>
            <w:rFonts w:cs="Arial"/>
          </w:rPr>
          <w:t>подпунктами "а" - "д" пункта 8</w:t>
        </w:r>
      </w:hyperlink>
      <w:r>
        <w:t xml:space="preserve"> настоящего Положения;</w:t>
      </w:r>
    </w:p>
    <w:p w:rsidR="0059526E" w:rsidRDefault="0059526E">
      <w:bookmarkStart w:id="157" w:name="sub_348"/>
      <w:bookmarkEnd w:id="156"/>
      <w:r>
        <w:t>ж) дата внесения информации, предусмотренной настоящим пунктом, в реестр квалифицированных подрядных организаций;</w:t>
      </w:r>
    </w:p>
    <w:p w:rsidR="0059526E" w:rsidRDefault="0059526E">
      <w:bookmarkStart w:id="158" w:name="sub_349"/>
      <w:bookmarkEnd w:id="157"/>
      <w:r>
        <w:t>з) номер реестровой записи и дата ее внесения органом по ведению реестра;</w:t>
      </w:r>
    </w:p>
    <w:p w:rsidR="0059526E" w:rsidRDefault="0059526E">
      <w:bookmarkStart w:id="159" w:name="sub_350"/>
      <w:bookmarkEnd w:id="158"/>
      <w:r>
        <w:t>и) наименование органа по ведению реестра.</w:t>
      </w:r>
    </w:p>
    <w:p w:rsidR="0059526E" w:rsidRDefault="0059526E">
      <w:bookmarkStart w:id="160" w:name="sub_64"/>
      <w:bookmarkEnd w:id="159"/>
      <w:r>
        <w:t xml:space="preserve">64. Информация о подрядной организации, предусмотренная </w:t>
      </w:r>
      <w:hyperlink w:anchor="sub_63" w:history="1">
        <w:r>
          <w:rPr>
            <w:rStyle w:val="a4"/>
            <w:rFonts w:cs="Arial"/>
          </w:rPr>
          <w:t>пунктом 63</w:t>
        </w:r>
      </w:hyperlink>
      <w: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неквалифицированной электронной подписи.</w:t>
      </w:r>
    </w:p>
    <w:p w:rsidR="0059526E" w:rsidRDefault="0059526E">
      <w:bookmarkStart w:id="161" w:name="sub_65"/>
      <w:bookmarkEnd w:id="160"/>
      <w:r>
        <w:t xml:space="preserve">65. Орган по ведению реестра в течение 2 рабочих дней с даты подведения итогов предварительного отбора, даты признания несостоявшимся предварительного отбора, в котором подана единственная заявка, и комиссией по проведению предварительного отбора принято решение о включении такого участника в реестр квалифицированных подрядных организаций, размещает информацию, предусмотренную </w:t>
      </w:r>
      <w:hyperlink w:anchor="sub_63" w:history="1">
        <w:r>
          <w:rPr>
            <w:rStyle w:val="a4"/>
            <w:rFonts w:cs="Arial"/>
          </w:rPr>
          <w:t>пунктом 63</w:t>
        </w:r>
      </w:hyperlink>
      <w:r>
        <w:t xml:space="preserve"> настоящего Положения, на официальном сайте и сайте уполномоченного органа.</w:t>
      </w:r>
    </w:p>
    <w:p w:rsidR="0059526E" w:rsidRDefault="0059526E">
      <w:bookmarkStart w:id="162" w:name="sub_66"/>
      <w:bookmarkEnd w:id="161"/>
      <w:r>
        <w:t xml:space="preserve">66. Информация о подрядной организации, предусмотренная </w:t>
      </w:r>
      <w:hyperlink w:anchor="sub_63" w:history="1">
        <w:r>
          <w:rPr>
            <w:rStyle w:val="a4"/>
            <w:rFonts w:cs="Arial"/>
          </w:rPr>
          <w:t>пунктом 63</w:t>
        </w:r>
      </w:hyperlink>
      <w:r>
        <w:t xml:space="preserve"> настоящего Положения, исключается из реестра квалифицированных подрядных организаций в случае:</w:t>
      </w:r>
    </w:p>
    <w:p w:rsidR="0059526E" w:rsidRDefault="0059526E">
      <w:bookmarkStart w:id="163" w:name="sub_351"/>
      <w:bookmarkEnd w:id="162"/>
      <w:r>
        <w:t>а) истечения периода, на который подрядная организация была включена в реестр квалифицированных подрядных организаций;</w:t>
      </w:r>
    </w:p>
    <w:p w:rsidR="0059526E" w:rsidRDefault="0059526E">
      <w:bookmarkStart w:id="164" w:name="sub_352"/>
      <w:bookmarkEnd w:id="163"/>
      <w:r>
        <w:t>б) приостановления действия или отзыва у подрядной организации, включенной в реестр квалифицированных подрядных организаций, свидетельства саморегулируемой организации,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rsidR="0059526E" w:rsidRDefault="0059526E">
      <w:bookmarkStart w:id="165" w:name="sub_353"/>
      <w:bookmarkEnd w:id="164"/>
      <w:r>
        <w:t>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rsidR="0059526E" w:rsidRDefault="0059526E">
      <w:bookmarkStart w:id="166" w:name="sub_354"/>
      <w:bookmarkEnd w:id="165"/>
      <w: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r:id="rId25" w:history="1">
        <w:r>
          <w:rPr>
            <w:rStyle w:val="a4"/>
            <w:rFonts w:cs="Arial"/>
          </w:rPr>
          <w:t>Кодексом</w:t>
        </w:r>
      </w:hyperlink>
      <w:r>
        <w:t xml:space="preserve"> Российской Федерации об административных правонарушениях;</w:t>
      </w:r>
    </w:p>
    <w:p w:rsidR="0059526E" w:rsidRDefault="0059526E">
      <w:bookmarkStart w:id="167" w:name="sub_355"/>
      <w:bookmarkEnd w:id="166"/>
      <w:r>
        <w:t xml:space="preserve">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w:t>
      </w:r>
      <w:hyperlink r:id="rId26" w:history="1">
        <w:r>
          <w:rPr>
            <w:rStyle w:val="a4"/>
            <w:rFonts w:cs="Arial"/>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9526E" w:rsidRDefault="0059526E">
      <w:bookmarkStart w:id="168" w:name="sub_356"/>
      <w:bookmarkEnd w:id="167"/>
      <w:r>
        <w:lastRenderedPageBreak/>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sub_505" w:history="1">
        <w:r>
          <w:rPr>
            <w:rStyle w:val="a4"/>
            <w:rFonts w:cs="Arial"/>
          </w:rPr>
          <w:t>разделом VII</w:t>
        </w:r>
      </w:hyperlink>
      <w:r>
        <w:t xml:space="preserve"> настоящего Положения;</w:t>
      </w:r>
    </w:p>
    <w:p w:rsidR="0059526E" w:rsidRDefault="0059526E">
      <w:bookmarkStart w:id="169" w:name="sub_357"/>
      <w:bookmarkEnd w:id="168"/>
      <w:r>
        <w:t xml:space="preserve">ж) наличия контракта на выполнение работ (оказание услуг), аналогичных предмету предварительного отбора по предмету электронного аукциона, право принять участие в котором имеет подрядная организация, включенная в реестр квалифицированных подрядных организаций, расторгнутого по решению суда или расторгнутого одной из сторон контракта в случае существенных нарушений </w:t>
      </w:r>
      <w:hyperlink w:anchor="sub_518" w:history="1">
        <w:r>
          <w:rPr>
            <w:rStyle w:val="a4"/>
            <w:rFonts w:cs="Arial"/>
          </w:rPr>
          <w:t>участником предварительного отбора</w:t>
        </w:r>
      </w:hyperlink>
      <w:r>
        <w:t xml:space="preserve"> условий контракта, - в части соответствующего предмета электронного аукциона;</w:t>
      </w:r>
    </w:p>
    <w:p w:rsidR="0059526E" w:rsidRDefault="0059526E">
      <w:bookmarkStart w:id="170" w:name="sub_358"/>
      <w:bookmarkEnd w:id="169"/>
      <w:r>
        <w:t>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59526E" w:rsidRDefault="0059526E">
      <w:bookmarkStart w:id="171" w:name="sub_359"/>
      <w:bookmarkEnd w:id="170"/>
      <w:r>
        <w:t xml:space="preserve">и) уклонения </w:t>
      </w:r>
      <w:hyperlink w:anchor="sub_519" w:history="1">
        <w:r>
          <w:rPr>
            <w:rStyle w:val="a4"/>
            <w:rFonts w:cs="Arial"/>
          </w:rPr>
          <w:t>участника электронного аукциона</w:t>
        </w:r>
      </w:hyperlink>
      <w:r>
        <w:t xml:space="preserve">, проведенного в соответствии с </w:t>
      </w:r>
      <w:hyperlink w:anchor="sub_425" w:history="1">
        <w:r>
          <w:rPr>
            <w:rStyle w:val="a4"/>
            <w:rFonts w:cs="Arial"/>
          </w:rPr>
          <w:t>разделом III</w:t>
        </w:r>
      </w:hyperlink>
      <w:r>
        <w:t xml:space="preserve"> настоящего Положения, от заключения договора об оказании услуг;</w:t>
      </w:r>
    </w:p>
    <w:p w:rsidR="0059526E" w:rsidRDefault="0059526E">
      <w:bookmarkStart w:id="172" w:name="sub_360"/>
      <w:bookmarkEnd w:id="171"/>
      <w:r>
        <w:t>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59526E" w:rsidRDefault="0059526E">
      <w:bookmarkStart w:id="173" w:name="sub_67"/>
      <w:bookmarkEnd w:id="172"/>
      <w:r>
        <w:t xml:space="preserve">67. В случае установления одного из фактов, указанных в </w:t>
      </w:r>
      <w:hyperlink w:anchor="sub_66" w:history="1">
        <w:r>
          <w:rPr>
            <w:rStyle w:val="a4"/>
            <w:rFonts w:cs="Arial"/>
          </w:rPr>
          <w:t>пункте 66</w:t>
        </w:r>
      </w:hyperlink>
      <w: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дней направляется в орган по ведению реестра.</w:t>
      </w:r>
    </w:p>
    <w:p w:rsidR="0059526E" w:rsidRDefault="0059526E">
      <w:bookmarkStart w:id="174" w:name="sub_68"/>
      <w:bookmarkEnd w:id="173"/>
      <w:r>
        <w:t xml:space="preserve">68. В течение 2 рабочих дней со дня поступления документов, указанных в </w:t>
      </w:r>
      <w:hyperlink w:anchor="sub_67" w:history="1">
        <w:r>
          <w:rPr>
            <w:rStyle w:val="a4"/>
            <w:rFonts w:cs="Arial"/>
          </w:rPr>
          <w:t>пункте 67</w:t>
        </w:r>
      </w:hyperlink>
      <w: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hyperlink w:anchor="sub_63" w:history="1">
        <w:r>
          <w:rPr>
            <w:rStyle w:val="a4"/>
            <w:rFonts w:cs="Arial"/>
          </w:rPr>
          <w:t>пунктом 63</w:t>
        </w:r>
      </w:hyperlink>
      <w: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p w:rsidR="0059526E" w:rsidRDefault="0059526E">
      <w:bookmarkStart w:id="175" w:name="sub_69"/>
      <w:bookmarkEnd w:id="174"/>
      <w:r>
        <w:t>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срок не позднее 10 дней уведомить орган по ведению реестра о таких изменениях с приложением подтверждающих документов.</w:t>
      </w:r>
    </w:p>
    <w:p w:rsidR="0059526E" w:rsidRDefault="0059526E">
      <w:bookmarkStart w:id="176" w:name="sub_70"/>
      <w:bookmarkEnd w:id="175"/>
      <w:r>
        <w:t xml:space="preserve">70. Орган по ведению реестра, получивший документы в соответствии с </w:t>
      </w:r>
      <w:hyperlink w:anchor="sub_69" w:history="1">
        <w:r>
          <w:rPr>
            <w:rStyle w:val="a4"/>
            <w:rFonts w:cs="Arial"/>
          </w:rPr>
          <w:t>пунктом 69</w:t>
        </w:r>
      </w:hyperlink>
      <w:r>
        <w:t xml:space="preserve"> настоящего Положения, в течение одного рабочего дня размещает информацию в реестре квалифицированных подрядных организаций.</w:t>
      </w:r>
    </w:p>
    <w:p w:rsidR="0059526E" w:rsidRDefault="0059526E">
      <w:bookmarkStart w:id="177" w:name="sub_71"/>
      <w:bookmarkEnd w:id="176"/>
      <w:r>
        <w:lastRenderedPageBreak/>
        <w:t xml:space="preserve">71. Информация и документы о подрядных организациях хранятся органом по ведению реестра в соответствии с </w:t>
      </w:r>
      <w:hyperlink r:id="rId27" w:history="1">
        <w:r>
          <w:rPr>
            <w:rStyle w:val="a4"/>
            <w:rFonts w:cs="Arial"/>
          </w:rPr>
          <w:t>законодательством</w:t>
        </w:r>
      </w:hyperlink>
      <w:r>
        <w:t xml:space="preserve"> Российской Федерации об архивном деле.</w:t>
      </w:r>
    </w:p>
    <w:p w:rsidR="0059526E" w:rsidRDefault="0059526E">
      <w:bookmarkStart w:id="178" w:name="sub_72"/>
      <w:bookmarkEnd w:id="177"/>
      <w:r>
        <w:t xml:space="preserve">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w:t>
      </w:r>
      <w:hyperlink w:anchor="sub_507" w:history="1">
        <w:r>
          <w:rPr>
            <w:rStyle w:val="a4"/>
            <w:rFonts w:cs="Arial"/>
          </w:rPr>
          <w:t>заинтересованным лицом</w:t>
        </w:r>
      </w:hyperlink>
      <w:r>
        <w:t xml:space="preserve"> в судебном порядке.</w:t>
      </w:r>
    </w:p>
    <w:p w:rsidR="0059526E" w:rsidRDefault="0059526E">
      <w:bookmarkStart w:id="179" w:name="sub_73"/>
      <w:bookmarkEnd w:id="178"/>
      <w:r>
        <w:t xml:space="preserve">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w:t>
      </w:r>
      <w:hyperlink r:id="rId28" w:history="1">
        <w:r>
          <w:rPr>
            <w:rStyle w:val="a4"/>
            <w:rFonts w:cs="Arial"/>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9526E" w:rsidRDefault="0059526E">
      <w:bookmarkStart w:id="180" w:name="sub_74"/>
      <w:bookmarkEnd w:id="179"/>
      <w:r>
        <w:t xml:space="preserve">74. Сводный </w:t>
      </w:r>
      <w:hyperlink w:anchor="sub_515" w:history="1">
        <w:r>
          <w:rPr>
            <w:rStyle w:val="a4"/>
            <w:rFonts w:cs="Arial"/>
          </w:rPr>
          <w:t>реестр квалифицированных подрядных организаций</w:t>
        </w:r>
      </w:hyperlink>
      <w:r>
        <w:t xml:space="preserve">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59526E" w:rsidRDefault="0059526E">
      <w:bookmarkStart w:id="181" w:name="sub_75"/>
      <w:bookmarkEnd w:id="180"/>
      <w:r>
        <w:t>75. В целях защиты информации, включенной в сводный реестр квалифицированных подрядных организаций, обеспечиваются:</w:t>
      </w:r>
    </w:p>
    <w:p w:rsidR="0059526E" w:rsidRDefault="0059526E">
      <w:bookmarkStart w:id="182" w:name="sub_361"/>
      <w:bookmarkEnd w:id="181"/>
      <w:r>
        <w:t>а) применение средств электронной подписи;</w:t>
      </w:r>
    </w:p>
    <w:p w:rsidR="0059526E" w:rsidRDefault="0059526E">
      <w:bookmarkStart w:id="183" w:name="sub_362"/>
      <w:bookmarkEnd w:id="182"/>
      <w:r>
        <w:t>б) применение средств антивирусной защиты;</w:t>
      </w:r>
    </w:p>
    <w:p w:rsidR="0059526E" w:rsidRDefault="0059526E">
      <w:bookmarkStart w:id="184" w:name="sub_363"/>
      <w:bookmarkEnd w:id="183"/>
      <w:r>
        <w:t>в) ведение электронных журналов учета операций, выполненных с помощью информационной системы, частью которой является официальный сайт;</w:t>
      </w:r>
    </w:p>
    <w:p w:rsidR="0059526E" w:rsidRDefault="0059526E">
      <w:bookmarkStart w:id="185" w:name="sub_364"/>
      <w:bookmarkEnd w:id="184"/>
      <w:r>
        <w:t>г) ограничение доступа к техническим средствам, с помощью которых функционирует официальный сайт;</w:t>
      </w:r>
    </w:p>
    <w:p w:rsidR="0059526E" w:rsidRDefault="0059526E">
      <w:bookmarkStart w:id="186" w:name="sub_365"/>
      <w:bookmarkEnd w:id="185"/>
      <w:r>
        <w:t>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rsidR="0059526E" w:rsidRDefault="0059526E">
      <w:bookmarkStart w:id="187" w:name="sub_366"/>
      <w:bookmarkEnd w:id="186"/>
      <w:r>
        <w:t>е) целостность размещенной на официальном сайте информации о подрядных организациях;</w:t>
      </w:r>
    </w:p>
    <w:p w:rsidR="0059526E" w:rsidRDefault="0059526E">
      <w:bookmarkStart w:id="188" w:name="sub_367"/>
      <w:bookmarkEnd w:id="187"/>
      <w:r>
        <w:t>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w:t>
      </w:r>
    </w:p>
    <w:p w:rsidR="0059526E" w:rsidRDefault="0059526E">
      <w:bookmarkStart w:id="189" w:name="sub_76"/>
      <w:bookmarkEnd w:id="188"/>
      <w:r>
        <w:t>76. Программно-технические средства, с помощью которых осуществляется ведение сводного реестра квалифицированных подрядных организаций, должны обеспечивать:</w:t>
      </w:r>
    </w:p>
    <w:p w:rsidR="0059526E" w:rsidRDefault="0059526E">
      <w:bookmarkStart w:id="190" w:name="sub_368"/>
      <w:bookmarkEnd w:id="189"/>
      <w:r>
        <w:t>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rsidR="0059526E" w:rsidRDefault="0059526E">
      <w:bookmarkStart w:id="191" w:name="sub_369"/>
      <w:bookmarkEnd w:id="190"/>
      <w:r>
        <w:t>б) защиту от DDOS-атак;</w:t>
      </w:r>
    </w:p>
    <w:p w:rsidR="0059526E" w:rsidRDefault="0059526E">
      <w:bookmarkStart w:id="192" w:name="sub_370"/>
      <w:bookmarkEnd w:id="191"/>
      <w:r>
        <w:t>в) учет информации о подрядных организациях, полученной органом, уполномоченным на ведение сводного реестра квалифицированных подрядных организаций, в электронном виде и включенной в сводный реестр квалифицированных подрядных организаций;</w:t>
      </w:r>
    </w:p>
    <w:p w:rsidR="0059526E" w:rsidRDefault="0059526E">
      <w:bookmarkStart w:id="193" w:name="sub_371"/>
      <w:bookmarkEnd w:id="192"/>
      <w:r>
        <w:t xml:space="preserve">г) поиск информации о подрядной организации, предусмотренной </w:t>
      </w:r>
      <w:hyperlink w:anchor="sub_64" w:history="1">
        <w:r>
          <w:rPr>
            <w:rStyle w:val="a4"/>
            <w:rFonts w:cs="Arial"/>
          </w:rPr>
          <w:t>пунктом 64</w:t>
        </w:r>
      </w:hyperlink>
      <w:r>
        <w:t xml:space="preserve"> настоящего Положения.</w:t>
      </w:r>
    </w:p>
    <w:p w:rsidR="0059526E" w:rsidRDefault="0059526E">
      <w:bookmarkStart w:id="194" w:name="sub_372"/>
      <w:bookmarkEnd w:id="193"/>
      <w:r>
        <w:t>д) формирование справки о нахождении в сводном реестре подрядных квалифицированных организаций информации о подрядной организации.</w:t>
      </w:r>
    </w:p>
    <w:p w:rsidR="0059526E" w:rsidRDefault="0059526E">
      <w:bookmarkStart w:id="195" w:name="sub_77"/>
      <w:bookmarkEnd w:id="194"/>
      <w:r>
        <w:t xml:space="preserve">77. Сведения, содержащиеся в сводном реестре квалифицированных подрядных </w:t>
      </w:r>
      <w:r>
        <w:lastRenderedPageBreak/>
        <w:t>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bookmarkEnd w:id="195"/>
    <w:p w:rsidR="0059526E" w:rsidRDefault="0059526E"/>
    <w:p w:rsidR="0059526E" w:rsidRDefault="0059526E">
      <w:pPr>
        <w:pStyle w:val="afa"/>
        <w:rPr>
          <w:color w:val="000000"/>
          <w:sz w:val="16"/>
          <w:szCs w:val="16"/>
        </w:rPr>
      </w:pPr>
      <w:bookmarkStart w:id="196" w:name="sub_425"/>
      <w:r>
        <w:rPr>
          <w:color w:val="000000"/>
          <w:sz w:val="16"/>
          <w:szCs w:val="16"/>
        </w:rPr>
        <w:t>ГАРАНТ:</w:t>
      </w:r>
    </w:p>
    <w:bookmarkEnd w:id="196"/>
    <w:p w:rsidR="0059526E" w:rsidRDefault="0059526E">
      <w:pPr>
        <w:pStyle w:val="afa"/>
      </w:pPr>
      <w:r>
        <w:t xml:space="preserve">Раздел III </w:t>
      </w:r>
      <w:hyperlink w:anchor="sub_276" w:history="1">
        <w:r>
          <w:rPr>
            <w:rStyle w:val="a4"/>
            <w:rFonts w:cs="Arial"/>
          </w:rPr>
          <w:t>применяется</w:t>
        </w:r>
      </w:hyperlink>
      <w:r>
        <w:t xml:space="preserve"> по истечении 90 дней после дня </w:t>
      </w:r>
      <w:hyperlink r:id="rId29" w:history="1">
        <w:r>
          <w:rPr>
            <w:rStyle w:val="a4"/>
            <w:rFonts w:cs="Arial"/>
          </w:rPr>
          <w:t>вступления в силу</w:t>
        </w:r>
      </w:hyperlink>
      <w:r>
        <w:t xml:space="preserve"> настоящего постановления</w:t>
      </w:r>
    </w:p>
    <w:p w:rsidR="0059526E" w:rsidRDefault="0059526E">
      <w:pPr>
        <w:pStyle w:val="1"/>
      </w:pPr>
      <w:r>
        <w:t>III. Осуществление региональным оператором закупок</w:t>
      </w:r>
    </w:p>
    <w:p w:rsidR="0059526E" w:rsidRDefault="0059526E"/>
    <w:p w:rsidR="0059526E" w:rsidRDefault="0059526E">
      <w:bookmarkStart w:id="197" w:name="sub_78"/>
      <w:r>
        <w:t xml:space="preserve">78. </w:t>
      </w:r>
      <w:hyperlink w:anchor="sub_508" w:history="1">
        <w:r>
          <w:rPr>
            <w:rStyle w:val="a4"/>
            <w:rFonts w:cs="Arial"/>
          </w:rPr>
          <w:t>Заказчик</w:t>
        </w:r>
      </w:hyperlink>
      <w:r>
        <w:t xml:space="preserve"> вправе объединить в один предмет закупки несколько объектов в случае наличия одного из следующих условий:</w:t>
      </w:r>
    </w:p>
    <w:p w:rsidR="0059526E" w:rsidRDefault="0059526E">
      <w:bookmarkStart w:id="198" w:name="sub_374"/>
      <w:bookmarkEnd w:id="197"/>
      <w:r>
        <w:t>а) одинаковый вид работ (услуг) на различных объектах;</w:t>
      </w:r>
    </w:p>
    <w:p w:rsidR="0059526E" w:rsidRDefault="0059526E">
      <w:bookmarkStart w:id="199" w:name="sub_375"/>
      <w:bookmarkEnd w:id="198"/>
      <w:r>
        <w:t>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rsidR="0059526E" w:rsidRDefault="0059526E">
      <w:bookmarkStart w:id="200" w:name="sub_376"/>
      <w:bookmarkEnd w:id="199"/>
      <w:r>
        <w:t>в) функциональная связанность работ (услуг) на объектах.</w:t>
      </w:r>
    </w:p>
    <w:p w:rsidR="0059526E" w:rsidRDefault="0059526E">
      <w:bookmarkStart w:id="201" w:name="sub_79"/>
      <w:bookmarkEnd w:id="200"/>
      <w:r>
        <w:t>79. Заказчик не вправе совершать действия, влекущие за собой необоснованное сокращение числа участников закупки. Заказчик вправе объединить в один предмет закупки выполнение работ по оценке технического состояния многоквартирного дома и подготовке проектной документации для проведения капитального ремонта общего имущества в многоквартирном доме.</w:t>
      </w:r>
    </w:p>
    <w:p w:rsidR="0059526E" w:rsidRDefault="0059526E">
      <w:bookmarkStart w:id="202" w:name="sub_80"/>
      <w:bookmarkEnd w:id="201"/>
      <w:r>
        <w:t>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rsidR="0059526E" w:rsidRDefault="0059526E">
      <w:bookmarkStart w:id="203" w:name="sub_81"/>
      <w:bookmarkEnd w:id="202"/>
      <w:r>
        <w:t>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органа исполнительной власти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представитель общественного совета по вопросам жилищно-коммунального хозяйства в субъекте Российской Федерации и при необходимости представители иных общественных организаций.</w:t>
      </w:r>
    </w:p>
    <w:p w:rsidR="0059526E" w:rsidRDefault="0059526E">
      <w:bookmarkStart w:id="204" w:name="sub_82"/>
      <w:bookmarkEnd w:id="203"/>
      <w:r>
        <w:t xml:space="preserve">82. Членами комиссии по осуществлению закупок не могут быть заинтересованные лица либо лица, на которых способны оказать влияние </w:t>
      </w:r>
      <w:hyperlink w:anchor="sub_519" w:history="1">
        <w:r>
          <w:rPr>
            <w:rStyle w:val="a4"/>
            <w:rFonts w:cs="Arial"/>
          </w:rPr>
          <w:t>участники электронного аукциона</w:t>
        </w:r>
      </w:hyperlink>
      <w:r>
        <w:t xml:space="preserve">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w:t>
      </w:r>
      <w:r>
        <w:lastRenderedPageBreak/>
        <w:t>закупок указанных лиц заказчик обязан незамедлительно заменить их.</w:t>
      </w:r>
    </w:p>
    <w:p w:rsidR="0059526E" w:rsidRDefault="0059526E">
      <w:bookmarkStart w:id="205" w:name="sub_83"/>
      <w:bookmarkEnd w:id="204"/>
      <w:r>
        <w:t xml:space="preserve">83. Комиссия по осуществлению закупок осуществляет рассмотрение заявок на участие в </w:t>
      </w:r>
      <w:hyperlink w:anchor="sub_521" w:history="1">
        <w:r>
          <w:rPr>
            <w:rStyle w:val="a4"/>
            <w:rFonts w:cs="Arial"/>
          </w:rPr>
          <w:t>электронном аукционе</w:t>
        </w:r>
      </w:hyperlink>
      <w:r>
        <w:t xml:space="preserve"> и ведение протокола рассмотрения заявок.</w:t>
      </w:r>
    </w:p>
    <w:p w:rsidR="0059526E" w:rsidRDefault="0059526E">
      <w:bookmarkStart w:id="206" w:name="sub_84"/>
      <w:bookmarkEnd w:id="205"/>
      <w:r>
        <w:t>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rsidR="0059526E" w:rsidRDefault="0059526E">
      <w:bookmarkStart w:id="207" w:name="sub_85"/>
      <w:bookmarkEnd w:id="206"/>
      <w:r>
        <w:t>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59526E" w:rsidRDefault="0059526E">
      <w:bookmarkStart w:id="208" w:name="sub_86"/>
      <w:bookmarkEnd w:id="207"/>
      <w:r>
        <w:t xml:space="preserve">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w:t>
      </w:r>
      <w:hyperlink w:anchor="sub_511" w:history="1">
        <w:r>
          <w:rPr>
            <w:rStyle w:val="a4"/>
            <w:rFonts w:cs="Arial"/>
          </w:rPr>
          <w:t>начальной (максимальной) цены договора</w:t>
        </w:r>
      </w:hyperlink>
      <w:r>
        <w:t>, предмета и существенных условий договора об оказании услуг, утверждение проекта договора об оказании услуг, документации об электронном аукционе и подписание договора об оказании услуг осуществляются заказчиком.</w:t>
      </w:r>
    </w:p>
    <w:p w:rsidR="0059526E" w:rsidRDefault="0059526E">
      <w:bookmarkStart w:id="209" w:name="sub_87"/>
      <w:bookmarkEnd w:id="208"/>
      <w:r>
        <w:t xml:space="preserve">87. </w:t>
      </w:r>
      <w:hyperlink w:anchor="sub_516" w:history="1">
        <w:r>
          <w:rPr>
            <w:rStyle w:val="a4"/>
            <w:rFonts w:cs="Arial"/>
          </w:rPr>
          <w:t>Специализированная организация</w:t>
        </w:r>
      </w:hyperlink>
      <w:r>
        <w:t xml:space="preserve"> осуществляет указанные в </w:t>
      </w:r>
      <w:hyperlink w:anchor="sub_86" w:history="1">
        <w:r>
          <w:rPr>
            <w:rStyle w:val="a4"/>
            <w:rFonts w:cs="Arial"/>
          </w:rPr>
          <w:t>пункте 86</w:t>
        </w:r>
      </w:hyperlink>
      <w: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rsidR="0059526E" w:rsidRDefault="0059526E">
      <w:bookmarkStart w:id="210" w:name="sub_88"/>
      <w:bookmarkEnd w:id="209"/>
      <w: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hyperlink w:anchor="sub_87" w:history="1">
        <w:r>
          <w:rPr>
            <w:rStyle w:val="a4"/>
            <w:rFonts w:cs="Arial"/>
          </w:rPr>
          <w:t>пункте 87</w:t>
        </w:r>
      </w:hyperlink>
      <w:r>
        <w:t xml:space="preserve"> настоящего Положения функций от имени заказчика.</w:t>
      </w:r>
    </w:p>
    <w:p w:rsidR="0059526E" w:rsidRDefault="0059526E">
      <w:bookmarkStart w:id="211" w:name="sub_89"/>
      <w:bookmarkEnd w:id="210"/>
      <w: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anchor="sub_86" w:history="1">
        <w:r>
          <w:rPr>
            <w:rStyle w:val="a4"/>
            <w:rFonts w:cs="Arial"/>
          </w:rPr>
          <w:t>пункте 86</w:t>
        </w:r>
      </w:hyperlink>
      <w:r>
        <w:t xml:space="preserve"> настоящего Положения.</w:t>
      </w:r>
    </w:p>
    <w:p w:rsidR="0059526E" w:rsidRDefault="0059526E">
      <w:bookmarkStart w:id="212" w:name="sub_90"/>
      <w:bookmarkEnd w:id="211"/>
      <w:r>
        <w:t>90. Если при проведении электронного аукциона участником закупки, с которым заключается договор об оказании услуг, предложена цена, которая на 25 и более процентов ниже начальной (максимальной) цены договора, договор об оказании услуг заключается только после предоставления таким участником обеспечения исполнения договора об оказании услуг в размере, превышающем в 1,5 раза размер обеспечения его исполнения, указанный в документации об электронном аукционе, но не менее чем в размере аванса (если договором об оказании услуг предусмотрена выплата аванса).</w:t>
      </w:r>
    </w:p>
    <w:p w:rsidR="0059526E" w:rsidRDefault="0059526E">
      <w:bookmarkStart w:id="213" w:name="sub_91"/>
      <w:bookmarkEnd w:id="212"/>
      <w:r>
        <w:t xml:space="preserve">91. Если предметом договора об оказании услуг,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замена лифтов, участник закупки, предложивший цену договора, которая на 25 и более процентов ниже начальной (максимальной) цены договора, обязан представить заказчику обоснование предлагаемой цены договора (по каждой статье </w:t>
      </w:r>
      <w:r>
        <w:lastRenderedPageBreak/>
        <w:t>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rsidR="0059526E" w:rsidRDefault="0059526E">
      <w:bookmarkStart w:id="214" w:name="sub_92"/>
      <w:bookmarkEnd w:id="213"/>
      <w:r>
        <w:t xml:space="preserve">92. Обоснование, указанное в </w:t>
      </w:r>
      <w:hyperlink w:anchor="sub_91" w:history="1">
        <w:r>
          <w:rPr>
            <w:rStyle w:val="a4"/>
            <w:rFonts w:cs="Arial"/>
          </w:rPr>
          <w:t>пункте 91</w:t>
        </w:r>
      </w:hyperlink>
      <w:r>
        <w:t xml:space="preserve"> настоящего Положения, представляется участником электронного аукциона, с которым заключается договор об оказании услуг, при направлении заказчику подписанного проекта договора об оказании услуг. В случае невыполнения таким участником этого требования он признается уклонившимся от заключения договора об оказании услуг. При признании комиссией по осуществлению закупок предложенной цены необоснованной договор об оказании услуг с таким участником не заключается и право заключения договора об оказании услуг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rsidR="0059526E" w:rsidRDefault="0059526E">
      <w:bookmarkStart w:id="215" w:name="sub_93"/>
      <w:bookmarkEnd w:id="214"/>
      <w:r>
        <w:t>93. В случае признания победителя электронного аукциона уклонившимся от заключения договора об оказании услуг на участника закупки, с которым в соответствии с условиями настоящего Положения заключается договор об оказании услуг, распространяются требования настоящего раздела в полном объеме.</w:t>
      </w:r>
    </w:p>
    <w:p w:rsidR="0059526E" w:rsidRDefault="0059526E">
      <w:bookmarkStart w:id="216" w:name="sub_94"/>
      <w:bookmarkEnd w:id="215"/>
      <w:r>
        <w:t>94. Проведение электронного аукциона обеспечивается на электронной площадке ее оператором.</w:t>
      </w:r>
    </w:p>
    <w:p w:rsidR="0059526E" w:rsidRDefault="0059526E">
      <w:bookmarkStart w:id="217" w:name="sub_95"/>
      <w:bookmarkEnd w:id="216"/>
      <w:r>
        <w:t xml:space="preserve">95. Не допускается взимание </w:t>
      </w:r>
      <w:hyperlink w:anchor="sub_512" w:history="1">
        <w:r>
          <w:rPr>
            <w:rStyle w:val="a4"/>
            <w:rFonts w:cs="Arial"/>
          </w:rPr>
          <w:t>оператором электронной площадки</w:t>
        </w:r>
      </w:hyperlink>
      <w:r>
        <w:t xml:space="preserve">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заключается договор о проведении электронного аукциона, в случаях, предусмотренных законодательством Российской Федерации.</w:t>
      </w:r>
    </w:p>
    <w:p w:rsidR="0059526E" w:rsidRDefault="0059526E">
      <w:bookmarkStart w:id="218" w:name="sub_96"/>
      <w:bookmarkEnd w:id="217"/>
      <w:r>
        <w:t xml:space="preserve">96. Обмен информацией, связанной с проведением электронного аукциона, между участником электронного аукциона, </w:t>
      </w:r>
      <w:hyperlink w:anchor="sub_508" w:history="1">
        <w:r>
          <w:rPr>
            <w:rStyle w:val="a4"/>
            <w:rFonts w:cs="Arial"/>
          </w:rPr>
          <w:t>заказчиком</w:t>
        </w:r>
      </w:hyperlink>
      <w:r>
        <w:t xml:space="preserve"> и оператором электронной площадки осуществляется на электронной площадке в форме электронных документов.</w:t>
      </w:r>
    </w:p>
    <w:p w:rsidR="0059526E" w:rsidRDefault="0059526E">
      <w:bookmarkStart w:id="219" w:name="sub_97"/>
      <w:bookmarkEnd w:id="218"/>
      <w:r>
        <w:t xml:space="preserve">97. 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w:t>
      </w:r>
      <w:hyperlink w:anchor="sub_519" w:history="1">
        <w:r>
          <w:rPr>
            <w:rStyle w:val="a4"/>
            <w:rFonts w:cs="Arial"/>
          </w:rPr>
          <w:t>участника электронного аукциона</w:t>
        </w:r>
      </w:hyperlink>
      <w:r>
        <w:t>, заказчика и оператора электронной площадки.</w:t>
      </w:r>
    </w:p>
    <w:p w:rsidR="0059526E" w:rsidRDefault="0059526E">
      <w:bookmarkStart w:id="220" w:name="sub_98"/>
      <w:bookmarkEnd w:id="219"/>
      <w:r>
        <w:t xml:space="preserve">98. Ключи усиленных неквалифицированных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w:t>
      </w:r>
      <w:hyperlink r:id="rId30" w:history="1">
        <w:r>
          <w:rPr>
            <w:rStyle w:val="a4"/>
            <w:rFonts w:cs="Arial"/>
          </w:rPr>
          <w:t>Федерального закона</w:t>
        </w:r>
      </w:hyperlink>
      <w:r>
        <w:t xml:space="preserve"> "Об электронной подписи".</w:t>
      </w:r>
    </w:p>
    <w:p w:rsidR="0059526E" w:rsidRDefault="0059526E">
      <w:bookmarkStart w:id="221" w:name="sub_99"/>
      <w:bookmarkEnd w:id="220"/>
      <w:r>
        <w:t>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rsidR="0059526E" w:rsidRDefault="0059526E">
      <w:bookmarkStart w:id="222" w:name="sub_100"/>
      <w:bookmarkEnd w:id="221"/>
      <w:r>
        <w:t xml:space="preserve">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w:t>
      </w:r>
      <w:r>
        <w:lastRenderedPageBreak/>
        <w:t xml:space="preserve">документации оператор </w:t>
      </w:r>
      <w:hyperlink w:anchor="sub_522" w:history="1">
        <w:r>
          <w:rPr>
            <w:rStyle w:val="a4"/>
            <w:rFonts w:cs="Arial"/>
          </w:rPr>
          <w:t>электронной площадки</w:t>
        </w:r>
      </w:hyperlink>
      <w:r>
        <w:t xml:space="preserve"> размещает указанную информацию на сайте оператора электронной площадки, а также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rsidR="0059526E" w:rsidRDefault="0059526E">
      <w:bookmarkStart w:id="223" w:name="sub_101"/>
      <w:bookmarkEnd w:id="222"/>
      <w:r>
        <w:t xml:space="preserve">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w:t>
      </w:r>
      <w:hyperlink w:anchor="sub_512" w:history="1">
        <w:r>
          <w:rPr>
            <w:rStyle w:val="a4"/>
            <w:rFonts w:cs="Arial"/>
          </w:rPr>
          <w:t>оператором электронной площадки</w:t>
        </w:r>
      </w:hyperlink>
      <w:r>
        <w:t xml:space="preserve">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w:t>
      </w:r>
      <w:hyperlink r:id="rId31" w:history="1">
        <w:r>
          <w:rPr>
            <w:rStyle w:val="a4"/>
            <w:rFonts w:cs="Arial"/>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9526E" w:rsidRDefault="0059526E">
      <w:bookmarkStart w:id="224" w:name="sub_102"/>
      <w:bookmarkEnd w:id="223"/>
      <w:r>
        <w:t>102. Подать заявку на участие в электронных аукционах может только лицо, включенное в реестр квалифицированных подрядных организаций и прошедшее регистрацию на электронной площадке.</w:t>
      </w:r>
    </w:p>
    <w:p w:rsidR="0059526E" w:rsidRDefault="0059526E">
      <w:bookmarkStart w:id="225" w:name="sub_103"/>
      <w:bookmarkEnd w:id="224"/>
      <w:r>
        <w:t>103. Участник, включенный в реестр квалифицированных подрядных организаций и предоставивший обеспечение заявки на участие в электронном аукционе, вправе участвовать во всех электронных аукционах, проводимых на этой электронной площадке.</w:t>
      </w:r>
    </w:p>
    <w:p w:rsidR="0059526E" w:rsidRDefault="0059526E">
      <w:bookmarkStart w:id="226" w:name="sub_104"/>
      <w:bookmarkEnd w:id="225"/>
      <w:r>
        <w:t xml:space="preserve">104. Участник </w:t>
      </w:r>
      <w:hyperlink w:anchor="sub_521" w:history="1">
        <w:r>
          <w:rPr>
            <w:rStyle w:val="a4"/>
            <w:rFonts w:cs="Arial"/>
          </w:rPr>
          <w:t>электронного аукциона</w:t>
        </w:r>
      </w:hyperlink>
      <w:r>
        <w:t xml:space="preserve">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rsidR="0059526E" w:rsidRDefault="0059526E">
      <w:bookmarkStart w:id="227" w:name="sub_105"/>
      <w:bookmarkEnd w:id="226"/>
      <w:r>
        <w:t xml:space="preserve">105. За 3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для аккредитации участников электронного аукциона на электронной площадке в соответствии с </w:t>
      </w:r>
      <w:hyperlink r:id="rId32" w:history="1">
        <w:r>
          <w:rPr>
            <w:rStyle w:val="a4"/>
            <w:rFonts w:cs="Arial"/>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не ранее чем за 6 месяцев до дня окончания срока ранее полученной аккредитации.</w:t>
      </w:r>
    </w:p>
    <w:p w:rsidR="0059526E" w:rsidRDefault="0059526E">
      <w:bookmarkStart w:id="228" w:name="sub_106"/>
      <w:bookmarkEnd w:id="227"/>
      <w:r>
        <w:t xml:space="preserve">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 Доходы, полученные оператором электронной площадки от размещения денежных средств, подлежат выплате участникам электронных аукционов за период размещения указанных средств на счете оператора электронной площадки в банке после блокирования денежных средств до прекращения их блокирования в соответствии с положениями настоящего раздела на основании договора об аккредитации, заключенного оператором электронной площадки с каждым участником электронного аукциона при прохождении им аккредитации на </w:t>
      </w:r>
      <w:hyperlink w:anchor="sub_522" w:history="1">
        <w:r>
          <w:rPr>
            <w:rStyle w:val="a4"/>
            <w:rFonts w:cs="Arial"/>
          </w:rPr>
          <w:t>электронной площадке</w:t>
        </w:r>
      </w:hyperlink>
      <w:r>
        <w:t>.</w:t>
      </w:r>
    </w:p>
    <w:p w:rsidR="0059526E" w:rsidRDefault="0059526E">
      <w:bookmarkStart w:id="229" w:name="sub_107"/>
      <w:bookmarkEnd w:id="228"/>
      <w:r>
        <w:t>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rsidR="0059526E" w:rsidRDefault="0059526E">
      <w:bookmarkStart w:id="230" w:name="sub_108"/>
      <w:bookmarkEnd w:id="229"/>
      <w:r>
        <w:t xml:space="preserve">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w:t>
      </w:r>
      <w:r>
        <w:lastRenderedPageBreak/>
        <w:t xml:space="preserve">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w:t>
      </w:r>
      <w:hyperlink r:id="rId33" w:history="1">
        <w:r>
          <w:rPr>
            <w:rStyle w:val="a4"/>
            <w:rFonts w:cs="Arial"/>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9526E" w:rsidRDefault="0059526E">
      <w:bookmarkStart w:id="231" w:name="sub_109"/>
      <w:bookmarkEnd w:id="230"/>
      <w:r>
        <w:t xml:space="preserve">109. </w:t>
      </w:r>
      <w:hyperlink w:anchor="sub_512" w:history="1">
        <w:r>
          <w:rPr>
            <w:rStyle w:val="a4"/>
            <w:rFonts w:cs="Arial"/>
          </w:rPr>
          <w:t>Оператор электронной площадки</w:t>
        </w:r>
      </w:hyperlink>
      <w:r>
        <w:t xml:space="preserve">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rsidR="0059526E" w:rsidRDefault="0059526E">
      <w:bookmarkStart w:id="232" w:name="sub_110"/>
      <w:bookmarkEnd w:id="231"/>
      <w:r>
        <w:t xml:space="preserve">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w:t>
      </w:r>
      <w:hyperlink r:id="rId34" w:history="1">
        <w:r>
          <w:rPr>
            <w:rStyle w:val="a4"/>
            <w:rFonts w:cs="Arial"/>
          </w:rPr>
          <w:t>законодательства</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9526E" w:rsidRDefault="0059526E">
      <w:bookmarkStart w:id="233" w:name="sub_111"/>
      <w:bookmarkEnd w:id="232"/>
      <w:r>
        <w:t xml:space="preserve">111. Денежные средства, блокированные в соответствии с </w:t>
      </w:r>
      <w:hyperlink w:anchor="sub_114" w:history="1">
        <w:r>
          <w:rPr>
            <w:rStyle w:val="a4"/>
            <w:rFonts w:cs="Arial"/>
          </w:rPr>
          <w:t>пунктом 114</w:t>
        </w:r>
      </w:hyperlink>
      <w:r>
        <w:t xml:space="preserve"> настоящего Положения, при поступлении акта об уклонении от заключения договора об оказании услуг,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59526E" w:rsidRDefault="0059526E">
      <w:bookmarkStart w:id="234" w:name="sub_112"/>
      <w:bookmarkEnd w:id="233"/>
      <w:r>
        <w:t xml:space="preserve">112. 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w:t>
      </w:r>
      <w:hyperlink w:anchor="sub_114" w:history="1">
        <w:r>
          <w:rPr>
            <w:rStyle w:val="a4"/>
            <w:rFonts w:cs="Arial"/>
          </w:rPr>
          <w:t>пунктом 114</w:t>
        </w:r>
      </w:hyperlink>
      <w: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rsidR="0059526E" w:rsidRDefault="0059526E">
      <w:bookmarkStart w:id="235" w:name="sub_113"/>
      <w:bookmarkEnd w:id="234"/>
      <w:r>
        <w:t>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rsidR="0059526E" w:rsidRDefault="0059526E">
      <w:bookmarkStart w:id="236" w:name="sub_114"/>
      <w:bookmarkEnd w:id="235"/>
      <w:r>
        <w:t>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rsidR="0059526E" w:rsidRDefault="0059526E">
      <w:bookmarkStart w:id="237" w:name="sub_115"/>
      <w:bookmarkEnd w:id="236"/>
      <w:r>
        <w:t>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p w:rsidR="0059526E" w:rsidRDefault="0059526E">
      <w:bookmarkStart w:id="238" w:name="sub_116"/>
      <w:bookmarkEnd w:id="237"/>
      <w:r>
        <w:t xml:space="preserve">116. В течение одного часа после получения заявки на участие в </w:t>
      </w:r>
      <w:hyperlink w:anchor="sub_521" w:history="1">
        <w:r>
          <w:rPr>
            <w:rStyle w:val="a4"/>
            <w:rFonts w:cs="Arial"/>
          </w:rPr>
          <w:t>электронном аукционе</w:t>
        </w:r>
      </w:hyperlink>
      <w:r>
        <w:t xml:space="preserve"> оператор электронной площадки возвращает заявку подавшему ее участнику электронного аукциона в случаях:</w:t>
      </w:r>
    </w:p>
    <w:p w:rsidR="0059526E" w:rsidRDefault="0059526E">
      <w:bookmarkStart w:id="239" w:name="sub_377"/>
      <w:bookmarkEnd w:id="238"/>
      <w:r>
        <w:t xml:space="preserve">а) подачи заявки с нарушением требований, предусмотренных </w:t>
      </w:r>
      <w:hyperlink w:anchor="sub_97" w:history="1">
        <w:r>
          <w:rPr>
            <w:rStyle w:val="a4"/>
            <w:rFonts w:cs="Arial"/>
          </w:rPr>
          <w:t>пунктом 97</w:t>
        </w:r>
      </w:hyperlink>
      <w:r>
        <w:t xml:space="preserve"> настоящего Положения;</w:t>
      </w:r>
    </w:p>
    <w:p w:rsidR="0059526E" w:rsidRDefault="0059526E">
      <w:bookmarkStart w:id="240" w:name="sub_378"/>
      <w:bookmarkEnd w:id="239"/>
      <w:r>
        <w:t xml:space="preserve">б) подачи одним участником электронного аукциона 2 и более заявок при условии, что поданные ранее заявки этим участником не отозваны, при этом </w:t>
      </w:r>
      <w:r>
        <w:lastRenderedPageBreak/>
        <w:t>возвращаются все заявки;</w:t>
      </w:r>
    </w:p>
    <w:p w:rsidR="0059526E" w:rsidRDefault="0059526E">
      <w:bookmarkStart w:id="241" w:name="sub_379"/>
      <w:bookmarkEnd w:id="240"/>
      <w:r>
        <w:t>в) получения заявки после дня или времени окончания срока подачи заявок;</w:t>
      </w:r>
    </w:p>
    <w:p w:rsidR="0059526E" w:rsidRDefault="0059526E">
      <w:bookmarkStart w:id="242" w:name="sub_380"/>
      <w:bookmarkEnd w:id="241"/>
      <w:r>
        <w:t xml:space="preserve">г) получения заявки от участника электронного аукциона с нарушением положений </w:t>
      </w:r>
      <w:hyperlink w:anchor="sub_102" w:history="1">
        <w:r>
          <w:rPr>
            <w:rStyle w:val="a4"/>
            <w:rFonts w:cs="Arial"/>
          </w:rPr>
          <w:t>пунктов 102</w:t>
        </w:r>
      </w:hyperlink>
      <w:r>
        <w:t xml:space="preserve">, </w:t>
      </w:r>
      <w:hyperlink w:anchor="sub_104" w:history="1">
        <w:r>
          <w:rPr>
            <w:rStyle w:val="a4"/>
            <w:rFonts w:cs="Arial"/>
          </w:rPr>
          <w:t>104</w:t>
        </w:r>
      </w:hyperlink>
      <w:r>
        <w:t xml:space="preserve"> и </w:t>
      </w:r>
      <w:hyperlink w:anchor="sub_105" w:history="1">
        <w:r>
          <w:rPr>
            <w:rStyle w:val="a4"/>
            <w:rFonts w:cs="Arial"/>
          </w:rPr>
          <w:t>105</w:t>
        </w:r>
      </w:hyperlink>
      <w:r>
        <w:t xml:space="preserve"> настоящего Положения.</w:t>
      </w:r>
    </w:p>
    <w:p w:rsidR="0059526E" w:rsidRDefault="0059526E">
      <w:bookmarkStart w:id="243" w:name="sub_117"/>
      <w:bookmarkEnd w:id="242"/>
      <w:r>
        <w:t>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не допускается.</w:t>
      </w:r>
    </w:p>
    <w:p w:rsidR="0059526E" w:rsidRDefault="0059526E">
      <w:bookmarkStart w:id="244" w:name="sub_118"/>
      <w:bookmarkEnd w:id="243"/>
      <w:r>
        <w:t xml:space="preserve">118. В течение одного рабочего дня со дня возврата заявки на участие в электронном аукционе в случаях, предусмотренных </w:t>
      </w:r>
      <w:hyperlink w:anchor="sub_116" w:history="1">
        <w:r>
          <w:rPr>
            <w:rStyle w:val="a4"/>
            <w:rFonts w:cs="Arial"/>
          </w:rPr>
          <w:t>пунктами 116</w:t>
        </w:r>
      </w:hyperlink>
      <w:r>
        <w:t xml:space="preserve"> и </w:t>
      </w:r>
      <w:hyperlink w:anchor="sub_117" w:history="1">
        <w:r>
          <w:rPr>
            <w:rStyle w:val="a4"/>
            <w:rFonts w:cs="Arial"/>
          </w:rPr>
          <w:t>117</w:t>
        </w:r>
      </w:hyperlink>
      <w:r>
        <w:t xml:space="preserve"> настоящего Положения, оператор электронной площадки прекращает блокирование денежных средств участника.</w:t>
      </w:r>
    </w:p>
    <w:p w:rsidR="0059526E" w:rsidRDefault="0059526E">
      <w:bookmarkStart w:id="245" w:name="sub_119"/>
      <w:bookmarkEnd w:id="244"/>
      <w:r>
        <w:t>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rsidR="0059526E" w:rsidRDefault="0059526E">
      <w:bookmarkStart w:id="246" w:name="sub_120"/>
      <w:bookmarkEnd w:id="245"/>
      <w:r>
        <w:t xml:space="preserve">120. В течение одного рабочего дня, следующего после дня поступления оператору электронной площадки протокола, указанного в </w:t>
      </w:r>
      <w:hyperlink w:anchor="sub_159" w:history="1">
        <w:r>
          <w:rPr>
            <w:rStyle w:val="a4"/>
            <w:rFonts w:cs="Arial"/>
          </w:rPr>
          <w:t>пункте 159</w:t>
        </w:r>
      </w:hyperlink>
      <w: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rsidR="0059526E" w:rsidRDefault="0059526E">
      <w:bookmarkStart w:id="247" w:name="sub_121"/>
      <w:bookmarkEnd w:id="246"/>
      <w:r>
        <w:t xml:space="preserve">121. В течение одного рабочего дня, следующего после дня поступления оператору </w:t>
      </w:r>
      <w:hyperlink w:anchor="sub_522" w:history="1">
        <w:r>
          <w:rPr>
            <w:rStyle w:val="a4"/>
            <w:rFonts w:cs="Arial"/>
          </w:rPr>
          <w:t>электронной площадки</w:t>
        </w:r>
      </w:hyperlink>
      <w:r>
        <w:t xml:space="preserve"> протоколов, указанных в </w:t>
      </w:r>
      <w:hyperlink w:anchor="sub_183" w:history="1">
        <w:r>
          <w:rPr>
            <w:rStyle w:val="a4"/>
            <w:rFonts w:cs="Arial"/>
          </w:rPr>
          <w:t>пункте 183</w:t>
        </w:r>
      </w:hyperlink>
      <w: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w:t>
      </w:r>
    </w:p>
    <w:p w:rsidR="0059526E" w:rsidRDefault="0059526E">
      <w:bookmarkStart w:id="248" w:name="sub_122"/>
      <w:bookmarkEnd w:id="247"/>
      <w:r>
        <w:t xml:space="preserve">122. В течение одного рабочего дня, следующего после дня поступления оператору электронной площадки сведений о заключении договора об оказании услуг с победителем электронного аукциона в порядке, предусмотренном </w:t>
      </w:r>
      <w:hyperlink w:anchor="sub_186" w:history="1">
        <w:r>
          <w:rPr>
            <w:rStyle w:val="a4"/>
            <w:rFonts w:cs="Arial"/>
          </w:rPr>
          <w:t>пунктом 186</w:t>
        </w:r>
      </w:hyperlink>
      <w: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w:t>
      </w:r>
    </w:p>
    <w:p w:rsidR="0059526E" w:rsidRDefault="0059526E">
      <w:bookmarkStart w:id="249" w:name="sub_123"/>
      <w:bookmarkEnd w:id="248"/>
      <w:r>
        <w:t xml:space="preserve">123. В течение одного рабочего дня, следующего после дня поступления оператору электронной площадки сведений о заключении договора об оказании услуг с </w:t>
      </w:r>
      <w:hyperlink w:anchor="sub_519" w:history="1">
        <w:r>
          <w:rPr>
            <w:rStyle w:val="a4"/>
            <w:rFonts w:cs="Arial"/>
          </w:rPr>
          <w:t>участником электронного аукциона</w:t>
        </w:r>
      </w:hyperlink>
      <w:r>
        <w:t xml:space="preserve">, занявшим второе место по итогам проведения электронного аукциона в порядке, предусмотренном </w:t>
      </w:r>
      <w:hyperlink w:anchor="sub_188" w:history="1">
        <w:r>
          <w:rPr>
            <w:rStyle w:val="a4"/>
            <w:rFonts w:cs="Arial"/>
          </w:rPr>
          <w:t>пунктом 188</w:t>
        </w:r>
      </w:hyperlink>
      <w: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rsidR="0059526E" w:rsidRDefault="0059526E">
      <w:bookmarkStart w:id="250" w:name="sub_124"/>
      <w:bookmarkEnd w:id="249"/>
      <w:r>
        <w:t xml:space="preserve">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в качестве платы за участие в электронном аукционе, взимаемой с лица в соответствии с </w:t>
      </w:r>
      <w:hyperlink w:anchor="sub_95" w:history="1">
        <w:r>
          <w:rPr>
            <w:rStyle w:val="a4"/>
            <w:rFonts w:cs="Arial"/>
          </w:rPr>
          <w:t>пунктом 95</w:t>
        </w:r>
      </w:hyperlink>
      <w:r>
        <w:t xml:space="preserve"> настоящего Положения.</w:t>
      </w:r>
    </w:p>
    <w:p w:rsidR="0059526E" w:rsidRDefault="0059526E">
      <w:bookmarkStart w:id="251" w:name="sub_125"/>
      <w:bookmarkEnd w:id="250"/>
      <w:r>
        <w:t>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rsidR="0059526E" w:rsidRDefault="0059526E">
      <w:bookmarkStart w:id="252" w:name="sub_126"/>
      <w:bookmarkEnd w:id="251"/>
      <w:r>
        <w:t xml:space="preserve">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w:t>
      </w:r>
      <w:hyperlink w:anchor="sub_512" w:history="1">
        <w:r>
          <w:rPr>
            <w:rStyle w:val="a4"/>
            <w:rFonts w:cs="Arial"/>
          </w:rPr>
          <w:t>оператору электронной площадки</w:t>
        </w:r>
      </w:hyperlink>
      <w:r>
        <w:t xml:space="preserve"> указанного требования.</w:t>
      </w:r>
    </w:p>
    <w:p w:rsidR="0059526E" w:rsidRDefault="0059526E">
      <w:bookmarkStart w:id="253" w:name="sub_127"/>
      <w:bookmarkEnd w:id="252"/>
      <w:r>
        <w:lastRenderedPageBreak/>
        <w:t xml:space="preserve">127. При проведении электронного аукциона переговоры </w:t>
      </w:r>
      <w:hyperlink w:anchor="sub_508" w:history="1">
        <w:r>
          <w:rPr>
            <w:rStyle w:val="a4"/>
            <w:rFonts w:cs="Arial"/>
          </w:rPr>
          <w:t>заказчика</w:t>
        </w:r>
      </w:hyperlink>
      <w:r>
        <w:t xml:space="preserve">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59526E" w:rsidRDefault="0059526E">
      <w:bookmarkStart w:id="254" w:name="sub_128"/>
      <w:bookmarkEnd w:id="253"/>
      <w:r>
        <w:t xml:space="preserve">128. Извещение о проведении электронного аукциона размещается на официальном сайте и сайте оператора электронной площадки не менее чем за 30 дней до окончания срока подачи заявок на участие в электронном аукционе. В день опубликования извещения о проведении электронного аукциона заказчик обязан направить подрядным организациям, включенным в </w:t>
      </w:r>
      <w:hyperlink w:anchor="sub_515" w:history="1">
        <w:r>
          <w:rPr>
            <w:rStyle w:val="a4"/>
            <w:rFonts w:cs="Arial"/>
          </w:rPr>
          <w:t>реестр квалифицированных подрядных организаций</w:t>
        </w:r>
      </w:hyperlink>
      <w:r>
        <w:t>, приглашение принять участие в электронном аукционе, которое направляется в форме электронного документа через оператора электронной площадки подрядным организациям, включенным в реестр квалифицированных подрядных организаций, и содержит информацию о предмете и установленном заказчиком идентификационном номере (номерах) электронного аукциона.</w:t>
      </w:r>
    </w:p>
    <w:p w:rsidR="0059526E" w:rsidRDefault="0059526E">
      <w:bookmarkStart w:id="255" w:name="sub_129"/>
      <w:bookmarkEnd w:id="254"/>
      <w:r>
        <w:t>129. В извещении о проведении электронного аукциона в обязательном порядке указываются следующие сведения:</w:t>
      </w:r>
    </w:p>
    <w:p w:rsidR="0059526E" w:rsidRDefault="0059526E">
      <w:bookmarkStart w:id="256" w:name="sub_381"/>
      <w:bookmarkEnd w:id="255"/>
      <w:r>
        <w:t xml:space="preserve">а) предмет </w:t>
      </w:r>
      <w:hyperlink w:anchor="sub_521" w:history="1">
        <w:r>
          <w:rPr>
            <w:rStyle w:val="a4"/>
            <w:rFonts w:cs="Arial"/>
          </w:rPr>
          <w:t>электронного аукциона</w:t>
        </w:r>
      </w:hyperlink>
      <w:r>
        <w:t xml:space="preserve"> и идентификационный номер электронного аукциона;</w:t>
      </w:r>
    </w:p>
    <w:p w:rsidR="0059526E" w:rsidRDefault="0059526E">
      <w:bookmarkStart w:id="257" w:name="sub_382"/>
      <w:bookmarkEnd w:id="256"/>
      <w:r>
        <w:t>б) полное наименование, адрес заказчика и адрес электронной почты, номер телефона заказчика;</w:t>
      </w:r>
    </w:p>
    <w:p w:rsidR="0059526E" w:rsidRDefault="0059526E">
      <w:bookmarkStart w:id="258" w:name="sub_383"/>
      <w:bookmarkEnd w:id="257"/>
      <w:r>
        <w:t>в) официальный сайт и адрес сайта оператора электронной площадки в сети "Интернет", на котором размещена документация об электронном аукционе;</w:t>
      </w:r>
    </w:p>
    <w:p w:rsidR="0059526E" w:rsidRDefault="0059526E">
      <w:bookmarkStart w:id="259" w:name="sub_384"/>
      <w:bookmarkEnd w:id="258"/>
      <w:r>
        <w:t>г) дата и время окончания подачи заявок на участие в электронном аукционе;</w:t>
      </w:r>
    </w:p>
    <w:p w:rsidR="0059526E" w:rsidRDefault="0059526E">
      <w:bookmarkStart w:id="260" w:name="sub_385"/>
      <w:bookmarkEnd w:id="259"/>
      <w:r>
        <w:t>д) дата завершения рассмотрения заявок на участие в электронном аукционе;</w:t>
      </w:r>
    </w:p>
    <w:p w:rsidR="0059526E" w:rsidRDefault="0059526E">
      <w:bookmarkStart w:id="261" w:name="sub_386"/>
      <w:bookmarkEnd w:id="260"/>
      <w:r>
        <w:t>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заявки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59526E" w:rsidRDefault="0059526E">
      <w:bookmarkStart w:id="262" w:name="sub_387"/>
      <w:bookmarkEnd w:id="261"/>
      <w:r>
        <w:t>ж) место, сроки выполнения работ (услуг) и условия оплаты выполненных работ (услуг);</w:t>
      </w:r>
    </w:p>
    <w:p w:rsidR="0059526E" w:rsidRDefault="0059526E">
      <w:bookmarkStart w:id="263" w:name="sub_388"/>
      <w:bookmarkEnd w:id="262"/>
      <w:r>
        <w:t>з) начальная (максимальная) цена договора;</w:t>
      </w:r>
    </w:p>
    <w:p w:rsidR="0059526E" w:rsidRDefault="0059526E">
      <w:bookmarkStart w:id="264" w:name="sub_389"/>
      <w:bookmarkEnd w:id="263"/>
      <w:r>
        <w:t>и) размер обеспечения заявки на участие в электронном аукционе. Размер обеспечения заявки должен составлять от 1,2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rsidR="0059526E" w:rsidRDefault="0059526E">
      <w:bookmarkStart w:id="265" w:name="sub_390"/>
      <w:bookmarkEnd w:id="264"/>
      <w:r>
        <w:t>к) размер обеспечения исполнения договора об оказании услуг. Размер обеспечения исполнения договора об оказании услуг не может превышать тридцать процентов начальной (максимальной) цены договора, указанной в извещении о проведении электронного аукциона;</w:t>
      </w:r>
    </w:p>
    <w:p w:rsidR="0059526E" w:rsidRDefault="0059526E">
      <w:bookmarkStart w:id="266" w:name="sub_391"/>
      <w:bookmarkEnd w:id="265"/>
      <w:r>
        <w:t>л) адрес электронной площадки в сети "Интернет";</w:t>
      </w:r>
    </w:p>
    <w:p w:rsidR="0059526E" w:rsidRDefault="0059526E">
      <w:bookmarkStart w:id="267" w:name="sub_392"/>
      <w:bookmarkEnd w:id="266"/>
      <w:r>
        <w:t>м) условия договора об оказании услуг.</w:t>
      </w:r>
    </w:p>
    <w:p w:rsidR="0059526E" w:rsidRDefault="0059526E">
      <w:bookmarkStart w:id="268" w:name="sub_130"/>
      <w:bookmarkEnd w:id="267"/>
      <w:r>
        <w:t xml:space="preserve">130. Заказчик по собственной инициативе или в связи с запросом </w:t>
      </w:r>
      <w:hyperlink w:anchor="sub_507" w:history="1">
        <w:r>
          <w:rPr>
            <w:rStyle w:val="a4"/>
            <w:rFonts w:cs="Arial"/>
          </w:rPr>
          <w:t>заинтересованного лица</w:t>
        </w:r>
      </w:hyperlink>
      <w:r>
        <w:t xml:space="preserve">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3 дня до дня окончания подачи заявок на участие в электронном аукционе. Изменение предмета электронного аукциона и увеличение размера обеспечения заявки </w:t>
      </w:r>
      <w:r>
        <w:lastRenderedPageBreak/>
        <w:t>не допускаются.</w:t>
      </w:r>
    </w:p>
    <w:p w:rsidR="0059526E" w:rsidRDefault="0059526E">
      <w:bookmarkStart w:id="269" w:name="sub_131"/>
      <w:bookmarkEnd w:id="268"/>
      <w:r>
        <w:t xml:space="preserve">131. В течение одного рабочего дня со дня принятия решения, указанного в </w:t>
      </w:r>
      <w:hyperlink w:anchor="sub_130" w:history="1">
        <w:r>
          <w:rPr>
            <w:rStyle w:val="a4"/>
            <w:rFonts w:cs="Arial"/>
          </w:rPr>
          <w:t>пункте 130</w:t>
        </w:r>
      </w:hyperlink>
      <w:r>
        <w:t xml:space="preserve"> настоящего Положения, такие изменения публикуются заказчиком на официальном сайте и сайте оператора электронной площадки.</w:t>
      </w:r>
    </w:p>
    <w:p w:rsidR="0059526E" w:rsidRDefault="0059526E">
      <w:bookmarkStart w:id="270" w:name="sub_132"/>
      <w:bookmarkEnd w:id="269"/>
      <w:r>
        <w:t>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дня окончания подачи заявок срок составлял не менее 10 дней.</w:t>
      </w:r>
    </w:p>
    <w:p w:rsidR="0059526E" w:rsidRDefault="0059526E">
      <w:bookmarkStart w:id="271" w:name="sub_133"/>
      <w:bookmarkEnd w:id="270"/>
      <w:r>
        <w:t>133. Заказчик вправе отказаться от проведения электронного аукциона не позднее чем за 3 дня до дня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rsidR="0059526E" w:rsidRDefault="0059526E">
      <w:bookmarkStart w:id="272" w:name="sub_134"/>
      <w:bookmarkEnd w:id="271"/>
      <w:r>
        <w:t>134. Документация об электронном аукционе разрабатывается и утверждается заказчиком.</w:t>
      </w:r>
    </w:p>
    <w:p w:rsidR="0059526E" w:rsidRDefault="0059526E">
      <w:bookmarkStart w:id="273" w:name="sub_135"/>
      <w:bookmarkEnd w:id="272"/>
      <w:r>
        <w:t>135. Документация об электронном аукционе, помимо сведений, указанных в извещении о проведении электронного аукциона, содержит:</w:t>
      </w:r>
    </w:p>
    <w:p w:rsidR="0059526E" w:rsidRDefault="0059526E">
      <w:bookmarkStart w:id="274" w:name="sub_393"/>
      <w:bookmarkEnd w:id="273"/>
      <w:r>
        <w:t>а) источники финансирования работ (услуг);</w:t>
      </w:r>
    </w:p>
    <w:p w:rsidR="0059526E" w:rsidRDefault="0059526E">
      <w:bookmarkStart w:id="275" w:name="sub_394"/>
      <w:bookmarkEnd w:id="274"/>
      <w:r>
        <w:t>б) график выполнения работ (услуг), включая стоимость этапов выполнения работ (услуг), в соответствии с проектной документацией;</w:t>
      </w:r>
    </w:p>
    <w:p w:rsidR="0059526E" w:rsidRDefault="0059526E">
      <w:bookmarkStart w:id="276" w:name="sub_395"/>
      <w:bookmarkEnd w:id="275"/>
      <w:r>
        <w:t>в) форму, сроки и порядок оплаты работ (услуг);</w:t>
      </w:r>
    </w:p>
    <w:p w:rsidR="0059526E" w:rsidRDefault="0059526E">
      <w:bookmarkStart w:id="277" w:name="sub_396"/>
      <w:bookmarkEnd w:id="276"/>
      <w:r>
        <w:t>г) информацию о валюте, используемой для формирования цены договора об оказании услуг и расчетов с подрядными организациями;</w:t>
      </w:r>
    </w:p>
    <w:p w:rsidR="0059526E" w:rsidRDefault="0059526E">
      <w:bookmarkStart w:id="278" w:name="sub_397"/>
      <w:bookmarkEnd w:id="277"/>
      <w:r>
        <w:t xml:space="preserve">д) порядок применения </w:t>
      </w:r>
      <w:hyperlink r:id="rId35" w:history="1">
        <w:r>
          <w:rPr>
            <w:rStyle w:val="a4"/>
            <w:rFonts w:cs="Arial"/>
          </w:rPr>
          <w:t>официального курса</w:t>
        </w:r>
      </w:hyperlink>
      <w:r>
        <w:t xml:space="preserve"> иностранной валюты, установленного Центральным банком Российской Федерации и используемого при оплате договора об оказании услуг, в случае если это предусмотрено договором об оказании услуг;</w:t>
      </w:r>
    </w:p>
    <w:p w:rsidR="0059526E" w:rsidRDefault="0059526E">
      <w:bookmarkStart w:id="279" w:name="sub_398"/>
      <w:bookmarkEnd w:id="278"/>
      <w:r>
        <w:t>е) обоснование цены договора об оказании услуг, содержащее расчет цены договора об оказании услуг;</w:t>
      </w:r>
    </w:p>
    <w:p w:rsidR="0059526E" w:rsidRDefault="0059526E">
      <w:bookmarkStart w:id="280" w:name="sub_399"/>
      <w:bookmarkEnd w:id="279"/>
      <w:r>
        <w:t>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rsidR="0059526E" w:rsidRDefault="0059526E">
      <w:bookmarkStart w:id="281" w:name="sub_400"/>
      <w:bookmarkEnd w:id="280"/>
      <w:r>
        <w:t>з) место, условия и сроки (периоды) выполнения работ (услуг);</w:t>
      </w:r>
    </w:p>
    <w:p w:rsidR="0059526E" w:rsidRDefault="0059526E">
      <w:bookmarkStart w:id="282" w:name="sub_401"/>
      <w:bookmarkEnd w:id="281"/>
      <w:r>
        <w:t>и) порядок сдачи приемки работ (услуг);</w:t>
      </w:r>
    </w:p>
    <w:p w:rsidR="0059526E" w:rsidRDefault="0059526E">
      <w:bookmarkStart w:id="283" w:name="sub_402"/>
      <w:bookmarkEnd w:id="282"/>
      <w:r>
        <w:t>к) возможность заказчика изменить условия договора об оказании услуг в соответствии с требованиями настоящего Положения;</w:t>
      </w:r>
    </w:p>
    <w:p w:rsidR="0059526E" w:rsidRDefault="0059526E">
      <w:bookmarkStart w:id="284" w:name="sub_403"/>
      <w:bookmarkEnd w:id="283"/>
      <w:r>
        <w:t xml:space="preserve">л) требования к содержанию и составу заявки на участие в электронном аукционе и инструкцию по заполнению заявки в соответствии с </w:t>
      </w:r>
      <w:hyperlink w:anchor="sub_144" w:history="1">
        <w:r>
          <w:rPr>
            <w:rStyle w:val="a4"/>
            <w:rFonts w:cs="Arial"/>
          </w:rPr>
          <w:t>пунктами 144</w:t>
        </w:r>
      </w:hyperlink>
      <w:r>
        <w:t xml:space="preserve"> и </w:t>
      </w:r>
      <w:hyperlink w:anchor="sub_145" w:history="1">
        <w:r>
          <w:rPr>
            <w:rStyle w:val="a4"/>
            <w:rFonts w:cs="Arial"/>
          </w:rPr>
          <w:t>145</w:t>
        </w:r>
      </w:hyperlink>
      <w:r>
        <w:t xml:space="preserve"> настоящего Положения;</w:t>
      </w:r>
    </w:p>
    <w:p w:rsidR="0059526E" w:rsidRDefault="0059526E">
      <w:bookmarkStart w:id="285" w:name="sub_404"/>
      <w:bookmarkEnd w:id="284"/>
      <w:r>
        <w:t>м) перечень, количество и характеристики основных материалов и оборудования в соответствии с требованиями проектной документации, необходимых для выполнения работ (услуг), предусмотренных предметом электронного аукциона;</w:t>
      </w:r>
    </w:p>
    <w:p w:rsidR="0059526E" w:rsidRDefault="0059526E">
      <w:bookmarkStart w:id="286" w:name="sub_405"/>
      <w:bookmarkEnd w:id="285"/>
      <w:r>
        <w:t xml:space="preserve">н) проектную и сметную документацию, согласованную и утвержденную в установленном порядке, за исключением случая, предусмотренного </w:t>
      </w:r>
      <w:hyperlink w:anchor="sub_79" w:history="1">
        <w:r>
          <w:rPr>
            <w:rStyle w:val="a4"/>
            <w:rFonts w:cs="Arial"/>
          </w:rPr>
          <w:t>пунктом 79</w:t>
        </w:r>
      </w:hyperlink>
      <w:r>
        <w:t xml:space="preserve"> настоящего Положения;</w:t>
      </w:r>
    </w:p>
    <w:p w:rsidR="0059526E" w:rsidRDefault="0059526E">
      <w:bookmarkStart w:id="287" w:name="sub_406"/>
      <w:bookmarkEnd w:id="286"/>
      <w:r>
        <w:t>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rsidR="0059526E" w:rsidRDefault="0059526E">
      <w:bookmarkStart w:id="288" w:name="sub_407"/>
      <w:bookmarkEnd w:id="287"/>
      <w:r>
        <w:lastRenderedPageBreak/>
        <w:t>п) порядок и срок отзыва заявок на участие в электронном аукционе, порядок внесения изменений в заявки;</w:t>
      </w:r>
    </w:p>
    <w:p w:rsidR="0059526E" w:rsidRDefault="0059526E">
      <w:bookmarkStart w:id="289" w:name="sub_408"/>
      <w:bookmarkEnd w:id="288"/>
      <w:r>
        <w:t>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rsidR="0059526E" w:rsidRDefault="0059526E">
      <w:bookmarkStart w:id="290" w:name="sub_409"/>
      <w:bookmarkEnd w:id="289"/>
      <w:r>
        <w:t>с) способы, срок и порядок предоставления обеспечения исполнения договора об оказании услуг, реквизиты банковского счета для перечисления денежных средств в случае, если в качестве способа обеспечения исполнения договора об оказании услуг выбран обеспечительный платеж, условия банковской гарантии, установленные в соответствии с настоящим Положением;</w:t>
      </w:r>
    </w:p>
    <w:p w:rsidR="0059526E" w:rsidRDefault="0059526E">
      <w:bookmarkStart w:id="291" w:name="sub_410"/>
      <w:bookmarkEnd w:id="290"/>
      <w:r>
        <w:t xml:space="preserve">т) срок, в течение которого победитель электронного аукциона или иной участник, с которым заключается договор об оказании услуг в соответствии с настоящим Положением, должен подписать договор об оказании услуг, условия признания победителя электронного аукциона или иного </w:t>
      </w:r>
      <w:hyperlink w:anchor="sub_519" w:history="1">
        <w:r>
          <w:rPr>
            <w:rStyle w:val="a4"/>
            <w:rFonts w:cs="Arial"/>
          </w:rPr>
          <w:t>участника электронного аукциона</w:t>
        </w:r>
      </w:hyperlink>
      <w:r>
        <w:t xml:space="preserve"> уклонившимся от заключения договора об оказании услуг;</w:t>
      </w:r>
    </w:p>
    <w:p w:rsidR="0059526E" w:rsidRDefault="0059526E">
      <w:bookmarkStart w:id="292" w:name="sub_411"/>
      <w:bookmarkEnd w:id="291"/>
      <w:r>
        <w:t>у) проект договора об оказании услуг.</w:t>
      </w:r>
    </w:p>
    <w:p w:rsidR="0059526E" w:rsidRDefault="0059526E">
      <w:bookmarkStart w:id="293" w:name="sub_136"/>
      <w:bookmarkEnd w:id="292"/>
      <w:r>
        <w:t>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rsidR="0059526E" w:rsidRDefault="0059526E">
      <w:bookmarkStart w:id="294" w:name="sub_137"/>
      <w:bookmarkEnd w:id="293"/>
      <w:r>
        <w:t>137. Заказчик обеспечивает размещение документации об электронном аукционе на официальном сайте и сайте оператора электронной площадки одновременно с размещением извещения о проведении электронного аукциона.</w:t>
      </w:r>
    </w:p>
    <w:p w:rsidR="0059526E" w:rsidRDefault="0059526E">
      <w:bookmarkStart w:id="295" w:name="sub_138"/>
      <w:bookmarkEnd w:id="294"/>
      <w:r>
        <w:t>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rsidR="0059526E" w:rsidRDefault="0059526E">
      <w:bookmarkStart w:id="296" w:name="sub_139"/>
      <w:bookmarkEnd w:id="295"/>
      <w:r>
        <w:t xml:space="preserve">139. В случае нарушения требований, установленных </w:t>
      </w:r>
      <w:hyperlink w:anchor="sub_135" w:history="1">
        <w:r>
          <w:rPr>
            <w:rStyle w:val="a4"/>
            <w:rFonts w:cs="Arial"/>
          </w:rPr>
          <w:t>пунктами 135 - 138</w:t>
        </w:r>
      </w:hyperlink>
      <w:r>
        <w:t xml:space="preserve"> настоящего Положения, положения документации об электронном аукционе могут быть обжалованы в порядке, предусмотренном </w:t>
      </w:r>
      <w:hyperlink w:anchor="sub_469" w:history="1">
        <w:r>
          <w:rPr>
            <w:rStyle w:val="a4"/>
            <w:rFonts w:cs="Arial"/>
          </w:rPr>
          <w:t>разделом V</w:t>
        </w:r>
      </w:hyperlink>
      <w:r>
        <w:t xml:space="preserve"> настоящего Положения, а также электронный аукцион может быть признан недействительным в судебном порядке.</w:t>
      </w:r>
    </w:p>
    <w:p w:rsidR="0059526E" w:rsidRDefault="0059526E">
      <w:bookmarkStart w:id="297" w:name="sub_140"/>
      <w:bookmarkEnd w:id="296"/>
      <w:r>
        <w:t>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rsidR="0059526E" w:rsidRDefault="0059526E">
      <w:bookmarkStart w:id="298" w:name="sub_141"/>
      <w:bookmarkEnd w:id="297"/>
      <w:r>
        <w:t xml:space="preserve">141. В течение 2 рабочих дней со дня поступления от оператора электронной площадки запроса </w:t>
      </w:r>
      <w:hyperlink w:anchor="sub_508" w:history="1">
        <w:r>
          <w:rPr>
            <w:rStyle w:val="a4"/>
            <w:rFonts w:cs="Arial"/>
          </w:rPr>
          <w:t>заказчик</w:t>
        </w:r>
      </w:hyperlink>
      <w:r>
        <w:t xml:space="preserve">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дня до дня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w:t>
      </w:r>
    </w:p>
    <w:p w:rsidR="0059526E" w:rsidRDefault="0059526E">
      <w:bookmarkStart w:id="299" w:name="sub_142"/>
      <w:bookmarkEnd w:id="298"/>
      <w:r>
        <w:t>142. Документация об электронном аукционе не может содержать требования к оформлению и форме заявки на участие в электронном аукционе.</w:t>
      </w:r>
    </w:p>
    <w:p w:rsidR="0059526E" w:rsidRDefault="0059526E">
      <w:bookmarkStart w:id="300" w:name="sub_143"/>
      <w:bookmarkEnd w:id="299"/>
      <w:r>
        <w:t xml:space="preserve">143. Для участия в электронном аукционе подрядная организация, которая включена в реестр квалифицированных подрядных организаций и имеет право участвовать по установленному предмету и </w:t>
      </w:r>
      <w:hyperlink w:anchor="sub_511" w:history="1">
        <w:r>
          <w:rPr>
            <w:rStyle w:val="a4"/>
            <w:rFonts w:cs="Arial"/>
          </w:rPr>
          <w:t>начальной (максимальной) цене договора</w:t>
        </w:r>
      </w:hyperlink>
      <w:r>
        <w:t xml:space="preserve">, направляет заявку на участие в электронном аукционе в срок, установленный </w:t>
      </w:r>
      <w:r>
        <w:lastRenderedPageBreak/>
        <w:t>документацией об электронном аукционе.</w:t>
      </w:r>
    </w:p>
    <w:p w:rsidR="0059526E" w:rsidRDefault="0059526E">
      <w:bookmarkStart w:id="301" w:name="sub_144"/>
      <w:bookmarkEnd w:id="300"/>
      <w:r>
        <w:t xml:space="preserve">144. Заявка на участие в электронном аукционе направляется участником электронного аукциона </w:t>
      </w:r>
      <w:hyperlink w:anchor="sub_512" w:history="1">
        <w:r>
          <w:rPr>
            <w:rStyle w:val="a4"/>
            <w:rFonts w:cs="Arial"/>
          </w:rPr>
          <w:t>оператору электронной площадки</w:t>
        </w:r>
      </w:hyperlink>
      <w:r>
        <w:t xml:space="preserve"> в форме электронного документа, содержащего документы и сведения в соответствии с </w:t>
      </w:r>
      <w:hyperlink w:anchor="sub_145" w:history="1">
        <w:r>
          <w:rPr>
            <w:rStyle w:val="a4"/>
            <w:rFonts w:cs="Arial"/>
          </w:rPr>
          <w:t>пунктом 145</w:t>
        </w:r>
      </w:hyperlink>
      <w:r>
        <w:t xml:space="preserve"> настоящего Положения.</w:t>
      </w:r>
    </w:p>
    <w:p w:rsidR="0059526E" w:rsidRDefault="0059526E">
      <w:bookmarkStart w:id="302" w:name="sub_145"/>
      <w:bookmarkEnd w:id="301"/>
      <w:r>
        <w:t>145. Заявка на участие в электронном аукционе должна содержать:</w:t>
      </w:r>
    </w:p>
    <w:p w:rsidR="0059526E" w:rsidRDefault="0059526E">
      <w:bookmarkStart w:id="303" w:name="sub_412"/>
      <w:bookmarkEnd w:id="302"/>
      <w:r>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59526E" w:rsidRDefault="0059526E">
      <w:bookmarkStart w:id="304" w:name="sub_413"/>
      <w:bookmarkEnd w:id="303"/>
      <w:r>
        <w:t>б) документ, подтверждающий полномочия лица на осуществление действий от имени участника электронного аукциона.</w:t>
      </w:r>
    </w:p>
    <w:p w:rsidR="0059526E" w:rsidRDefault="0059526E">
      <w:bookmarkStart w:id="305" w:name="sub_146"/>
      <w:bookmarkEnd w:id="304"/>
      <w: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anchor="sub_145" w:history="1">
        <w:r>
          <w:rPr>
            <w:rStyle w:val="a4"/>
            <w:rFonts w:cs="Arial"/>
          </w:rPr>
          <w:t>пунктом 145</w:t>
        </w:r>
      </w:hyperlink>
      <w:r>
        <w:t xml:space="preserve"> настоящего Положения.</w:t>
      </w:r>
    </w:p>
    <w:p w:rsidR="0059526E" w:rsidRDefault="0059526E">
      <w:bookmarkStart w:id="306" w:name="sub_147"/>
      <w:bookmarkEnd w:id="305"/>
      <w:r>
        <w:t>147. Участник электронного аукциона вправе подать только одну заявку на участие в электронном аукционе.</w:t>
      </w:r>
    </w:p>
    <w:p w:rsidR="0059526E" w:rsidRDefault="0059526E">
      <w:bookmarkStart w:id="307" w:name="sub_148"/>
      <w:bookmarkEnd w:id="306"/>
      <w:r>
        <w:t xml:space="preserve">148. Участник </w:t>
      </w:r>
      <w:hyperlink w:anchor="sub_521" w:history="1">
        <w:r>
          <w:rPr>
            <w:rStyle w:val="a4"/>
            <w:rFonts w:cs="Arial"/>
          </w:rPr>
          <w:t>электронного аукциона</w:t>
        </w:r>
      </w:hyperlink>
      <w:r>
        <w:t xml:space="preserve"> вправе подать заявку на участие в электронном аукционе в любое время после размещения извещения о его проведении до предусмотренных документацией об электронном аукционе даты и времени окончания срока подачи заявок.</w:t>
      </w:r>
    </w:p>
    <w:p w:rsidR="0059526E" w:rsidRDefault="0059526E">
      <w:bookmarkStart w:id="308" w:name="sub_149"/>
      <w:bookmarkEnd w:id="307"/>
      <w:r>
        <w:t>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rsidR="0059526E" w:rsidRDefault="0059526E">
      <w:bookmarkStart w:id="309" w:name="sub_150"/>
      <w:bookmarkEnd w:id="308"/>
      <w:r>
        <w:t>150. Участник электронного аукциона, подавший заявку на участие в электронном аукционе, вправе отозвать заявку не позднее дня окончания срока подачи заявок с направлением оператору электронной площадки уведомления об отзыве заявки.</w:t>
      </w:r>
    </w:p>
    <w:p w:rsidR="0059526E" w:rsidRDefault="0059526E">
      <w:bookmarkStart w:id="310" w:name="sub_151"/>
      <w:bookmarkEnd w:id="309"/>
      <w:r>
        <w:t xml:space="preserve">151. В течение одного часа после получения заявки на участие в электронном аукционе </w:t>
      </w:r>
      <w:hyperlink w:anchor="sub_512" w:history="1">
        <w:r>
          <w:rPr>
            <w:rStyle w:val="a4"/>
            <w:rFonts w:cs="Arial"/>
          </w:rPr>
          <w:t>оператор электронной площадки</w:t>
        </w:r>
      </w:hyperlink>
      <w:r>
        <w:t xml:space="preserve">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rsidR="0059526E" w:rsidRDefault="0059526E">
      <w:bookmarkStart w:id="311" w:name="sub_152"/>
      <w:bookmarkEnd w:id="310"/>
      <w:r>
        <w:t xml:space="preserve">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 </w:t>
      </w:r>
      <w:hyperlink w:anchor="sub_508" w:history="1">
        <w:r>
          <w:rPr>
            <w:rStyle w:val="a4"/>
            <w:rFonts w:cs="Arial"/>
          </w:rPr>
          <w:t>Заказчик</w:t>
        </w:r>
      </w:hyperlink>
      <w:r>
        <w:t xml:space="preserve"> объявляет о проведении нового электронного аукциона в соответствии с настоящим Положением.</w:t>
      </w:r>
    </w:p>
    <w:p w:rsidR="0059526E" w:rsidRDefault="0059526E">
      <w:bookmarkStart w:id="312" w:name="sub_153"/>
      <w:bookmarkEnd w:id="311"/>
      <w:r>
        <w:t>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rsidR="0059526E" w:rsidRDefault="0059526E">
      <w:bookmarkStart w:id="313" w:name="sub_154"/>
      <w:bookmarkEnd w:id="312"/>
      <w:r>
        <w:t xml:space="preserve">154. В случае если после окончания срока подачи заявок на участие в </w:t>
      </w:r>
      <w:r>
        <w:lastRenderedPageBreak/>
        <w:t>электронном аукционе подана только одна заявка, электронный аукцион признается несостоявшимся и заявка рассматривается в порядке, установленном настоящим Положением.</w:t>
      </w:r>
    </w:p>
    <w:p w:rsidR="0059526E" w:rsidRDefault="0059526E">
      <w:bookmarkStart w:id="314" w:name="sub_155"/>
      <w:bookmarkEnd w:id="313"/>
      <w:r>
        <w:t>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rsidR="0059526E" w:rsidRDefault="0059526E">
      <w:bookmarkStart w:id="315" w:name="sub_156"/>
      <w:bookmarkEnd w:id="314"/>
      <w:r>
        <w:t>156. Срок рассмотрения заявок на участие в электронном аукционе не может превышать 10 рабочих дней со дня окончания срока подачи заявок.</w:t>
      </w:r>
    </w:p>
    <w:p w:rsidR="0059526E" w:rsidRDefault="0059526E">
      <w:bookmarkStart w:id="316" w:name="sub_157"/>
      <w:bookmarkEnd w:id="315"/>
      <w:r>
        <w:t>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59526E" w:rsidRDefault="0059526E">
      <w:bookmarkStart w:id="317" w:name="sub_414"/>
      <w:bookmarkEnd w:id="316"/>
      <w:r>
        <w:t xml:space="preserve">а) непредставление документов и сведений, предусмотренных </w:t>
      </w:r>
      <w:hyperlink w:anchor="sub_145" w:history="1">
        <w:r>
          <w:rPr>
            <w:rStyle w:val="a4"/>
            <w:rFonts w:cs="Arial"/>
          </w:rPr>
          <w:t>пунктом 145</w:t>
        </w:r>
      </w:hyperlink>
      <w:r>
        <w:t xml:space="preserve"> настоящего Положения;</w:t>
      </w:r>
    </w:p>
    <w:p w:rsidR="0059526E" w:rsidRDefault="0059526E">
      <w:bookmarkStart w:id="318" w:name="sub_415"/>
      <w:bookmarkEnd w:id="317"/>
      <w:r>
        <w:t>б) несоответствие заявки на участие в электронном аукционе требованиям к документации об электронном аукционе;</w:t>
      </w:r>
    </w:p>
    <w:p w:rsidR="0059526E" w:rsidRDefault="0059526E">
      <w:bookmarkStart w:id="319" w:name="sub_416"/>
      <w:bookmarkEnd w:id="318"/>
      <w:r>
        <w:t>в) недостоверность сведений, содержащихся в документах, представленных участником электронного аукциона;</w:t>
      </w:r>
    </w:p>
    <w:p w:rsidR="0059526E" w:rsidRDefault="0059526E">
      <w:bookmarkStart w:id="320" w:name="sub_417"/>
      <w:bookmarkEnd w:id="319"/>
      <w:r>
        <w:t xml:space="preserve">г) отсутствие сведений об участнике электронного аукциона в </w:t>
      </w:r>
      <w:hyperlink w:anchor="sub_515" w:history="1">
        <w:r>
          <w:rPr>
            <w:rStyle w:val="a4"/>
            <w:rFonts w:cs="Arial"/>
          </w:rPr>
          <w:t>реестре квалифицированных подрядных организаций</w:t>
        </w:r>
      </w:hyperlink>
      <w:r>
        <w:t xml:space="preserve"> (для участия в электронном аукционе в части выполнения соответствующих работ).</w:t>
      </w:r>
    </w:p>
    <w:p w:rsidR="0059526E" w:rsidRDefault="0059526E">
      <w:bookmarkStart w:id="321" w:name="sub_158"/>
      <w:bookmarkEnd w:id="320"/>
      <w:r>
        <w:t xml:space="preserve">158. Отказ в допуске к участию в электронном аукционе по иным основаниям, кроме случаев, предусмотренных </w:t>
      </w:r>
      <w:hyperlink w:anchor="sub_157" w:history="1">
        <w:r>
          <w:rPr>
            <w:rStyle w:val="a4"/>
            <w:rFonts w:cs="Arial"/>
          </w:rPr>
          <w:t>пунктом 157</w:t>
        </w:r>
      </w:hyperlink>
      <w:r>
        <w:t xml:space="preserve"> настоящего Положения, не допускается.</w:t>
      </w:r>
    </w:p>
    <w:p w:rsidR="0059526E" w:rsidRDefault="0059526E">
      <w:bookmarkStart w:id="322" w:name="sub_159"/>
      <w:bookmarkEnd w:id="321"/>
      <w:r>
        <w:t>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rsidR="0059526E" w:rsidRDefault="0059526E">
      <w:bookmarkStart w:id="323" w:name="sub_160"/>
      <w:bookmarkEnd w:id="322"/>
      <w:r>
        <w:t xml:space="preserve">160. Протокол рассмотрения заявок на участие в электронном аукционе должен содержать сведения об </w:t>
      </w:r>
      <w:hyperlink w:anchor="sub_519" w:history="1">
        <w:r>
          <w:rPr>
            <w:rStyle w:val="a4"/>
            <w:rFonts w:cs="Arial"/>
          </w:rPr>
          <w:t>участниках электронного аукциона</w:t>
        </w:r>
      </w:hyperlink>
      <w:r>
        <w:t xml:space="preserve">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rsidR="0059526E" w:rsidRDefault="0059526E">
      <w:bookmarkStart w:id="324" w:name="sub_161"/>
      <w:bookmarkEnd w:id="323"/>
      <w:r>
        <w:t>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rsidR="0059526E" w:rsidRDefault="0059526E">
      <w:bookmarkStart w:id="325" w:name="sub_162"/>
      <w:bookmarkEnd w:id="324"/>
      <w:r>
        <w:t>162. Протокол рассмотрения заявок на участие в электронном аукционе в течение одного рабочего дня со дня окончания рассмотрения заявок размещается заказчиком на официальном сайте и сайте оператора электронной площадки. Открытие доступа к протоколу осуществляется после подведения итогов электронного аукциона.</w:t>
      </w:r>
    </w:p>
    <w:p w:rsidR="0059526E" w:rsidRDefault="0059526E">
      <w:bookmarkStart w:id="326" w:name="sub_163"/>
      <w:bookmarkEnd w:id="325"/>
      <w:r>
        <w:t xml:space="preserve">163. В случае принятия решения об отказе в допуске всех участников </w:t>
      </w:r>
      <w:hyperlink w:anchor="sub_521" w:history="1">
        <w:r>
          <w:rPr>
            <w:rStyle w:val="a4"/>
            <w:rFonts w:cs="Arial"/>
          </w:rPr>
          <w:t>электронного аукциона</w:t>
        </w:r>
      </w:hyperlink>
      <w:r>
        <w:t xml:space="preserve">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w:t>
      </w:r>
    </w:p>
    <w:p w:rsidR="0059526E" w:rsidRDefault="0059526E">
      <w:bookmarkStart w:id="327" w:name="sub_164"/>
      <w:bookmarkEnd w:id="326"/>
      <w:r>
        <w:lastRenderedPageBreak/>
        <w:t xml:space="preserve">164. В течение одного часа после поступления оператору </w:t>
      </w:r>
      <w:hyperlink w:anchor="sub_522" w:history="1">
        <w:r>
          <w:rPr>
            <w:rStyle w:val="a4"/>
            <w:rFonts w:cs="Arial"/>
          </w:rPr>
          <w:t>электронной площадки</w:t>
        </w:r>
      </w:hyperlink>
      <w:r>
        <w:t xml:space="preserve">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p w:rsidR="0059526E" w:rsidRDefault="0059526E">
      <w:bookmarkStart w:id="328" w:name="sub_165"/>
      <w:bookmarkEnd w:id="327"/>
      <w:r>
        <w:t>165. В случае признания электронного аукциона несостоявшимся и (или) в случае признания только одного участника, подавшего заявку на участие в электронном аукционе, участником электронного аукциона,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об оказании услуг, составленный путем включения начальной (максимальной) цены договора в проект договора об оказании услуг, прилагаемого к документации об электронном аукционе.</w:t>
      </w:r>
    </w:p>
    <w:p w:rsidR="0059526E" w:rsidRDefault="0059526E">
      <w:bookmarkStart w:id="329" w:name="sub_166"/>
      <w:bookmarkEnd w:id="328"/>
      <w:r>
        <w:t xml:space="preserve">166. Договор об оказании услуг заключается с участником электронного аукциона, подавшим заявку на участие в электронном аукционе, с учетом требований, установленных </w:t>
      </w:r>
      <w:hyperlink w:anchor="sub_197" w:history="1">
        <w:r>
          <w:rPr>
            <w:rStyle w:val="a4"/>
            <w:rFonts w:cs="Arial"/>
          </w:rPr>
          <w:t>пунктами 197 - 208</w:t>
        </w:r>
      </w:hyperlink>
      <w:r>
        <w:t xml:space="preserve"> настоящего Положения.</w:t>
      </w:r>
    </w:p>
    <w:p w:rsidR="0059526E" w:rsidRDefault="0059526E">
      <w:bookmarkStart w:id="330" w:name="sub_167"/>
      <w:bookmarkEnd w:id="329"/>
      <w:r>
        <w:t xml:space="preserve">167. В случае признания электронного аукциона несостоявшимся и в случае незаключения договора об оказании услуг с единственным участником электронного аукциона (при наличии такого участника) или незаключении такого договора при уклонении победителя электронного аукциона от заключения договора об оказании услуг с участником электронного аукциона, заявке которого присвоен второй номер, заказчик вправе объявить о проведении повторного электронного аукциона либо заключить договор об оказании услуг с единственной подрядной организацией в порядке, предусмотренном </w:t>
      </w:r>
      <w:hyperlink w:anchor="sub_195" w:history="1">
        <w:r>
          <w:rPr>
            <w:rStyle w:val="a4"/>
            <w:rFonts w:cs="Arial"/>
          </w:rPr>
          <w:t>пунктом 195</w:t>
        </w:r>
      </w:hyperlink>
      <w:r>
        <w:t xml:space="preserve"> настоящего Положения.</w:t>
      </w:r>
    </w:p>
    <w:p w:rsidR="0059526E" w:rsidRDefault="0059526E">
      <w:bookmarkStart w:id="331" w:name="sub_168"/>
      <w:bookmarkEnd w:id="330"/>
      <w: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hyperlink w:anchor="sub_129" w:history="1">
        <w:r>
          <w:rPr>
            <w:rStyle w:val="a4"/>
            <w:rFonts w:cs="Arial"/>
          </w:rPr>
          <w:t>пунктом 129</w:t>
        </w:r>
      </w:hyperlink>
      <w:r>
        <w:t xml:space="preserve"> настоящего Положения.</w:t>
      </w:r>
    </w:p>
    <w:p w:rsidR="0059526E" w:rsidRDefault="0059526E">
      <w:bookmarkStart w:id="332" w:name="sub_169"/>
      <w:bookmarkEnd w:id="331"/>
      <w:r>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anchor="sub_170" w:history="1">
        <w:r>
          <w:rPr>
            <w:rStyle w:val="a4"/>
            <w:rFonts w:cs="Arial"/>
          </w:rPr>
          <w:t>пунктом 170</w:t>
        </w:r>
      </w:hyperlink>
      <w:r>
        <w:t xml:space="preserve"> настоящего Положения.</w:t>
      </w:r>
    </w:p>
    <w:p w:rsidR="0059526E" w:rsidRDefault="0059526E">
      <w:bookmarkStart w:id="333" w:name="sub_170"/>
      <w:bookmarkEnd w:id="332"/>
      <w:r>
        <w:t>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9526E" w:rsidRDefault="0059526E">
      <w:bookmarkStart w:id="334" w:name="sub_171"/>
      <w:bookmarkEnd w:id="333"/>
      <w:r>
        <w:t>171. Днем проведения электронного аукциона является рабочий день, следующий после истечения 2 дней со дня окончания рассмотрения заявок на участие в электронном аукционе.</w:t>
      </w:r>
    </w:p>
    <w:p w:rsidR="0059526E" w:rsidRDefault="0059526E">
      <w:bookmarkStart w:id="335" w:name="sub_172"/>
      <w:bookmarkEnd w:id="334"/>
      <w:r>
        <w:t>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rsidR="0059526E" w:rsidRDefault="0059526E">
      <w:bookmarkStart w:id="336" w:name="sub_173"/>
      <w:bookmarkEnd w:id="335"/>
      <w:r>
        <w:t>173. Величина снижения начальной (максимальной) цены договора (далее - шаг аукциона) составляет от 0,5 процента до 5 процентов начальной (максимальной) цены договора.</w:t>
      </w:r>
    </w:p>
    <w:p w:rsidR="0059526E" w:rsidRDefault="0059526E">
      <w:bookmarkStart w:id="337" w:name="sub_174"/>
      <w:bookmarkEnd w:id="336"/>
      <w:r>
        <w:t>174. При проведении электронного аукциона его участники подают предложения о цене договора об оказании услуг, предусматривающие снижение текущего минимального предложения о цене договора об оказании услуг на величину в пределах шага аукциона (далее - предложение о цене договора об оказании услуг).</w:t>
      </w:r>
    </w:p>
    <w:p w:rsidR="0059526E" w:rsidRDefault="0059526E">
      <w:bookmarkStart w:id="338" w:name="sub_175"/>
      <w:bookmarkEnd w:id="337"/>
      <w:r>
        <w:t>175. При проведении электронного аукциона любой его участник также вправе подать предложение о цене договора об оказании услуг независимо от шага аукциона.</w:t>
      </w:r>
    </w:p>
    <w:p w:rsidR="0059526E" w:rsidRDefault="0059526E">
      <w:bookmarkStart w:id="339" w:name="sub_176"/>
      <w:bookmarkEnd w:id="338"/>
      <w:r>
        <w:t>176. При проведении электронного аукциона его участники подают предложения о цене договора об оказании услуг с учетом следующих требований:</w:t>
      </w:r>
    </w:p>
    <w:p w:rsidR="0059526E" w:rsidRDefault="0059526E">
      <w:bookmarkStart w:id="340" w:name="sub_418"/>
      <w:bookmarkEnd w:id="339"/>
      <w:r>
        <w:lastRenderedPageBreak/>
        <w:t>а) участник аукциона не вправе подать предложение о цене договора об оказании услуг, равное ранее поданному этим участником предложению о цене договора об оказании услуг или большее чем оно, а также предложение о цене договора об оказании услуг, равное нулю;</w:t>
      </w:r>
    </w:p>
    <w:p w:rsidR="0059526E" w:rsidRDefault="0059526E">
      <w:bookmarkStart w:id="341" w:name="sub_419"/>
      <w:bookmarkEnd w:id="340"/>
      <w:r>
        <w:t>б) участник аукциона не вправе подать предложение о цене договора об оказании услуг, которое ниже, чем текущее минимальное предложение о цене договора об оказании услуг, сниженное в пределах шага аукциона;</w:t>
      </w:r>
    </w:p>
    <w:p w:rsidR="0059526E" w:rsidRDefault="0059526E">
      <w:bookmarkStart w:id="342" w:name="sub_420"/>
      <w:bookmarkEnd w:id="341"/>
      <w:r>
        <w:t>в) участник аукциона не вправе подать предложение о цене договора об оказании услуг, которое ниже, чем текущее минимальное предложение о цене договора об оказании услуг в случае, если текущее минимальное предложение подано таким участником электронного аукциона.</w:t>
      </w:r>
    </w:p>
    <w:p w:rsidR="0059526E" w:rsidRDefault="0059526E">
      <w:bookmarkStart w:id="343" w:name="sub_177"/>
      <w:bookmarkEnd w:id="342"/>
      <w:r>
        <w:t xml:space="preserve">177. От начала проведения электронного аукциона на электронной площадке до истечения срока подачи предложений о цене договора об оказании услуг должны быть указаны все предложения о цене договора об оказании услуг и время их поступления, а также время, оставшееся до истечения срока подачи предложений о цене договора об оказании услуг в соответствии с </w:t>
      </w:r>
      <w:hyperlink w:anchor="sub_178" w:history="1">
        <w:r>
          <w:rPr>
            <w:rStyle w:val="a4"/>
            <w:rFonts w:cs="Arial"/>
          </w:rPr>
          <w:t>пунктом 178</w:t>
        </w:r>
      </w:hyperlink>
      <w:r>
        <w:t xml:space="preserve"> настоящего Положения.</w:t>
      </w:r>
    </w:p>
    <w:p w:rsidR="0059526E" w:rsidRDefault="0059526E">
      <w:bookmarkStart w:id="344" w:name="sub_178"/>
      <w:bookmarkEnd w:id="343"/>
      <w:r>
        <w:t xml:space="preserve">178. При проведении электронного аукциона устанавливается время приема предложений участников такого аукциона о цене договора об оказании услуг, составляющее 10 минут от начала проведения такого аукциона до истечения срока подачи предложений о цене договора об оказании услуг, а также десять минут после поступления последнего предложения о цене договора об оказании услуг. Время, оставшееся до истечения срока подачи предложений о цене договора об оказании услуг, обновляется автоматически, с помощью программных и технических средств, обеспечивающих проведение такого аукциона, после снижения </w:t>
      </w:r>
      <w:hyperlink w:anchor="sub_511" w:history="1">
        <w:r>
          <w:rPr>
            <w:rStyle w:val="a4"/>
            <w:rFonts w:cs="Arial"/>
          </w:rPr>
          <w:t>начальной (максимальной) цены</w:t>
        </w:r>
      </w:hyperlink>
      <w:r>
        <w:t xml:space="preserve"> договора или поступления последнего предложения о цене договора об оказании услуг. Если в течение указанного времени не поступило ни одного предложения о более низкой цене договора об оказании услуг, такой аукцион автоматически с помощью программных и технических средств, обеспечивающих его проведение, завершается.</w:t>
      </w:r>
    </w:p>
    <w:p w:rsidR="0059526E" w:rsidRDefault="0059526E">
      <w:bookmarkStart w:id="345" w:name="sub_179"/>
      <w:bookmarkEnd w:id="344"/>
      <w:r>
        <w:t>179. Оператор электронной площадки обязан обеспечивать при проведении электронного аукциона конфиденциальность информации о его участниках.</w:t>
      </w:r>
    </w:p>
    <w:p w:rsidR="0059526E" w:rsidRDefault="0059526E">
      <w:bookmarkStart w:id="346" w:name="sub_180"/>
      <w:bookmarkEnd w:id="345"/>
      <w:r>
        <w:t>180. Во время проведения электронного аукциона оператор электронной площадки обязан отклонить предложения о цене договора об оказании услуг, не соответствующие требованиям, предусмотренным настоящим разделом.</w:t>
      </w:r>
    </w:p>
    <w:p w:rsidR="0059526E" w:rsidRDefault="0059526E">
      <w:bookmarkStart w:id="347" w:name="sub_181"/>
      <w:bookmarkEnd w:id="346"/>
      <w:r>
        <w:t xml:space="preserve">181. Отклонение оператором электронной площадки предложений о цене договора об оказании услуг по основаниям, не предусмотренным </w:t>
      </w:r>
      <w:hyperlink w:anchor="sub_180" w:history="1">
        <w:r>
          <w:rPr>
            <w:rStyle w:val="a4"/>
            <w:rFonts w:cs="Arial"/>
          </w:rPr>
          <w:t>пунктом 180</w:t>
        </w:r>
      </w:hyperlink>
      <w:r>
        <w:t xml:space="preserve"> настоящего Положения, не допускается.</w:t>
      </w:r>
    </w:p>
    <w:p w:rsidR="0059526E" w:rsidRDefault="0059526E">
      <w:bookmarkStart w:id="348" w:name="sub_182"/>
      <w:bookmarkEnd w:id="347"/>
      <w:r>
        <w:t xml:space="preserve">182. В случае если </w:t>
      </w:r>
      <w:hyperlink w:anchor="sub_519" w:history="1">
        <w:r>
          <w:rPr>
            <w:rStyle w:val="a4"/>
            <w:rFonts w:cs="Arial"/>
          </w:rPr>
          <w:t>участником электронного аукциона</w:t>
        </w:r>
      </w:hyperlink>
      <w:r>
        <w:t xml:space="preserve"> предложена цена договора об оказании услуг, равная цене, предложенной другим участником аукциона, лучшим признается предложение о цене договора об оказании услуг, поступившее раньше.</w:t>
      </w:r>
    </w:p>
    <w:p w:rsidR="0059526E" w:rsidRDefault="0059526E">
      <w:bookmarkStart w:id="349" w:name="sub_183"/>
      <w:bookmarkEnd w:id="348"/>
      <w:r>
        <w:t>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об оказании услуг,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об оказании услуг, и с указанием времени поступления предложений о цене договора об оказании услуг.</w:t>
      </w:r>
    </w:p>
    <w:p w:rsidR="0059526E" w:rsidRDefault="0059526E">
      <w:bookmarkStart w:id="350" w:name="sub_184"/>
      <w:bookmarkEnd w:id="349"/>
      <w:r>
        <w:t xml:space="preserve">184. В течение одного часа после размещения на электронной площадке </w:t>
      </w:r>
      <w:r>
        <w:lastRenderedPageBreak/>
        <w:t>протокола проведения электронного аукциона оператор электронной площадки обязан направить протокол проведения электронного аукциона заказчику. В течение этого срока оператор электронной площадки обязан направить также соответствующие уведомления участникам аукциона.</w:t>
      </w:r>
    </w:p>
    <w:p w:rsidR="0059526E" w:rsidRDefault="0059526E">
      <w:bookmarkStart w:id="351" w:name="sub_185"/>
      <w:bookmarkEnd w:id="350"/>
      <w:r>
        <w:t xml:space="preserve">185. </w:t>
      </w:r>
      <w:hyperlink w:anchor="sub_508" w:history="1">
        <w:r>
          <w:rPr>
            <w:rStyle w:val="a4"/>
            <w:rFonts w:cs="Arial"/>
          </w:rPr>
          <w:t>Заказчик</w:t>
        </w:r>
      </w:hyperlink>
      <w:r>
        <w:t xml:space="preserve"> в течение 3 рабочих дней со дня подписания протокола проведения электронного аукциона передает победителю электронного аукциона проект договора об оказании услуг, который составляется путем включения цены договора об оказании услуг, предложенной победителем электронного аукциона при проведении электронного аукциона, в проект договора об оказании услуг, прилагаемый к документации об электронном аукционе.</w:t>
      </w:r>
    </w:p>
    <w:p w:rsidR="0059526E" w:rsidRDefault="0059526E">
      <w:bookmarkStart w:id="352" w:name="sub_186"/>
      <w:bookmarkEnd w:id="351"/>
      <w:r>
        <w:t xml:space="preserve">186. Договор об оказании услуг заключается с победителем электронного аукциона в порядке, предусмотренном </w:t>
      </w:r>
      <w:hyperlink w:anchor="sub_197" w:history="1">
        <w:r>
          <w:rPr>
            <w:rStyle w:val="a4"/>
            <w:rFonts w:cs="Arial"/>
          </w:rPr>
          <w:t>пунктами 197 - 208</w:t>
        </w:r>
      </w:hyperlink>
      <w:r>
        <w:t xml:space="preserve"> настоящего Положения. Сведения о заключенном договоре об оказании услуг в течение 2 рабочих дней со дня подписания протокола проведения электронного аукциона размещаются на официальном сайте заказчиком и направляются оператору электронной площадки.</w:t>
      </w:r>
    </w:p>
    <w:p w:rsidR="0059526E" w:rsidRDefault="0059526E">
      <w:bookmarkStart w:id="353" w:name="sub_187"/>
      <w:bookmarkEnd w:id="352"/>
      <w:r>
        <w:t>187. В случае уклонения победителя электронного аукциона от заключения договора об оказании услуг заказчик в течение 3 рабочих дней со дня подписания протокола об отказе от заключения договора об оказании услуг победителем электронного аукциона передает участнику электронного аукциона, заявке которого присвоен второй номер, проект договора об оказании услуг, который составляется путем включения цены договора об оказании услуг, предложенной таким участником электронного аукциона при проведении электронного аукциона, в проект договора об оказании услуг, прилагаемый к документации об электронном аукционе. Договор об оказании услуг заключается с участником электронного аукциона, заявке которого присвоен второй номер. Сведения о заключенном договоре об оказании услуг в течение 2 рабочих дней со дня подписания указанного протокола размещаются на официальном сайте заказчиком и направляются оператору электронной площадки.</w:t>
      </w:r>
    </w:p>
    <w:p w:rsidR="0059526E" w:rsidRDefault="0059526E">
      <w:bookmarkStart w:id="354" w:name="sub_188"/>
      <w:bookmarkEnd w:id="353"/>
      <w:r>
        <w:t xml:space="preserve">188. В случае если в течение времени приема от участников электронного аукциона предложений о цене договора об оказании услуг, определяемого в соответствии с </w:t>
      </w:r>
      <w:hyperlink w:anchor="sub_178" w:history="1">
        <w:r>
          <w:rPr>
            <w:rStyle w:val="a4"/>
            <w:rFonts w:cs="Arial"/>
          </w:rPr>
          <w:t>пунктом 178</w:t>
        </w:r>
      </w:hyperlink>
      <w:r>
        <w:t xml:space="preserve"> настоящего Положения, ни один из его участников не подал предложения о цене договора об оказании услуг оператор электронной площадки в течение 30 минут после окончания указанного времени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об оказании услуг.</w:t>
      </w:r>
    </w:p>
    <w:p w:rsidR="0059526E" w:rsidRDefault="0059526E">
      <w:bookmarkStart w:id="355" w:name="sub_189"/>
      <w:bookmarkEnd w:id="354"/>
      <w:r>
        <w:t xml:space="preserve">189. В случае если во время проведения аукциона подано единственное предложение о цене договора об оказании услуг,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об оказании услуг с указанием времени поступления предложения о цене договора об оказании услуг.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об оказании услуг, который составляется путем включения цены договора об оказании услуг, предложенной таким участником </w:t>
      </w:r>
      <w:hyperlink w:anchor="sub_521" w:history="1">
        <w:r>
          <w:rPr>
            <w:rStyle w:val="a4"/>
            <w:rFonts w:cs="Arial"/>
          </w:rPr>
          <w:t>электронного аукциона</w:t>
        </w:r>
      </w:hyperlink>
      <w:r>
        <w:t xml:space="preserve"> при проведении электронного аукциона, в проект договора об оказании услуг, прилагаемый к документации об электронном аукционе. Договор об оказании услуг заключается с участником электронного аукциона, заявке которого присвоен второй номер.</w:t>
      </w:r>
    </w:p>
    <w:p w:rsidR="0059526E" w:rsidRDefault="0059526E">
      <w:bookmarkStart w:id="356" w:name="sub_190"/>
      <w:bookmarkEnd w:id="355"/>
      <w:r>
        <w:lastRenderedPageBreak/>
        <w:t>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rsidR="0059526E" w:rsidRDefault="0059526E">
      <w:bookmarkStart w:id="357" w:name="sub_191"/>
      <w:bookmarkEnd w:id="356"/>
      <w:r>
        <w:t>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59526E" w:rsidRDefault="0059526E">
      <w:bookmarkStart w:id="358" w:name="sub_192"/>
      <w:bookmarkEnd w:id="357"/>
      <w:r>
        <w:t>192. В случае если при проведении электронного аукциона цена договора об оказании услуг снижена до 0,5 начальной (максимальной) цены договора, такой аукцион прекращается.</w:t>
      </w:r>
    </w:p>
    <w:p w:rsidR="0059526E" w:rsidRDefault="0059526E">
      <w:bookmarkStart w:id="359" w:name="sub_193"/>
      <w:bookmarkEnd w:id="358"/>
      <w:r>
        <w:t xml:space="preserve">193. </w:t>
      </w:r>
      <w:hyperlink w:anchor="sub_509" w:history="1">
        <w:r>
          <w:rPr>
            <w:rStyle w:val="a4"/>
            <w:rFonts w:cs="Arial"/>
          </w:rPr>
          <w:t>Закупка у единственной подрядной организации</w:t>
        </w:r>
      </w:hyperlink>
      <w:r>
        <w:t xml:space="preserve"> может осуществляться заказчиком в следующих случаях:</w:t>
      </w:r>
    </w:p>
    <w:p w:rsidR="0059526E" w:rsidRDefault="0059526E">
      <w:bookmarkStart w:id="360" w:name="sub_421"/>
      <w:bookmarkEnd w:id="359"/>
      <w:r>
        <w:t>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50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rsidR="0059526E" w:rsidRDefault="0059526E">
      <w:bookmarkStart w:id="361" w:name="sub_422"/>
      <w:bookmarkEnd w:id="360"/>
      <w:r>
        <w:t>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об оказании услуг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rsidR="0059526E" w:rsidRDefault="0059526E">
      <w:bookmarkStart w:id="362" w:name="sub_423"/>
      <w:bookmarkEnd w:id="361"/>
      <w:r>
        <w:t>в) заключение договора об оказании услуг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59526E" w:rsidRDefault="0059526E">
      <w:bookmarkStart w:id="363" w:name="sub_424"/>
      <w:bookmarkEnd w:id="362"/>
      <w:r>
        <w:t xml:space="preserve">г) признание несостоявшимся электронного аукциона в соответствии с </w:t>
      </w:r>
      <w:hyperlink w:anchor="sub_163" w:history="1">
        <w:r>
          <w:rPr>
            <w:rStyle w:val="a4"/>
            <w:rFonts w:cs="Arial"/>
          </w:rPr>
          <w:t>пунктами 163</w:t>
        </w:r>
      </w:hyperlink>
      <w:r>
        <w:t xml:space="preserve">, </w:t>
      </w:r>
      <w:hyperlink w:anchor="sub_167" w:history="1">
        <w:r>
          <w:rPr>
            <w:rStyle w:val="a4"/>
            <w:rFonts w:cs="Arial"/>
          </w:rPr>
          <w:t>167</w:t>
        </w:r>
      </w:hyperlink>
      <w:r>
        <w:t xml:space="preserve"> и </w:t>
      </w:r>
      <w:hyperlink w:anchor="sub_196" w:history="1">
        <w:r>
          <w:rPr>
            <w:rStyle w:val="a4"/>
            <w:rFonts w:cs="Arial"/>
          </w:rPr>
          <w:t>196</w:t>
        </w:r>
      </w:hyperlink>
      <w:r>
        <w:t xml:space="preserve"> настоящего Положения. В соответствии с настоящим пунктом договор об оказании услуг должен быть заключен с единственной подрядной организацией на условиях, предусмотренных документацией об электронном аукционе, по цене, предложенной </w:t>
      </w:r>
      <w:hyperlink w:anchor="sub_519" w:history="1">
        <w:r>
          <w:rPr>
            <w:rStyle w:val="a4"/>
            <w:rFonts w:cs="Arial"/>
          </w:rPr>
          <w:t>участником электронного аукциона</w:t>
        </w:r>
      </w:hyperlink>
      <w:r>
        <w:t>, с которым заключается договор об оказании услуг, или при заключении договора об оказании услуг по основаниям, предусмотренным пунктом 167 настоящего Положения, при проведении электронного аукциона по цене, равной начальной (максимальной) цене договора. Такая цена не должна превышать начальную (максимальную) цену договора либо цену договора об оказании услуг, предложенную соответствующим участником электронного аукциона.</w:t>
      </w:r>
    </w:p>
    <w:p w:rsidR="0059526E" w:rsidRDefault="0059526E">
      <w:bookmarkStart w:id="364" w:name="sub_194"/>
      <w:bookmarkEnd w:id="363"/>
      <w:r>
        <w:t xml:space="preserve">194. При осуществлении закупки у единственной подрядной организации договор об оказании услуг должен содержать расчет и обоснование цены договора об оказании услуг, за исключением случаев предусмотренных </w:t>
      </w:r>
      <w:hyperlink w:anchor="sub_424" w:history="1">
        <w:r>
          <w:rPr>
            <w:rStyle w:val="a4"/>
            <w:rFonts w:cs="Arial"/>
          </w:rPr>
          <w:t>подпунктом "г" пункта 193</w:t>
        </w:r>
      </w:hyperlink>
      <w:r>
        <w:t xml:space="preserve"> настоящего Положения.</w:t>
      </w:r>
    </w:p>
    <w:p w:rsidR="0059526E" w:rsidRDefault="0059526E">
      <w:bookmarkStart w:id="365" w:name="sub_195"/>
      <w:bookmarkEnd w:id="364"/>
      <w:r>
        <w:t xml:space="preserve">195. Закупка осуществляется путем заключения заказчиком договора об оказании услуг с подрядной организацией, включенной в реестр квалифицированных подрядных </w:t>
      </w:r>
      <w:r>
        <w:lastRenderedPageBreak/>
        <w:t xml:space="preserve">организаций и соответствующей требованиям, установленным </w:t>
      </w:r>
      <w:hyperlink w:anchor="sub_23" w:history="1">
        <w:r>
          <w:rPr>
            <w:rStyle w:val="a4"/>
            <w:rFonts w:cs="Arial"/>
          </w:rPr>
          <w:t>пунктом 23</w:t>
        </w:r>
      </w:hyperlink>
      <w:r>
        <w:t xml:space="preserve"> настоящего Положения, с учетом предмета договора об оказании услуг. Требование наличия подрядной организации в реестре квалифицированных подрядных организаций не применяется при заключении договора об оказании услуг в случаях, предусмотренных </w:t>
      </w:r>
      <w:hyperlink w:anchor="sub_424" w:history="1">
        <w:r>
          <w:rPr>
            <w:rStyle w:val="a4"/>
            <w:rFonts w:cs="Arial"/>
          </w:rPr>
          <w:t>подпунктом "г" пункта 193</w:t>
        </w:r>
      </w:hyperlink>
      <w:r>
        <w:t xml:space="preserve"> настоящего Положения.</w:t>
      </w:r>
    </w:p>
    <w:bookmarkEnd w:id="365"/>
    <w:p w:rsidR="0059526E" w:rsidRDefault="0059526E"/>
    <w:p w:rsidR="0059526E" w:rsidRDefault="0059526E">
      <w:pPr>
        <w:pStyle w:val="1"/>
      </w:pPr>
      <w:bookmarkStart w:id="366" w:name="sub_468"/>
      <w:r>
        <w:t>IV. Порядок заключения договора об оказании услуг</w:t>
      </w:r>
    </w:p>
    <w:bookmarkEnd w:id="366"/>
    <w:p w:rsidR="0059526E" w:rsidRDefault="0059526E"/>
    <w:p w:rsidR="0059526E" w:rsidRDefault="0059526E">
      <w:bookmarkStart w:id="367" w:name="sub_196"/>
      <w:r>
        <w:t xml:space="preserve">196. Договор об оказании услуг заключается заказчиком в соответствии с </w:t>
      </w:r>
      <w:hyperlink r:id="rId36" w:history="1">
        <w:r>
          <w:rPr>
            <w:rStyle w:val="a4"/>
            <w:rFonts w:cs="Arial"/>
          </w:rPr>
          <w:t>Гражданским кодексом</w:t>
        </w:r>
      </w:hyperlink>
      <w:r>
        <w:t xml:space="preserve"> Российской Федерации и настоящим Положением.</w:t>
      </w:r>
    </w:p>
    <w:p w:rsidR="0059526E" w:rsidRDefault="0059526E">
      <w:bookmarkStart w:id="368" w:name="sub_197"/>
      <w:bookmarkEnd w:id="367"/>
      <w:r>
        <w:t>197. Договор об оказании услуг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протокола рассмотрения единственной заявки на участие в электронном аукционе.</w:t>
      </w:r>
    </w:p>
    <w:p w:rsidR="0059526E" w:rsidRDefault="0059526E">
      <w:bookmarkStart w:id="369" w:name="sub_198"/>
      <w:bookmarkEnd w:id="368"/>
      <w:r>
        <w:t>198. Заключение договора об оказании услуг для победителя электронного аукциона или участника электронного аукциона, заявке которого присвоен второй номер, или единственного участника электронного аукциона является обязательным.</w:t>
      </w:r>
    </w:p>
    <w:p w:rsidR="0059526E" w:rsidRDefault="0059526E">
      <w:bookmarkStart w:id="370" w:name="sub_199"/>
      <w:bookmarkEnd w:id="369"/>
      <w: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об оказании услуг, переданный ему в соответствии с </w:t>
      </w:r>
      <w:hyperlink w:anchor="sub_165" w:history="1">
        <w:r>
          <w:rPr>
            <w:rStyle w:val="a4"/>
            <w:rFonts w:cs="Arial"/>
          </w:rPr>
          <w:t>пунктами 165</w:t>
        </w:r>
      </w:hyperlink>
      <w:r>
        <w:t xml:space="preserve">, </w:t>
      </w:r>
      <w:hyperlink w:anchor="sub_185" w:history="1">
        <w:r>
          <w:rPr>
            <w:rStyle w:val="a4"/>
            <w:rFonts w:cs="Arial"/>
          </w:rPr>
          <w:t>185</w:t>
        </w:r>
      </w:hyperlink>
      <w:r>
        <w:t xml:space="preserve"> и </w:t>
      </w:r>
      <w:hyperlink w:anchor="sub_187" w:history="1">
        <w:r>
          <w:rPr>
            <w:rStyle w:val="a4"/>
            <w:rFonts w:cs="Arial"/>
          </w:rPr>
          <w:t>187</w:t>
        </w:r>
      </w:hyperlink>
      <w:r>
        <w:t xml:space="preserve"> настоящего Положения, и (или) не представил обеспечение исполнения договора об оказании услуг, то победитель электронного аукциона, либо участник электронного аукциона, заявке которого присвоен второй номер, либо единственный участник электронного аукциона признается уклонившимся от заключения договора об оказании услуг.</w:t>
      </w:r>
    </w:p>
    <w:p w:rsidR="0059526E" w:rsidRDefault="0059526E">
      <w:bookmarkStart w:id="371" w:name="sub_200"/>
      <w:bookmarkEnd w:id="370"/>
      <w:r>
        <w:t xml:space="preserve">200. В случае уклонения победителя электронного аукциона или участника электронного аукциона, с которым заключается договор об оказании услуг, от заключения договора об оказании услуг заказчиком составляется акт об уклонении от заключения договора об оказании услуг, в котором должны содержаться сведения о месте, дате и времени его составления, о лице, которое уклонилось от заключения договора об оказании услуг, сведения о фактах, являющихся основанием признания победителя электронного аукциона или участника электронного аукциона, с которым заключается договор об оказании услуг, уклонившимся от заключения договора об оказании услуг, а также реквизиты документов, подтверждающих такие факты. Указанный акт размещается заказчиком на официальном сайте и направляется </w:t>
      </w:r>
      <w:hyperlink w:anchor="sub_512" w:history="1">
        <w:r>
          <w:rPr>
            <w:rStyle w:val="a4"/>
            <w:rFonts w:cs="Arial"/>
          </w:rPr>
          <w:t>оператору электронной площадки</w:t>
        </w:r>
      </w:hyperlink>
      <w:r>
        <w:t xml:space="preserve"> в течение одного рабочего дня, следующего после дня его подписания. Заказчик в течение 2 рабочих дней со дня подписания указанного акта передает заверенную заказчиком копию указанного акта лицу, признанному уклонившимся от заключения договора об оказании услуг.</w:t>
      </w:r>
    </w:p>
    <w:p w:rsidR="0059526E" w:rsidRDefault="0059526E">
      <w:bookmarkStart w:id="372" w:name="sub_201"/>
      <w:bookmarkEnd w:id="371"/>
      <w:r>
        <w:t xml:space="preserve">201. В случае если победитель электронного аукциона признан уклонившимся от заключения договора об оказании услуг, заказчик вправе заключить договор об оказании услуг с </w:t>
      </w:r>
      <w:hyperlink w:anchor="sub_519" w:history="1">
        <w:r>
          <w:rPr>
            <w:rStyle w:val="a4"/>
            <w:rFonts w:cs="Arial"/>
          </w:rPr>
          <w:t>участником электронного аукциона</w:t>
        </w:r>
      </w:hyperlink>
      <w:r>
        <w:t>, заявке на участие в электронном аукционе которого присвоен второй номер.</w:t>
      </w:r>
    </w:p>
    <w:p w:rsidR="0059526E" w:rsidRDefault="0059526E">
      <w:bookmarkStart w:id="373" w:name="sub_202"/>
      <w:bookmarkEnd w:id="372"/>
      <w:r>
        <w:t>202. В случае уклонения победителя электронного аукциона, или участника электронного аукциона, заявке на участие в электронном аукционе которого присвоен второй номер, или единственного участника электронного аукциона от заключения договора об оказании услуг блокированные денежные средства оператором электронной площадки не возвращаются.</w:t>
      </w:r>
    </w:p>
    <w:p w:rsidR="0059526E" w:rsidRDefault="0059526E">
      <w:bookmarkStart w:id="374" w:name="sub_203"/>
      <w:bookmarkEnd w:id="373"/>
      <w:r>
        <w:lastRenderedPageBreak/>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в случае их уклонения от заключения договора об оказании услуг исключаются из </w:t>
      </w:r>
      <w:hyperlink w:anchor="sub_515" w:history="1">
        <w:r>
          <w:rPr>
            <w:rStyle w:val="a4"/>
            <w:rFonts w:cs="Arial"/>
          </w:rPr>
          <w:t>реестра квалифицированных подрядных организаций</w:t>
        </w:r>
      </w:hyperlink>
      <w:r>
        <w:t xml:space="preserve"> в порядке, предусмотренном настоящим Положением. Сведения об указанных лицах направляются в орган по ведению реестра для включения в реестр недобросовестных подрядных организаций в порядке, предусмотренном </w:t>
      </w:r>
      <w:hyperlink w:anchor="sub_505" w:history="1">
        <w:r>
          <w:rPr>
            <w:rStyle w:val="a4"/>
            <w:rFonts w:cs="Arial"/>
          </w:rPr>
          <w:t>разделом VII</w:t>
        </w:r>
      </w:hyperlink>
      <w:r>
        <w:t xml:space="preserve"> настоящего Положения.</w:t>
      </w:r>
    </w:p>
    <w:p w:rsidR="0059526E" w:rsidRDefault="0059526E">
      <w:bookmarkStart w:id="375" w:name="sub_204"/>
      <w:bookmarkEnd w:id="374"/>
      <w:r>
        <w:t xml:space="preserve">204. Договор об оказании услуг заключается по цене договора об оказании услуг, предложенной участником электронного аукциона, с которым заключается договор об оказании услуг. При заключении договора об оказании услуг цена договора об оказании услуг не может превышать </w:t>
      </w:r>
      <w:hyperlink w:anchor="sub_511" w:history="1">
        <w:r>
          <w:rPr>
            <w:rStyle w:val="a4"/>
            <w:rFonts w:cs="Arial"/>
          </w:rPr>
          <w:t>начальную (максимальную) цену договора</w:t>
        </w:r>
      </w:hyperlink>
      <w:r>
        <w:t>, указанную в документации об электронном аукционе и извещении о проведении электронного аукциона.</w:t>
      </w:r>
    </w:p>
    <w:p w:rsidR="0059526E" w:rsidRDefault="0059526E">
      <w:bookmarkStart w:id="376" w:name="sub_205"/>
      <w:bookmarkEnd w:id="375"/>
      <w:r>
        <w:t>205. Договор об оказании услуг заключается только после предоставления участником электронного аукциона, с которым заключается договор об оказании услуг, обеспечения исполнения договора об оказании услуг в размере, указанном в извещении о проведении электронного аукциона.</w:t>
      </w:r>
    </w:p>
    <w:p w:rsidR="0059526E" w:rsidRDefault="0059526E">
      <w:bookmarkStart w:id="377" w:name="sub_206"/>
      <w:bookmarkEnd w:id="376"/>
      <w:r>
        <w:t>206. Исполнение договора об оказании услуг обеспечивается:</w:t>
      </w:r>
    </w:p>
    <w:p w:rsidR="0059526E" w:rsidRDefault="0059526E">
      <w:bookmarkStart w:id="378" w:name="sub_426"/>
      <w:bookmarkEnd w:id="377"/>
      <w:r>
        <w:t xml:space="preserve">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w:t>
      </w:r>
      <w:hyperlink r:id="rId37" w:history="1">
        <w:r>
          <w:rPr>
            <w:rStyle w:val="a4"/>
            <w:rFonts w:cs="Arial"/>
          </w:rPr>
          <w:t>статьей 74.1</w:t>
        </w:r>
      </w:hyperlink>
      <w:r>
        <w:t xml:space="preserve"> Налогового кодекса Российской Федерации (далее - банковская гарантия);</w:t>
      </w:r>
    </w:p>
    <w:p w:rsidR="0059526E" w:rsidRDefault="0059526E">
      <w:bookmarkStart w:id="379" w:name="sub_427"/>
      <w:bookmarkEnd w:id="378"/>
      <w:r>
        <w:t>б) обеспечительным платежом.</w:t>
      </w:r>
    </w:p>
    <w:p w:rsidR="0059526E" w:rsidRDefault="0059526E">
      <w:bookmarkStart w:id="380" w:name="sub_207"/>
      <w:bookmarkEnd w:id="379"/>
      <w:r>
        <w:t xml:space="preserve">207. Способ обеспечения исполнения договора об оказании услуг определяется участником электронного аукциона, с которым заключается такой договор, самостоятельно из способов, предусмотренных </w:t>
      </w:r>
      <w:hyperlink w:anchor="sub_206" w:history="1">
        <w:r>
          <w:rPr>
            <w:rStyle w:val="a4"/>
            <w:rFonts w:cs="Arial"/>
          </w:rPr>
          <w:t>пунктом 206</w:t>
        </w:r>
      </w:hyperlink>
      <w:r>
        <w:t xml:space="preserve"> настоящего Положения. Размер обеспечения исполнения договора об оказании услуг определяется заказчиком в извещении о проведении электронного аукциона.</w:t>
      </w:r>
    </w:p>
    <w:p w:rsidR="0059526E" w:rsidRDefault="0059526E">
      <w:bookmarkStart w:id="381" w:name="sub_208"/>
      <w:bookmarkEnd w:id="380"/>
      <w:r>
        <w:t xml:space="preserve">208.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w:t>
      </w:r>
      <w:hyperlink r:id="rId38" w:history="1">
        <w:r>
          <w:rPr>
            <w:rStyle w:val="a4"/>
            <w:rFonts w:cs="Arial"/>
          </w:rPr>
          <w:t>гражданским законодательством</w:t>
        </w:r>
      </w:hyperlink>
      <w:r>
        <w:t>, и должна соответствовать следующим требованиям:</w:t>
      </w:r>
    </w:p>
    <w:p w:rsidR="0059526E" w:rsidRDefault="0059526E">
      <w:bookmarkStart w:id="382" w:name="sub_428"/>
      <w:bookmarkEnd w:id="381"/>
      <w:r>
        <w:t>а) быть безотзывной;</w:t>
      </w:r>
    </w:p>
    <w:p w:rsidR="0059526E" w:rsidRDefault="0059526E">
      <w:bookmarkStart w:id="383" w:name="sub_429"/>
      <w:bookmarkEnd w:id="382"/>
      <w:r>
        <w:t xml:space="preserve">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процентов, установленных </w:t>
      </w:r>
      <w:hyperlink r:id="rId39" w:history="1">
        <w:r>
          <w:rPr>
            <w:rStyle w:val="a4"/>
            <w:rFonts w:cs="Arial"/>
          </w:rPr>
          <w:t>Инструкцией</w:t>
        </w:r>
      </w:hyperlink>
      <w:r>
        <w:t xml:space="preserve"> Центрального Банка Российской Федерации;</w:t>
      </w:r>
    </w:p>
    <w:p w:rsidR="0059526E" w:rsidRDefault="0059526E">
      <w:bookmarkStart w:id="384" w:name="sub_430"/>
      <w:bookmarkEnd w:id="383"/>
      <w:r>
        <w:t>в) банковская гарантия должна быть выдана банком, имеющим действующую лицензию Центрального Банка Российской Федерации;</w:t>
      </w:r>
    </w:p>
    <w:p w:rsidR="0059526E" w:rsidRDefault="0059526E">
      <w:bookmarkStart w:id="385" w:name="sub_431"/>
      <w:bookmarkEnd w:id="384"/>
      <w: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w:t>
      </w:r>
      <w:hyperlink w:anchor="sub_521" w:history="1">
        <w:r>
          <w:rPr>
            <w:rStyle w:val="a4"/>
            <w:rFonts w:cs="Arial"/>
          </w:rPr>
          <w:t>электронного аукциона</w:t>
        </w:r>
      </w:hyperlink>
      <w:r>
        <w:t xml:space="preserve"> своих обязательств по договору об оказании услуг и (или) в случае расторжения договора об оказании услуг;</w:t>
      </w:r>
    </w:p>
    <w:p w:rsidR="0059526E" w:rsidRDefault="0059526E">
      <w:bookmarkStart w:id="386" w:name="sub_432"/>
      <w:bookmarkEnd w:id="385"/>
      <w:r>
        <w:t>д) срок действия банковской гарантии должен превышать срок выполнения работ по договору об оказании услуг не менее чем на 60 дней.</w:t>
      </w:r>
    </w:p>
    <w:p w:rsidR="0059526E" w:rsidRDefault="0059526E">
      <w:bookmarkStart w:id="387" w:name="sub_209"/>
      <w:bookmarkEnd w:id="386"/>
      <w:r>
        <w:t xml:space="preserve">209. В банковской гарантии, помимо сведений, предусмотренных </w:t>
      </w:r>
      <w:hyperlink r:id="rId40" w:history="1">
        <w:r>
          <w:rPr>
            <w:rStyle w:val="a4"/>
            <w:rFonts w:cs="Arial"/>
          </w:rPr>
          <w:t>пунктом 4 статьи 368</w:t>
        </w:r>
      </w:hyperlink>
      <w:r>
        <w:t xml:space="preserve"> Гражданского кодекса Российской Федерации, должно быть указано:</w:t>
      </w:r>
    </w:p>
    <w:p w:rsidR="0059526E" w:rsidRDefault="0059526E">
      <w:bookmarkStart w:id="388" w:name="sub_433"/>
      <w:bookmarkEnd w:id="387"/>
      <w:r>
        <w:t xml:space="preserve">а) право заказчика представлять письменное требование к уплате денежной суммы и (или) ее части по банковской гарантии в случае неисполнения и (или) в случае </w:t>
      </w:r>
      <w:r>
        <w:lastRenderedPageBreak/>
        <w:t>ненадлежащего исполнения подрядной организацией своих обязательств, обеспеченных банковской гарантией;</w:t>
      </w:r>
    </w:p>
    <w:p w:rsidR="0059526E" w:rsidRDefault="0059526E">
      <w:bookmarkStart w:id="389" w:name="sub_434"/>
      <w:bookmarkEnd w:id="388"/>
      <w:r>
        <w:t>б) право заказчика на передачу права требования к банковской гарантии при перемене заказчика в случаях, предусмотренных законодательством Российской Федерации, с предварительным извещением об это гаранта;</w:t>
      </w:r>
    </w:p>
    <w:p w:rsidR="0059526E" w:rsidRDefault="0059526E">
      <w:bookmarkStart w:id="390" w:name="sub_435"/>
      <w:bookmarkEnd w:id="389"/>
      <w:r>
        <w:t>в) условие о том, что расходы, возникающие в связи с перечислением денежной суммы гарантом по банковской гарантии, несет гарант;</w:t>
      </w:r>
    </w:p>
    <w:p w:rsidR="0059526E" w:rsidRDefault="0059526E">
      <w:bookmarkStart w:id="391" w:name="sub_436"/>
      <w:bookmarkEnd w:id="390"/>
      <w:r>
        <w:t>г) перечень документов, представляемых заказчиком банку одновременно с требованием к осуществлению уплаты денежной суммы по банковской гарантии - расчет суммы, включаемой в требование к банковской гарантии;</w:t>
      </w:r>
    </w:p>
    <w:p w:rsidR="0059526E" w:rsidRDefault="0059526E">
      <w:bookmarkStart w:id="392" w:name="sub_437"/>
      <w:bookmarkEnd w:id="391"/>
      <w:r>
        <w:t>д) сумма банковской гарантии должна быть равна сумме обеспечения исполнения обязательств по договору об оказании услуг, указанной в извещении о проведении электронного аукциона (в российских рублях);</w:t>
      </w:r>
    </w:p>
    <w:p w:rsidR="0059526E" w:rsidRDefault="0059526E">
      <w:bookmarkStart w:id="393" w:name="sub_438"/>
      <w:bookmarkEnd w:id="392"/>
      <w:r>
        <w:t>е) безусловное право заказчика на истребование суммы банковской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об оказании услуг в предусмотренные сроки, и (или) в случае расторжения договора об оказании услуг;</w:t>
      </w:r>
    </w:p>
    <w:p w:rsidR="0059526E" w:rsidRDefault="0059526E">
      <w:bookmarkStart w:id="394" w:name="sub_439"/>
      <w:bookmarkEnd w:id="393"/>
      <w:r>
        <w:t>ж) платеж по банковской гарантии должен быть осуществлен гарантом в течение 5 банковских дней после поступления требования бенефициара;</w:t>
      </w:r>
    </w:p>
    <w:p w:rsidR="0059526E" w:rsidRDefault="0059526E">
      <w:bookmarkStart w:id="395" w:name="sub_440"/>
      <w:bookmarkEnd w:id="394"/>
      <w:r>
        <w:t>з)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9526E" w:rsidRDefault="0059526E">
      <w:bookmarkStart w:id="396" w:name="sub_441"/>
      <w:bookmarkEnd w:id="395"/>
      <w:r>
        <w:t>и) обязанность гаранта уплатить бенефициару неустойку за просрочку исполнения обязательств по банковской гарантии в размере 0,1 процента денежной суммы, подлежащей уплате, за каждый день допущенной просрочки;</w:t>
      </w:r>
    </w:p>
    <w:p w:rsidR="0059526E" w:rsidRDefault="0059526E">
      <w:bookmarkStart w:id="397" w:name="sub_442"/>
      <w:bookmarkEnd w:id="396"/>
      <w:r>
        <w:t>к) отлагательное условие, предусматривающее заключение договора банковской гарантии по обязательствам принципала, в случае предоставления банковской гарантии в качестве обеспечения исполнения договора об оказании услуг.</w:t>
      </w:r>
    </w:p>
    <w:p w:rsidR="0059526E" w:rsidRDefault="0059526E">
      <w:bookmarkStart w:id="398" w:name="sub_210"/>
      <w:bookmarkEnd w:id="397"/>
      <w:r>
        <w:t>210. Изменения, вносимые в договор об оказании услуг, не освобождают гаранта от исполнения обязательств по банковской гарантии.</w:t>
      </w:r>
    </w:p>
    <w:p w:rsidR="0059526E" w:rsidRDefault="0059526E">
      <w:bookmarkStart w:id="399" w:name="sub_211"/>
      <w:bookmarkEnd w:id="398"/>
      <w:r>
        <w:t>211. Все споры и разногласия, возникающие в связи с исполнением обязательств по банковской гарантии должны разрешаться в судебном порядке.</w:t>
      </w:r>
    </w:p>
    <w:p w:rsidR="0059526E" w:rsidRDefault="0059526E">
      <w:bookmarkStart w:id="400" w:name="sub_212"/>
      <w:bookmarkEnd w:id="399"/>
      <w:r>
        <w:t>212. Недопустимо включение в банковскую гарантию:</w:t>
      </w:r>
    </w:p>
    <w:p w:rsidR="0059526E" w:rsidRDefault="0059526E">
      <w:bookmarkStart w:id="401" w:name="sub_443"/>
      <w:bookmarkEnd w:id="400"/>
      <w:r>
        <w:t>а) положений о праве гаранта отказывать в удовлетворении требования к платежу по банковской гарантии в случае непредставления гаранту бенефициаром уведомления о нарушении принципалом условий договора об оказании услуг или расторжении договора об оказании услуг;</w:t>
      </w:r>
    </w:p>
    <w:p w:rsidR="0059526E" w:rsidRDefault="0059526E">
      <w:bookmarkStart w:id="402" w:name="sub_444"/>
      <w:bookmarkEnd w:id="401"/>
      <w:r>
        <w:t>б) требований к предоставлению бенефициаром гаранту отчета об исполнении договора об оказании услуг.</w:t>
      </w:r>
    </w:p>
    <w:p w:rsidR="0059526E" w:rsidRDefault="0059526E">
      <w:bookmarkStart w:id="403" w:name="sub_213"/>
      <w:bookmarkEnd w:id="402"/>
      <w:r>
        <w:t xml:space="preserve">213. </w:t>
      </w:r>
      <w:hyperlink w:anchor="sub_508" w:history="1">
        <w:r>
          <w:rPr>
            <w:rStyle w:val="a4"/>
            <w:rFonts w:cs="Arial"/>
          </w:rPr>
          <w:t>Заказчик</w:t>
        </w:r>
      </w:hyperlink>
      <w:r>
        <w:t xml:space="preserve"> рассматривает поступившую в качестве обеспечения исполнения договора об оказании услуг банковскую гарантию в срок, не превышающий 5 рабочих дней со дня ее поступления.</w:t>
      </w:r>
    </w:p>
    <w:p w:rsidR="0059526E" w:rsidRDefault="0059526E">
      <w:bookmarkStart w:id="404" w:name="sub_214"/>
      <w:bookmarkEnd w:id="403"/>
      <w:r>
        <w:t>214. Основанием для отказа в принятии банковской гарантии заказчиком является:</w:t>
      </w:r>
    </w:p>
    <w:p w:rsidR="0059526E" w:rsidRDefault="0059526E">
      <w:bookmarkStart w:id="405" w:name="sub_445"/>
      <w:bookmarkEnd w:id="404"/>
      <w:r>
        <w:t>а) отсутствие сведений о банке на официальном сайте Центрального Банка Российской Федерации в сети "Интернет";</w:t>
      </w:r>
    </w:p>
    <w:p w:rsidR="0059526E" w:rsidRDefault="0059526E">
      <w:bookmarkStart w:id="406" w:name="sub_446"/>
      <w:bookmarkEnd w:id="405"/>
      <w:r>
        <w:t>б) наличие информации об отзыве лицензии у банка на официальном сайте Центрального Банка Российской Федерации в сети "Интернет";</w:t>
      </w:r>
    </w:p>
    <w:p w:rsidR="0059526E" w:rsidRDefault="0059526E">
      <w:bookmarkStart w:id="407" w:name="sub_447"/>
      <w:bookmarkEnd w:id="406"/>
      <w:r>
        <w:t xml:space="preserve">в) получение уведомления от банка о неподтверждении факта выдачи </w:t>
      </w:r>
      <w:r>
        <w:lastRenderedPageBreak/>
        <w:t xml:space="preserve">представленной банковской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w:t>
      </w:r>
      <w:hyperlink w:anchor="sub_217" w:history="1">
        <w:r>
          <w:rPr>
            <w:rStyle w:val="a4"/>
            <w:rFonts w:cs="Arial"/>
          </w:rPr>
          <w:t>пунктом 217</w:t>
        </w:r>
      </w:hyperlink>
      <w:r>
        <w:t xml:space="preserve"> настоящего Положения;</w:t>
      </w:r>
    </w:p>
    <w:p w:rsidR="0059526E" w:rsidRDefault="0059526E">
      <w:bookmarkStart w:id="408" w:name="sub_448"/>
      <w:bookmarkEnd w:id="407"/>
      <w:r>
        <w:t>г) несоответствие размера представленной банковской гарантии капиталу банка, сведения о котором размещены на официальном сайте Центрального Банка Российской Федерации в сети "Интернет", с учетом максимально допустимого числового значения норматива максимального размера риска на одного заемщика или группу связанных заемщиков, установленного в качестве обязательного норматива Центральным Банком Российской Федерации;</w:t>
      </w:r>
    </w:p>
    <w:p w:rsidR="0059526E" w:rsidRDefault="0059526E">
      <w:bookmarkStart w:id="409" w:name="sub_449"/>
      <w:bookmarkEnd w:id="408"/>
      <w:r>
        <w:t>д) отсутствие информации о банковской гарантии в реестре банковских гарантий;</w:t>
      </w:r>
    </w:p>
    <w:p w:rsidR="0059526E" w:rsidRDefault="0059526E">
      <w:bookmarkStart w:id="410" w:name="sub_450"/>
      <w:bookmarkEnd w:id="409"/>
      <w:r>
        <w:t>е) несоответствие банковской гарантии требованиям, содержащимся в извещении о проведении электронного аукциона, документации об электронном аукционе, проекте договора об оказании услуг.</w:t>
      </w:r>
    </w:p>
    <w:p w:rsidR="0059526E" w:rsidRDefault="0059526E">
      <w:bookmarkStart w:id="411" w:name="sub_215"/>
      <w:bookmarkEnd w:id="410"/>
      <w:r>
        <w:t xml:space="preserve">215. В случае отказа в принятии банковской гарантии заказчик в срок, установленный </w:t>
      </w:r>
      <w:hyperlink w:anchor="sub_213" w:history="1">
        <w:r>
          <w:rPr>
            <w:rStyle w:val="a4"/>
            <w:rFonts w:cs="Arial"/>
          </w:rPr>
          <w:t>пунктом 213</w:t>
        </w:r>
      </w:hyperlink>
      <w:r>
        <w:t xml:space="preserve"> настоящего Положения, информирует в письменной форме об этом лицо, предоставившее банковскую гарантию, с указанием причин, послуживших основанием для отказа.</w:t>
      </w:r>
    </w:p>
    <w:p w:rsidR="0059526E" w:rsidRDefault="0059526E">
      <w:bookmarkStart w:id="412" w:name="sub_216"/>
      <w:bookmarkEnd w:id="411"/>
      <w:r>
        <w:t xml:space="preserve">216. Банковская гарантия, предоставляемая участником электронного аукциона в качестве обеспечения исполнения договора об оказании услуг, информация о ней и документы, предусмотренные </w:t>
      </w:r>
      <w:hyperlink w:anchor="sub_218" w:history="1">
        <w:r>
          <w:rPr>
            <w:rStyle w:val="a4"/>
            <w:rFonts w:cs="Arial"/>
          </w:rPr>
          <w:t>пунктом 218</w:t>
        </w:r>
      </w:hyperlink>
      <w:r>
        <w:t xml:space="preserve"> настоящего Положения, должны быть включены в реестр банковских гарантий. Такие информация и документы должны быть подписаны усиленной неквалифицированной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59526E" w:rsidRDefault="0059526E">
      <w:bookmarkStart w:id="413" w:name="sub_217"/>
      <w:bookmarkEnd w:id="412"/>
      <w:r>
        <w:t xml:space="preserve">217. Порядок ведения реестра банковских гарантий, в том числе включения в реестр банковских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банковских гарантий в соответствии с </w:t>
      </w:r>
      <w:hyperlink r:id="rId41" w:history="1">
        <w:r>
          <w:rPr>
            <w:rStyle w:val="a4"/>
            <w:rFonts w:cs="Arial"/>
          </w:rPr>
          <w:t>законодательством</w:t>
        </w:r>
      </w:hyperlink>
      <w:r>
        <w:t xml:space="preserve"> Российской Федерации о контрактной системе в сфере закупок.</w:t>
      </w:r>
    </w:p>
    <w:p w:rsidR="0059526E" w:rsidRDefault="0059526E">
      <w:bookmarkStart w:id="414" w:name="sub_218"/>
      <w:bookmarkEnd w:id="413"/>
      <w:r>
        <w:t>218. В реестр банковских гарантий включаются следующие информация и документы:</w:t>
      </w:r>
    </w:p>
    <w:p w:rsidR="0059526E" w:rsidRDefault="0059526E">
      <w:bookmarkStart w:id="415" w:name="sub_451"/>
      <w:bookmarkEnd w:id="414"/>
      <w:r>
        <w:t>а) наименование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59526E" w:rsidRDefault="0059526E">
      <w:bookmarkStart w:id="416" w:name="sub_452"/>
      <w:bookmarkEnd w:id="415"/>
      <w:r>
        <w:t>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59526E" w:rsidRDefault="0059526E">
      <w:bookmarkStart w:id="417" w:name="sub_453"/>
      <w:bookmarkEnd w:id="416"/>
      <w:r>
        <w:t>в) денежная сумма, указанная в банковской гарантии и подлежащая уплате гарантом в случае неисполнения подрядной организацией в установленных случаях требований настоящего Положения;</w:t>
      </w:r>
    </w:p>
    <w:p w:rsidR="0059526E" w:rsidRDefault="0059526E">
      <w:bookmarkStart w:id="418" w:name="sub_454"/>
      <w:bookmarkEnd w:id="417"/>
      <w:r>
        <w:t>г) срок действия банковской гарантии;</w:t>
      </w:r>
    </w:p>
    <w:p w:rsidR="0059526E" w:rsidRDefault="0059526E">
      <w:bookmarkStart w:id="419" w:name="sub_455"/>
      <w:bookmarkEnd w:id="418"/>
      <w:r>
        <w:t>д) копия банковской гарантии;</w:t>
      </w:r>
    </w:p>
    <w:p w:rsidR="0059526E" w:rsidRDefault="0059526E">
      <w:bookmarkStart w:id="420" w:name="sub_456"/>
      <w:bookmarkEnd w:id="419"/>
      <w:r>
        <w:t>е) иные информация и документы, перечень которых установлен Правительством Российской Федерации.</w:t>
      </w:r>
    </w:p>
    <w:p w:rsidR="0059526E" w:rsidRDefault="0059526E">
      <w:bookmarkStart w:id="421" w:name="sub_219"/>
      <w:bookmarkEnd w:id="420"/>
      <w:r>
        <w:t xml:space="preserve">219. Банк, выдавший банковскую гарантию, не позднее одного рабочего дня, следующего за днем ее выдачи, или дня внесения изменений в условия банковской гарантии включает информацию и документы, указанные в </w:t>
      </w:r>
      <w:hyperlink w:anchor="sub_218" w:history="1">
        <w:r>
          <w:rPr>
            <w:rStyle w:val="a4"/>
            <w:rFonts w:cs="Arial"/>
          </w:rPr>
          <w:t>пункте 218</w:t>
        </w:r>
      </w:hyperlink>
      <w:r>
        <w:t xml:space="preserve"> настоящего Положения, в реестр банковских гарантий.</w:t>
      </w:r>
    </w:p>
    <w:p w:rsidR="0059526E" w:rsidRDefault="0059526E">
      <w:bookmarkStart w:id="422" w:name="sub_220"/>
      <w:bookmarkEnd w:id="421"/>
      <w:r>
        <w:lastRenderedPageBreak/>
        <w:t>220. Заказчик обязан отказаться от заключения договора об оказании услуг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электронного аукциона в случае установления факта несоответствия лица, с которым должен быть заключен договор об оказании услуг, требованиям настоящего Положения.</w:t>
      </w:r>
    </w:p>
    <w:p w:rsidR="0059526E" w:rsidRDefault="0059526E">
      <w:bookmarkStart w:id="423" w:name="sub_221"/>
      <w:bookmarkEnd w:id="422"/>
      <w:r>
        <w:t xml:space="preserve">221. В случае отказа от заключения договора об оказании услуг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электронного аукциона заказчиком в срок не позднее одного рабочего дня, следующего после дня установления фактов, предусмотренных </w:t>
      </w:r>
      <w:hyperlink w:anchor="sub_220" w:history="1">
        <w:r>
          <w:rPr>
            <w:rStyle w:val="a4"/>
            <w:rFonts w:cs="Arial"/>
          </w:rPr>
          <w:t>пунктом 220</w:t>
        </w:r>
      </w:hyperlink>
      <w:r>
        <w:t xml:space="preserve"> настоящего Положения и являющихся основанием для отказа от заключения договора об оказании услуг, составляется протокол об отказе от заключения договора об оказании услуг, в котором должны содержаться сведения о месте, дате и времени его составления, о лице, с которым заказчик отказывается заключить договор об оказании услуг, сведения о фактах, являющихся основанием для отказа от заключения договора об оказании услуг, а также реквизиты документов, подтверждающих такие факты. Указанный протокол размещается заказчиком на официальном сайте в течение одного рабочего дня, следующего после дня подписания указанного протокола, и направляется оператору </w:t>
      </w:r>
      <w:hyperlink w:anchor="sub_522" w:history="1">
        <w:r>
          <w:rPr>
            <w:rStyle w:val="a4"/>
            <w:rFonts w:cs="Arial"/>
          </w:rPr>
          <w:t>электронной площадки</w:t>
        </w:r>
      </w:hyperlink>
      <w:r>
        <w:t>. Заказчик в течение 2 рабочих дней со дня подписания протокола передает заверенную заказчиком копию протокола лицу, с которым заказчик отказывается заключить договор об оказании услуг.</w:t>
      </w:r>
    </w:p>
    <w:p w:rsidR="0059526E" w:rsidRDefault="0059526E">
      <w:bookmarkStart w:id="424" w:name="sub_222"/>
      <w:bookmarkEnd w:id="423"/>
      <w:r>
        <w:t xml:space="preserve">222. Цена договора об оказании услуг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 услуг. Цена договора об оказании услуг может быть снижена по соглашению сторон при уменьшении предусмотренных договором об оказании услуг объемов работ (услуг). Изменение стоимости и объемов работ (услуг) производится при соблюдении заказчиком положений, установленных </w:t>
      </w:r>
      <w:hyperlink r:id="rId42" w:history="1">
        <w:r>
          <w:rPr>
            <w:rStyle w:val="a4"/>
            <w:rFonts w:cs="Arial"/>
          </w:rPr>
          <w:t>частью 5 статьи 189</w:t>
        </w:r>
      </w:hyperlink>
      <w:r>
        <w:t xml:space="preserve"> Жилищного кодекса Российской Федерации. Иные положения договора об оказании услуг изменению не подлежат.</w:t>
      </w:r>
    </w:p>
    <w:p w:rsidR="0059526E" w:rsidRDefault="0059526E">
      <w:bookmarkStart w:id="425" w:name="sub_223"/>
      <w:bookmarkEnd w:id="424"/>
      <w:r>
        <w:t>223. Предмет договора об оказании услуг,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59526E" w:rsidRDefault="0059526E">
      <w:bookmarkStart w:id="426" w:name="sub_224"/>
      <w:bookmarkEnd w:id="425"/>
      <w:r>
        <w:t xml:space="preserve">224. При исполнении договора об оказании услуг не допускается перемена подрядчика, за исключением случаев, если новый подрядчик является правопреемником подрядчика по договору об оказании услуг вследствие реорганизации юридического лица в порядке, предусмотренном </w:t>
      </w:r>
      <w:hyperlink r:id="rId43" w:history="1">
        <w:r>
          <w:rPr>
            <w:rStyle w:val="a4"/>
            <w:rFonts w:cs="Arial"/>
          </w:rPr>
          <w:t>законодательством</w:t>
        </w:r>
      </w:hyperlink>
      <w:r>
        <w:t xml:space="preserve"> Российской Федерации.</w:t>
      </w:r>
    </w:p>
    <w:p w:rsidR="0059526E" w:rsidRDefault="0059526E">
      <w:bookmarkStart w:id="427" w:name="sub_225"/>
      <w:bookmarkEnd w:id="426"/>
      <w:r>
        <w:t>225. Расторжение договора об оказании услуг допускается:</w:t>
      </w:r>
    </w:p>
    <w:p w:rsidR="0059526E" w:rsidRDefault="0059526E">
      <w:bookmarkStart w:id="428" w:name="sub_457"/>
      <w:bookmarkEnd w:id="427"/>
      <w:r>
        <w:t>а) по соглашению сторон;</w:t>
      </w:r>
    </w:p>
    <w:p w:rsidR="0059526E" w:rsidRDefault="0059526E">
      <w:bookmarkStart w:id="429" w:name="sub_458"/>
      <w:bookmarkEnd w:id="428"/>
      <w:r>
        <w:t>б) по инициативе заказчика, в том числе в виде одностороннего расторжения договора об оказании услуг, или подрядной организации (основания такого расторжения устанавливаются в договоре об оказании услуг);</w:t>
      </w:r>
    </w:p>
    <w:p w:rsidR="0059526E" w:rsidRDefault="0059526E">
      <w:bookmarkStart w:id="430" w:name="sub_459"/>
      <w:bookmarkEnd w:id="429"/>
      <w:r>
        <w:t>в) по решению суда по основаниям, предусмотренным законодательством Российской Федерации.</w:t>
      </w:r>
    </w:p>
    <w:p w:rsidR="0059526E" w:rsidRDefault="0059526E">
      <w:bookmarkStart w:id="431" w:name="sub_226"/>
      <w:bookmarkEnd w:id="430"/>
      <w:r>
        <w:t>226. Заказчик вправе расторгнуть договор об оказании услуг в одностороннем порядке с взысканием причиненных убытков в следующих случаях:</w:t>
      </w:r>
    </w:p>
    <w:p w:rsidR="0059526E" w:rsidRDefault="0059526E">
      <w:bookmarkStart w:id="432" w:name="sub_460"/>
      <w:bookmarkEnd w:id="431"/>
      <w:r>
        <w:t>а) систематическое (2 раза и более) нарушение подрядной организацией сроков выполнения работ;</w:t>
      </w:r>
    </w:p>
    <w:p w:rsidR="0059526E" w:rsidRDefault="0059526E">
      <w:bookmarkStart w:id="433" w:name="sub_461"/>
      <w:bookmarkEnd w:id="432"/>
      <w:r>
        <w:t xml:space="preserve">б) задержка подрядной организацией начала выполнения работ более чем на 5 </w:t>
      </w:r>
      <w:r>
        <w:lastRenderedPageBreak/>
        <w:t>календарных дней по причинам, не зависящим от заказчика или собственников помещений в многоквартирном доме;</w:t>
      </w:r>
    </w:p>
    <w:p w:rsidR="0059526E" w:rsidRDefault="0059526E">
      <w:bookmarkStart w:id="434" w:name="sub_462"/>
      <w:bookmarkEnd w:id="433"/>
      <w:r>
        <w:t>в) неоднократное (2 раза и более в течение одного календарного месяца) несоблюдение (отступление от требований, предусмотренных договором об оказании услуг,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59526E" w:rsidRDefault="0059526E">
      <w:bookmarkStart w:id="435" w:name="sub_463"/>
      <w:bookmarkEnd w:id="434"/>
      <w: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об оказании услуг;</w:t>
      </w:r>
    </w:p>
    <w:p w:rsidR="0059526E" w:rsidRDefault="0059526E">
      <w:bookmarkStart w:id="436" w:name="sub_464"/>
      <w:bookmarkEnd w:id="435"/>
      <w:r>
        <w:t>д) аннулирование, отзыв, прекращение действия свидетельства саморегулируемой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9526E" w:rsidRDefault="0059526E">
      <w:bookmarkStart w:id="437" w:name="sub_465"/>
      <w:bookmarkEnd w:id="436"/>
      <w:r>
        <w:t>е) нарушение подрядной организацией сроков выполнения работ продолжительностью более 15 календарных дней по любому из многоквартирных домов;</w:t>
      </w:r>
    </w:p>
    <w:p w:rsidR="0059526E" w:rsidRDefault="0059526E">
      <w:bookmarkStart w:id="438" w:name="sub_466"/>
      <w:bookmarkEnd w:id="437"/>
      <w: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 рабочих дня;</w:t>
      </w:r>
    </w:p>
    <w:p w:rsidR="0059526E" w:rsidRDefault="0059526E">
      <w:bookmarkStart w:id="439" w:name="sub_467"/>
      <w:bookmarkEnd w:id="438"/>
      <w:r>
        <w:t>з) выявление заказчиком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9526E" w:rsidRDefault="0059526E">
      <w:bookmarkStart w:id="440" w:name="sub_227"/>
      <w:bookmarkEnd w:id="439"/>
      <w:r>
        <w:t>227. Заказчик принимает решение об одностороннем расторжении договора об оказании услуг и в письменной форме уведомляет об этом подрядную организацию. Заказчик обязан направить уведомление о расторжении договора об оказании услуг не позднее чем за 15 рабочих дней до предполагаемой даты расторжения договора об оказании услуг с подрядной организацией. Уведомление должно содержать наименование сторон, реквизиты договора об оказании услуг, причины, послужившие основанием для расторжения договора об оказании услуг, и документы, их подтверждающие.</w:t>
      </w:r>
    </w:p>
    <w:p w:rsidR="0059526E" w:rsidRDefault="0059526E">
      <w:bookmarkStart w:id="441" w:name="sub_228"/>
      <w:bookmarkEnd w:id="440"/>
      <w:r>
        <w:t xml:space="preserve">228. Договор об оказании услуг должен предусматривать условие, в соответствии с которым в случае расторжения договора об оказании услуг в одностороннем порядке по основаниям, указанным в </w:t>
      </w:r>
      <w:hyperlink w:anchor="sub_226" w:history="1">
        <w:r>
          <w:rPr>
            <w:rStyle w:val="a4"/>
            <w:rFonts w:cs="Arial"/>
          </w:rPr>
          <w:t>пункте 226</w:t>
        </w:r>
      </w:hyperlink>
      <w:r>
        <w:t xml:space="preserve"> настоящего Положения, подрядная организация уплачивает заказчику штраф в размере 10 процентов стоимости договора об оказании услуг в порядке, установленном договором об оказании услуг.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rsidR="0059526E" w:rsidRDefault="0059526E">
      <w:bookmarkStart w:id="442" w:name="sub_229"/>
      <w:bookmarkEnd w:id="441"/>
      <w:r>
        <w:t xml:space="preserve">229. В случае расторжения договора об оказании услуг при неисполнении и (или) ненадлежащем исполнении подрядной организацией своих обязательств по договору об оказании услуг заказчик вправе заключить договор об оказании услуг с участником электронного аукциона, с которым заключается договор об оказании услуг, при уклонении победителя электронного аукциона от заключения договора об оказании услуг. Договор об оказании услуг заключается с указанным </w:t>
      </w:r>
      <w:hyperlink w:anchor="sub_519" w:history="1">
        <w:r>
          <w:rPr>
            <w:rStyle w:val="a4"/>
            <w:rFonts w:cs="Arial"/>
          </w:rPr>
          <w:t>участником электронного аукциона</w:t>
        </w:r>
      </w:hyperlink>
      <w:r>
        <w:t xml:space="preserve"> на условиях, предусмотренных настоящим Положением.</w:t>
      </w:r>
    </w:p>
    <w:p w:rsidR="0059526E" w:rsidRDefault="0059526E">
      <w:bookmarkStart w:id="443" w:name="sub_230"/>
      <w:bookmarkEnd w:id="442"/>
      <w:r>
        <w:t xml:space="preserve">230. В случае частичного исполнения подрядной организацией обязательств по договору об оказании услуг до его расторжения при заключении нового договора об </w:t>
      </w:r>
      <w:r>
        <w:lastRenderedPageBreak/>
        <w:t>оказании услуг объемы выполняемых работ должны быть уменьшены с учетом объемов выполненных работ по договору об оказании услуг, ранее заключенному с победителем электронного аукциона. Цена договора об оказании услуг должна быть уменьшена пропорционально объему выполненных работ с учетом предложенного снижения при проведении электронного аукциона участником электронного аукциона.</w:t>
      </w:r>
    </w:p>
    <w:p w:rsidR="0059526E" w:rsidRDefault="0059526E">
      <w:bookmarkStart w:id="444" w:name="sub_231"/>
      <w:bookmarkEnd w:id="443"/>
      <w:r>
        <w:t>231. В договоре об оказании услуг предусматривается ответственность подрядчика и заказчика за неисполнение или ненадлежащее исполнение обязательств по договору об оказании услуг.</w:t>
      </w:r>
    </w:p>
    <w:p w:rsidR="0059526E" w:rsidRDefault="0059526E">
      <w:bookmarkStart w:id="445" w:name="sub_232"/>
      <w:bookmarkEnd w:id="444"/>
      <w:r>
        <w:t xml:space="preserve">232. Договор об оказании услуг должен предусматривать условие, в соответствии с которым в случае просрочки исполнения подрядчиком обязательства, предусмотренного договором об оказании услуг,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об оказании услуг, начиная со дня, следующего после дня истечения установленного договором об оказании услуг срока исполнения обязательства, включая срок исполнения его этапа. Размер такой неустойки (штрафа, пеней) устанавливается договором об оказании услуг в размере не менее одной сто тридцатой действующей на день уплаты неустойки (штрафа, пеней) </w:t>
      </w:r>
      <w:hyperlink r:id="rId44" w:history="1">
        <w:r>
          <w:rPr>
            <w:rStyle w:val="a4"/>
            <w:rFonts w:cs="Arial"/>
          </w:rPr>
          <w:t>ставки рефинансирования</w:t>
        </w:r>
      </w:hyperlink>
      <w:r>
        <w:t xml:space="preserve">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59526E" w:rsidRDefault="0059526E">
      <w:bookmarkStart w:id="446" w:name="sub_233"/>
      <w:bookmarkEnd w:id="445"/>
      <w:r>
        <w:t xml:space="preserve">233. В договоре об оказании услуг предусматривается условие о порядке осуществления заказчиком приемки выполняемых работ (услуг) на соответствие качества и объема, которые установлены в таком договоре. Для проверки соответствия качества выполняемых работ (услуг), установленных договором об оказании услуг, заказчик вправе привлекать независимых </w:t>
      </w:r>
      <w:hyperlink w:anchor="sub_520" w:history="1">
        <w:r>
          <w:rPr>
            <w:rStyle w:val="a4"/>
            <w:rFonts w:cs="Arial"/>
          </w:rPr>
          <w:t>экспертов</w:t>
        </w:r>
      </w:hyperlink>
      <w:r>
        <w:t>.</w:t>
      </w:r>
    </w:p>
    <w:p w:rsidR="0059526E" w:rsidRDefault="0059526E">
      <w:bookmarkStart w:id="447" w:name="sub_234"/>
      <w:bookmarkEnd w:id="446"/>
      <w:r>
        <w:t>234. Сведения о заключенном договоре об оказании услуг,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об оказании услуг в течение 3 рабочих дней.</w:t>
      </w:r>
    </w:p>
    <w:bookmarkEnd w:id="447"/>
    <w:p w:rsidR="0059526E" w:rsidRDefault="0059526E"/>
    <w:p w:rsidR="0059526E" w:rsidRDefault="0059526E">
      <w:pPr>
        <w:pStyle w:val="1"/>
      </w:pPr>
      <w:bookmarkStart w:id="448" w:name="sub_469"/>
      <w:r>
        <w:t>V. Обжалование действий (бездействия) заказчика, комиссии по проведению предварительного отбора, комиссии по осуществлению закупок, их членов, оператора электронной площадки</w:t>
      </w:r>
    </w:p>
    <w:bookmarkEnd w:id="448"/>
    <w:p w:rsidR="0059526E" w:rsidRDefault="0059526E"/>
    <w:p w:rsidR="0059526E" w:rsidRDefault="0059526E">
      <w:bookmarkStart w:id="449" w:name="sub_235"/>
      <w:r>
        <w:t xml:space="preserve">235. Любой участник предварительного отбора, электронного аукциона имеет право обжаловать в судебном порядке или в порядке, установленном </w:t>
      </w:r>
      <w:hyperlink r:id="rId45" w:history="1">
        <w:r>
          <w:rPr>
            <w:rStyle w:val="a4"/>
            <w:rFonts w:cs="Arial"/>
          </w:rPr>
          <w:t>антимонопольным законодательством</w:t>
        </w:r>
      </w:hyperlink>
      <w:r>
        <w:t xml:space="preserve"> Российской Федерации, действия (бездействие) заказчика, комиссии по проведению предварительного отбора, комиссии по осуществлению закупок, </w:t>
      </w:r>
      <w:hyperlink w:anchor="sub_512" w:history="1">
        <w:r>
          <w:rPr>
            <w:rStyle w:val="a4"/>
            <w:rFonts w:cs="Arial"/>
          </w:rPr>
          <w:t>оператора электронной площадки</w:t>
        </w:r>
      </w:hyperlink>
      <w:r>
        <w:t xml:space="preserve"> при организации и проведении закупки, при осуществлении закупки у единственного поставщика (подрядчика, исполнителя), заключении договоров об оказании услуг по их результатам.</w:t>
      </w:r>
    </w:p>
    <w:bookmarkEnd w:id="449"/>
    <w:p w:rsidR="0059526E" w:rsidRDefault="0059526E"/>
    <w:p w:rsidR="0059526E" w:rsidRDefault="0059526E">
      <w:pPr>
        <w:pStyle w:val="1"/>
      </w:pPr>
      <w:bookmarkStart w:id="450" w:name="sub_486"/>
      <w:r>
        <w:t>VI. Реестр договоров об оказании услуг, заключенных заказчиком</w:t>
      </w:r>
    </w:p>
    <w:bookmarkEnd w:id="450"/>
    <w:p w:rsidR="0059526E" w:rsidRDefault="0059526E"/>
    <w:p w:rsidR="0059526E" w:rsidRDefault="0059526E">
      <w:bookmarkStart w:id="451" w:name="sub_236"/>
      <w:r>
        <w:t xml:space="preserve">236. Уполномоченный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w:t>
      </w:r>
      <w:r>
        <w:lastRenderedPageBreak/>
        <w:t xml:space="preserve">уполномоченный финансовый орган), ведет реестр договоров об оказании услуг, заключенных заказчиками (далее - реестр договоров об оказании услуг). В реестр договоров об оказании услуг не включается информация о договорах об оказании услуг, заключенных в соответствии с </w:t>
      </w:r>
      <w:hyperlink w:anchor="sub_193" w:history="1">
        <w:r>
          <w:rPr>
            <w:rStyle w:val="a4"/>
            <w:rFonts w:cs="Arial"/>
          </w:rPr>
          <w:t>пунктами 193 - 195</w:t>
        </w:r>
      </w:hyperlink>
      <w:r>
        <w:t xml:space="preserve"> настоящего Положения.</w:t>
      </w:r>
    </w:p>
    <w:p w:rsidR="0059526E" w:rsidRDefault="0059526E">
      <w:bookmarkStart w:id="452" w:name="sub_237"/>
      <w:bookmarkEnd w:id="451"/>
      <w:r>
        <w:t>237. В реестр договоров об оказании услуг включаются следующие документы и информация:</w:t>
      </w:r>
    </w:p>
    <w:p w:rsidR="0059526E" w:rsidRDefault="0059526E">
      <w:bookmarkStart w:id="453" w:name="sub_470"/>
      <w:bookmarkEnd w:id="452"/>
      <w:r>
        <w:t>а) наименование заказчика;</w:t>
      </w:r>
    </w:p>
    <w:p w:rsidR="0059526E" w:rsidRDefault="0059526E">
      <w:bookmarkStart w:id="454" w:name="sub_471"/>
      <w:bookmarkEnd w:id="453"/>
      <w:r>
        <w:t>б) источник финансирования;</w:t>
      </w:r>
    </w:p>
    <w:p w:rsidR="0059526E" w:rsidRDefault="0059526E">
      <w:bookmarkStart w:id="455" w:name="sub_472"/>
      <w:bookmarkEnd w:id="454"/>
      <w:r>
        <w:t>в) способ определения подрядной организации;</w:t>
      </w:r>
    </w:p>
    <w:p w:rsidR="0059526E" w:rsidRDefault="0059526E">
      <w:bookmarkStart w:id="456" w:name="sub_473"/>
      <w:bookmarkEnd w:id="455"/>
      <w:r>
        <w:t>г) дата подведения результатов определения подрядной организации и реквизиты документа, подтверждающего основание заключения договора об оказании услуг;</w:t>
      </w:r>
    </w:p>
    <w:p w:rsidR="0059526E" w:rsidRDefault="0059526E">
      <w:bookmarkStart w:id="457" w:name="sub_474"/>
      <w:bookmarkEnd w:id="456"/>
      <w:r>
        <w:t>д) дата заключения договора об оказании услуг;</w:t>
      </w:r>
    </w:p>
    <w:p w:rsidR="0059526E" w:rsidRDefault="0059526E">
      <w:bookmarkStart w:id="458" w:name="sub_475"/>
      <w:bookmarkEnd w:id="457"/>
      <w:r>
        <w:t>е) объект закупки, цена договора об оказании услуг и срок его исполнения;</w:t>
      </w:r>
    </w:p>
    <w:p w:rsidR="0059526E" w:rsidRDefault="0059526E">
      <w:bookmarkStart w:id="459" w:name="sub_476"/>
      <w:bookmarkEnd w:id="458"/>
      <w:r>
        <w:t>ж) наименование, фирменное наименование (при наличии),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rsidR="0059526E" w:rsidRDefault="0059526E">
      <w:bookmarkStart w:id="460" w:name="sub_477"/>
      <w:bookmarkEnd w:id="459"/>
      <w:r>
        <w:t>з) информация об изменении договора об оказании услуг с указанием условий договора об оказании услуг, которые были изменены;</w:t>
      </w:r>
    </w:p>
    <w:p w:rsidR="0059526E" w:rsidRDefault="0059526E">
      <w:bookmarkStart w:id="461" w:name="sub_478"/>
      <w:bookmarkEnd w:id="460"/>
      <w:r>
        <w:t>и) копия заключенного договора об оказании услуг, подписанная усиленной неквалифицированной электронной подписью заказчика;</w:t>
      </w:r>
    </w:p>
    <w:p w:rsidR="0059526E" w:rsidRDefault="0059526E">
      <w:bookmarkStart w:id="462" w:name="sub_479"/>
      <w:bookmarkEnd w:id="461"/>
      <w:r>
        <w:t>к) информация об исполнении договора об оказании услуг, в том числе информация об оплате договора об оказании услуг, о начислении неустоек (штрафов, пеней) в связи с ненадлежащим исполнением обязательств, предусмотренных договором об оказании услуг, стороной такого договора;</w:t>
      </w:r>
    </w:p>
    <w:p w:rsidR="0059526E" w:rsidRDefault="0059526E">
      <w:bookmarkStart w:id="463" w:name="sub_480"/>
      <w:bookmarkEnd w:id="462"/>
      <w:r>
        <w:t>л) информация о расторжении договора об оказании услуг с указанием оснований его расторжения;</w:t>
      </w:r>
    </w:p>
    <w:p w:rsidR="0059526E" w:rsidRDefault="0059526E">
      <w:bookmarkStart w:id="464" w:name="sub_481"/>
      <w:bookmarkEnd w:id="463"/>
      <w:r>
        <w:t>м) документ о приемке в случае принятия решения о приемке выполненной работы, оказанной услуги.</w:t>
      </w:r>
    </w:p>
    <w:p w:rsidR="0059526E" w:rsidRDefault="0059526E">
      <w:bookmarkStart w:id="465" w:name="sub_238"/>
      <w:bookmarkEnd w:id="464"/>
      <w:r>
        <w:t xml:space="preserve">238. В течение 3 рабочих дней со дня заключения договора об оказании услуг заказчик направляет информацию, предусмотренную </w:t>
      </w:r>
      <w:hyperlink w:anchor="sub_470" w:history="1">
        <w:r>
          <w:rPr>
            <w:rStyle w:val="a4"/>
            <w:rFonts w:cs="Arial"/>
          </w:rPr>
          <w:t>подпунктами "а" - "ж"</w:t>
        </w:r>
      </w:hyperlink>
      <w:r>
        <w:t xml:space="preserve"> и </w:t>
      </w:r>
      <w:hyperlink w:anchor="sub_478" w:history="1">
        <w:r>
          <w:rPr>
            <w:rStyle w:val="a4"/>
            <w:rFonts w:cs="Arial"/>
          </w:rPr>
          <w:t>"и" пункта 237</w:t>
        </w:r>
      </w:hyperlink>
      <w: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об оказании услуг, заказчик направляет в уполномоченный финансовый орган информацию, которая предусмотрена </w:t>
      </w:r>
      <w:hyperlink w:anchor="sub_246" w:history="1">
        <w:r>
          <w:rPr>
            <w:rStyle w:val="a4"/>
            <w:rFonts w:cs="Arial"/>
          </w:rPr>
          <w:t>пунктом 246</w:t>
        </w:r>
      </w:hyperlink>
      <w:r>
        <w:t xml:space="preserve"> настоящего Положения и в отношении которой были внесены изменения в условия договора об оказании услуг, в течение 3 рабочих дней со дня внесения таких изменений. Информация, предусмотренная </w:t>
      </w:r>
      <w:hyperlink w:anchor="sub_477" w:history="1">
        <w:r>
          <w:rPr>
            <w:rStyle w:val="a4"/>
            <w:rFonts w:cs="Arial"/>
          </w:rPr>
          <w:t>подпунктами "з"</w:t>
        </w:r>
      </w:hyperlink>
      <w:r>
        <w:t xml:space="preserve">, </w:t>
      </w:r>
      <w:hyperlink w:anchor="sub_479" w:history="1">
        <w:r>
          <w:rPr>
            <w:rStyle w:val="a4"/>
            <w:rFonts w:cs="Arial"/>
          </w:rPr>
          <w:t>"к" - "м" пункта 237</w:t>
        </w:r>
      </w:hyperlink>
      <w: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об оказании услуг, исполнения, расторжения договора, приемки выполненной работы и оказанной услуги.</w:t>
      </w:r>
    </w:p>
    <w:p w:rsidR="0059526E" w:rsidRDefault="0059526E">
      <w:bookmarkStart w:id="466" w:name="sub_239"/>
      <w:bookmarkEnd w:id="465"/>
      <w:r>
        <w:t xml:space="preserve">239. Уполномоченный финансовый орган проверяет наличие документов и информации, предусмотренных </w:t>
      </w:r>
      <w:hyperlink w:anchor="sub_237" w:history="1">
        <w:r>
          <w:rPr>
            <w:rStyle w:val="a4"/>
            <w:rFonts w:cs="Arial"/>
          </w:rPr>
          <w:t>пунктом 237</w:t>
        </w:r>
      </w:hyperlink>
      <w:r>
        <w:t xml:space="preserve"> настоящего Положения, и их соответствие требованиям, установленным настоящим разделом, в том числе соответствие информации, предусмотренной пунктом 237 настоящего Положения, в части наименования объекта закупки, срока исполнения договора об оказании услуг, </w:t>
      </w:r>
      <w:r>
        <w:lastRenderedPageBreak/>
        <w:t>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об оказании услуг), и размещает в реестре договоров об оказании услуг на официальном сайте указанные документы и информацию в течение 3 рабочих дней со дня их получения.</w:t>
      </w:r>
    </w:p>
    <w:p w:rsidR="0059526E" w:rsidRDefault="0059526E">
      <w:bookmarkStart w:id="467" w:name="sub_240"/>
      <w:bookmarkEnd w:id="466"/>
      <w:r>
        <w:t xml:space="preserve">240. В случае несоответствия документов и информации, предусмотренных </w:t>
      </w:r>
      <w:hyperlink w:anchor="sub_237" w:history="1">
        <w:r>
          <w:rPr>
            <w:rStyle w:val="a4"/>
            <w:rFonts w:cs="Arial"/>
          </w:rPr>
          <w:t>пунктом 237</w:t>
        </w:r>
      </w:hyperlink>
      <w:r>
        <w:t xml:space="preserve"> настоящего Положения, подлежащих включению в реестр договоров об оказании услуг, требованиям, установленным настоящим разделом, такие документы и информация не подлежат размещению в реестре договоров об оказании услуг.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об оказании услуг.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об оказании услуг, и направляет доработанные документы и информацию в уполномоченный финансовый орган.</w:t>
      </w:r>
    </w:p>
    <w:p w:rsidR="0059526E" w:rsidRDefault="0059526E">
      <w:bookmarkStart w:id="468" w:name="sub_241"/>
      <w:bookmarkEnd w:id="467"/>
      <w:r>
        <w:t xml:space="preserve">241. Документы и информация, предусмотренные </w:t>
      </w:r>
      <w:hyperlink w:anchor="sub_237" w:history="1">
        <w:r>
          <w:rPr>
            <w:rStyle w:val="a4"/>
            <w:rFonts w:cs="Arial"/>
          </w:rPr>
          <w:t>пунктом 237</w:t>
        </w:r>
      </w:hyperlink>
      <w:r>
        <w:t xml:space="preserve"> настоящего Положения, содержащиеся в реестре договоров об оказании услуг, должны быть доступны для ознакомления без взимания платы.</w:t>
      </w:r>
    </w:p>
    <w:p w:rsidR="0059526E" w:rsidRDefault="0059526E">
      <w:bookmarkStart w:id="469" w:name="sub_242"/>
      <w:bookmarkEnd w:id="468"/>
      <w:r>
        <w:t xml:space="preserve">242. Ведение реестра договоров об оказании услуг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anchor="sub_238" w:history="1">
        <w:r>
          <w:rPr>
            <w:rStyle w:val="a4"/>
            <w:rFonts w:cs="Arial"/>
          </w:rPr>
          <w:t>пунктом 238</w:t>
        </w:r>
      </w:hyperlink>
      <w:r>
        <w:t xml:space="preserve"> настоящего Положения. Документы и информация, включенные в реестр договоров об оказании услуг, хранятся в порядке, определенном в соответствии с </w:t>
      </w:r>
      <w:hyperlink r:id="rId46" w:history="1">
        <w:r>
          <w:rPr>
            <w:rStyle w:val="a4"/>
            <w:rFonts w:cs="Arial"/>
          </w:rPr>
          <w:t>законодательством</w:t>
        </w:r>
      </w:hyperlink>
      <w:r>
        <w:t xml:space="preserve"> Российской Федерации об архивном деле. Последовательная совокупность реестровых записей образует реестр договоров об оказании услуг, который размещается уполномоченным финансовым органом в разделе единой информационной системы в соответствии с </w:t>
      </w:r>
      <w:hyperlink r:id="rId47" w:history="1">
        <w:r>
          <w:rPr>
            <w:rStyle w:val="a4"/>
            <w:rFonts w:cs="Arial"/>
          </w:rPr>
          <w:t>законодательством</w:t>
        </w:r>
      </w:hyperlink>
      <w:r>
        <w:t xml:space="preserve">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rsidR="0059526E" w:rsidRDefault="0059526E">
      <w:bookmarkStart w:id="470" w:name="sub_243"/>
      <w:bookmarkEnd w:id="469"/>
      <w:r>
        <w:t>243. Ведение реестра договоров об оказании услуг осуществляется в электронной форме.</w:t>
      </w:r>
    </w:p>
    <w:p w:rsidR="0059526E" w:rsidRDefault="0059526E">
      <w:bookmarkStart w:id="471" w:name="sub_244"/>
      <w:bookmarkEnd w:id="470"/>
      <w:r>
        <w:t>244. Реестр договоров об оказании услуг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59526E" w:rsidRDefault="0059526E">
      <w:bookmarkStart w:id="472" w:name="sub_245"/>
      <w:bookmarkEnd w:id="471"/>
      <w:r>
        <w:t xml:space="preserve">245. Предусмотренное настоящим разделом формирование реестровых записей, а также обмен документами и информацией, предусмотренными </w:t>
      </w:r>
      <w:hyperlink w:anchor="sub_237" w:history="1">
        <w:r>
          <w:rPr>
            <w:rStyle w:val="a4"/>
            <w:rFonts w:cs="Arial"/>
          </w:rPr>
          <w:t>пунктом 237</w:t>
        </w:r>
      </w:hyperlink>
      <w: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w:t>
      </w:r>
      <w:r>
        <w:lastRenderedPageBreak/>
        <w:t xml:space="preserve">с </w:t>
      </w:r>
      <w:hyperlink r:id="rId48" w:history="1">
        <w:r>
          <w:rPr>
            <w:rStyle w:val="a4"/>
            <w:rFonts w:cs="Arial"/>
          </w:rPr>
          <w:t>законодательством</w:t>
        </w:r>
      </w:hyperlink>
      <w:r>
        <w:t xml:space="preserve"> Российской Федерации о контрактной системе в сфере закупок.</w:t>
      </w:r>
    </w:p>
    <w:p w:rsidR="0059526E" w:rsidRDefault="0059526E">
      <w:bookmarkStart w:id="473" w:name="sub_246"/>
      <w:bookmarkEnd w:id="472"/>
      <w:r>
        <w:t xml:space="preserve">246. Документы и информация, предусмотренные </w:t>
      </w:r>
      <w:hyperlink w:anchor="sub_237" w:history="1">
        <w:r>
          <w:rPr>
            <w:rStyle w:val="a4"/>
            <w:rFonts w:cs="Arial"/>
          </w:rPr>
          <w:t>пунктом 237</w:t>
        </w:r>
      </w:hyperlink>
      <w:r>
        <w:t xml:space="preserve"> настоящего Положения, подлежащие включению в реестр договоров об оказании услуг, направляются заказчиком в электронной форме и подписываются усиленной неквалифицированной электронной подписью лица, имеющего право действовать от имени заказчика.</w:t>
      </w:r>
    </w:p>
    <w:p w:rsidR="0059526E" w:rsidRDefault="0059526E">
      <w:bookmarkStart w:id="474" w:name="sub_247"/>
      <w:bookmarkEnd w:id="473"/>
      <w:r>
        <w:t>247. Реестровой записи присваивается уникальный номер, который содержит в том числе:</w:t>
      </w:r>
    </w:p>
    <w:p w:rsidR="0059526E" w:rsidRDefault="0059526E">
      <w:bookmarkStart w:id="475" w:name="sub_482"/>
      <w:bookmarkEnd w:id="474"/>
      <w:r>
        <w:t>а) год формирования реестровой записи;</w:t>
      </w:r>
    </w:p>
    <w:p w:rsidR="0059526E" w:rsidRDefault="0059526E">
      <w:bookmarkStart w:id="476" w:name="sub_483"/>
      <w:bookmarkEnd w:id="475"/>
      <w:r>
        <w:t>б) идентификационный код заказчика;</w:t>
      </w:r>
    </w:p>
    <w:p w:rsidR="0059526E" w:rsidRDefault="0059526E">
      <w:bookmarkStart w:id="477" w:name="sub_484"/>
      <w:bookmarkEnd w:id="476"/>
      <w:r>
        <w:t>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59526E" w:rsidRDefault="0059526E">
      <w:bookmarkStart w:id="478" w:name="sub_485"/>
      <w:bookmarkEnd w:id="477"/>
      <w:r>
        <w:t>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p w:rsidR="0059526E" w:rsidRDefault="0059526E">
      <w:bookmarkStart w:id="479" w:name="sub_248"/>
      <w:bookmarkEnd w:id="478"/>
      <w:r>
        <w:t>248. Порядок присвоения, применения и изменения кода заказчика, а также порядок формирования уникального номера реестровой записи устанавливаются уполномоченным финансовым органом.</w:t>
      </w:r>
    </w:p>
    <w:p w:rsidR="0059526E" w:rsidRDefault="0059526E">
      <w:bookmarkStart w:id="480" w:name="sub_249"/>
      <w:bookmarkEnd w:id="479"/>
      <w:r>
        <w:t xml:space="preserve">249. В случае представления заказчиком документов и информации об изменении, исполнении договора об оказании услуг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hyperlink w:anchor="sub_248" w:history="1">
        <w:r>
          <w:rPr>
            <w:rStyle w:val="a4"/>
            <w:rFonts w:cs="Arial"/>
          </w:rPr>
          <w:t>пунктом 248</w:t>
        </w:r>
      </w:hyperlink>
      <w:r>
        <w:t xml:space="preserve"> настоящего Положения.</w:t>
      </w:r>
    </w:p>
    <w:p w:rsidR="0059526E" w:rsidRDefault="0059526E">
      <w:bookmarkStart w:id="481" w:name="sub_250"/>
      <w:bookmarkEnd w:id="480"/>
      <w:r>
        <w:t>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rsidR="0059526E" w:rsidRDefault="0059526E">
      <w:bookmarkStart w:id="482" w:name="sub_251"/>
      <w:bookmarkEnd w:id="481"/>
      <w:r>
        <w:t>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об оказании услуг.</w:t>
      </w:r>
    </w:p>
    <w:p w:rsidR="0059526E" w:rsidRDefault="0059526E">
      <w:bookmarkStart w:id="483" w:name="sub_252"/>
      <w:bookmarkEnd w:id="482"/>
      <w: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об оказании услуг, извещает в электронной форме заказчика о включении (обновлении) реестровой записи в реестр договоров об оказании услуг с указанием присвоенного уникального номера реестровой записи, предусмотренного </w:t>
      </w:r>
      <w:hyperlink w:anchor="sub_247" w:history="1">
        <w:r>
          <w:rPr>
            <w:rStyle w:val="a4"/>
            <w:rFonts w:cs="Arial"/>
          </w:rPr>
          <w:t>пунктом 247</w:t>
        </w:r>
      </w:hyperlink>
      <w:r>
        <w:t xml:space="preserve"> настоящего Положения.</w:t>
      </w:r>
    </w:p>
    <w:p w:rsidR="0059526E" w:rsidRDefault="0059526E">
      <w:bookmarkStart w:id="484" w:name="sub_253"/>
      <w:bookmarkEnd w:id="483"/>
      <w:r>
        <w:t>253. Реестровые записи, размещаемые в реестре договоров об оказании услуг, подписываются усиленной неквалифицированной электронной подписью уполномоченного финансового органа.</w:t>
      </w:r>
    </w:p>
    <w:bookmarkEnd w:id="484"/>
    <w:p w:rsidR="0059526E" w:rsidRDefault="0059526E"/>
    <w:p w:rsidR="0059526E" w:rsidRDefault="0059526E">
      <w:pPr>
        <w:pStyle w:val="1"/>
      </w:pPr>
      <w:bookmarkStart w:id="485" w:name="sub_505"/>
      <w:r>
        <w:t>VII. Реестр недобросовестных подрядных организаций</w:t>
      </w:r>
    </w:p>
    <w:bookmarkEnd w:id="485"/>
    <w:p w:rsidR="0059526E" w:rsidRDefault="0059526E"/>
    <w:p w:rsidR="0059526E" w:rsidRDefault="0059526E">
      <w:bookmarkStart w:id="486" w:name="sub_254"/>
      <w:r>
        <w:t>254. Ведение реестра недобросовестных подрядных организаций осуществляется федеральным антимонопольным органом (далее - орган, уполномоченный на ведение реестра недобросовестных подрядных организаций).</w:t>
      </w:r>
    </w:p>
    <w:p w:rsidR="0059526E" w:rsidRDefault="0059526E">
      <w:bookmarkStart w:id="487" w:name="sub_255"/>
      <w:bookmarkEnd w:id="486"/>
      <w:r>
        <w:t xml:space="preserve">255. В реестр недобросовестных подрядных организаций включается информация об участниках электронных аукционов, уклонившихся от заключения договоров об оказании услуг, а также о подрядных организациях, с которыми договоры об оказании услуг расторгнуты по решению суда или в случае одностороннего отказа </w:t>
      </w:r>
      <w:r>
        <w:lastRenderedPageBreak/>
        <w:t>заказчика от исполнения договора об оказании услуг в связи с существенным нарушением участниками электронных аукционов условий таких договоров.</w:t>
      </w:r>
    </w:p>
    <w:p w:rsidR="0059526E" w:rsidRDefault="0059526E">
      <w:bookmarkStart w:id="488" w:name="sub_256"/>
      <w:bookmarkEnd w:id="487"/>
      <w:r>
        <w:t>256. В реестр недобросовестных подрядных организаций включается следующая информация:</w:t>
      </w:r>
    </w:p>
    <w:p w:rsidR="0059526E" w:rsidRDefault="0059526E">
      <w:bookmarkStart w:id="489" w:name="sub_487"/>
      <w:bookmarkEnd w:id="488"/>
      <w:r>
        <w:t xml:space="preserve">а)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sub_255" w:history="1">
        <w:r>
          <w:rPr>
            <w:rStyle w:val="a4"/>
            <w:rFonts w:cs="Arial"/>
          </w:rPr>
          <w:t>пункте 255</w:t>
        </w:r>
      </w:hyperlink>
      <w:r>
        <w:t xml:space="preserve"> настоящего Положения;</w:t>
      </w:r>
    </w:p>
    <w:p w:rsidR="0059526E" w:rsidRDefault="0059526E">
      <w:bookmarkStart w:id="490" w:name="sub_488"/>
      <w:bookmarkEnd w:id="489"/>
      <w:r>
        <w:t xml:space="preserve">б)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sub_255" w:history="1">
        <w:r>
          <w:rPr>
            <w:rStyle w:val="a4"/>
            <w:rFonts w:cs="Arial"/>
          </w:rPr>
          <w:t>пункте 255</w:t>
        </w:r>
      </w:hyperlink>
      <w: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пункте 255 настоящего Положения;</w:t>
      </w:r>
    </w:p>
    <w:p w:rsidR="0059526E" w:rsidRDefault="0059526E">
      <w:bookmarkStart w:id="491" w:name="sub_489"/>
      <w:bookmarkEnd w:id="490"/>
      <w:r>
        <w:t>в) даты проведения электронного аукциона в случае, если победитель электронного аукциона уклонился от заключения договора об оказании услуг, дата признания несостоявшимся электронного аукциона, в котором единственный участник электронного аукциона, подавший заявку или признанный единственным участником электронного аукциона, уклонился от заключения договора об оказании услуг, дата заключения неисполненного или ненадлежащим образом исполненного договора об оказании услуг;</w:t>
      </w:r>
    </w:p>
    <w:p w:rsidR="0059526E" w:rsidRDefault="0059526E">
      <w:bookmarkStart w:id="492" w:name="sub_490"/>
      <w:bookmarkEnd w:id="491"/>
      <w:r>
        <w:t>г) предмет электронного аукциона, цена договора об оказании услуг и срок его исполнения;</w:t>
      </w:r>
    </w:p>
    <w:p w:rsidR="0059526E" w:rsidRDefault="0059526E">
      <w:bookmarkStart w:id="493" w:name="sub_491"/>
      <w:bookmarkEnd w:id="492"/>
      <w:r>
        <w:t>д) идентификационный номер электронного аукциона;</w:t>
      </w:r>
    </w:p>
    <w:p w:rsidR="0059526E" w:rsidRDefault="0059526E">
      <w:bookmarkStart w:id="494" w:name="sub_492"/>
      <w:bookmarkEnd w:id="493"/>
      <w:r>
        <w:t>е) основания и дата расторжения договора об оказании услуг в случае его расторжения по решению суда или в случае одностороннего отказа заказчика от исполнения договора об оказании услуг;</w:t>
      </w:r>
    </w:p>
    <w:p w:rsidR="0059526E" w:rsidRDefault="0059526E">
      <w:bookmarkStart w:id="495" w:name="sub_493"/>
      <w:bookmarkEnd w:id="494"/>
      <w:r>
        <w:t>ж) дата внесения указанной информации в реестр недобросовестных подрядных организаций.</w:t>
      </w:r>
    </w:p>
    <w:p w:rsidR="0059526E" w:rsidRDefault="0059526E">
      <w:bookmarkStart w:id="496" w:name="sub_257"/>
      <w:bookmarkEnd w:id="495"/>
      <w:r>
        <w:t xml:space="preserve">257. Заказчик в течение 3 рабочих дней со дня подписания протокола об уклонении от заключения договора об оказании услуг с участником электронного аукциона, с которым в соответствии с настоящим Положением заключается договор об оказании услуг, направляет в орган, уполномоченный на ведение реестра недобросовестных подрядных организаций, информацию, предусмотренную </w:t>
      </w:r>
      <w:hyperlink w:anchor="sub_487" w:history="1">
        <w:r>
          <w:rPr>
            <w:rStyle w:val="a4"/>
            <w:rFonts w:cs="Arial"/>
          </w:rPr>
          <w:t>подпунктами "а" - "в" пункта 256</w:t>
        </w:r>
      </w:hyperlink>
      <w: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об оказании услуг, от заключения договора об оказании услуг.</w:t>
      </w:r>
    </w:p>
    <w:p w:rsidR="0059526E" w:rsidRDefault="0059526E">
      <w:bookmarkStart w:id="497" w:name="sub_258"/>
      <w:bookmarkEnd w:id="496"/>
      <w:r>
        <w:t xml:space="preserve">258. В случае расторжения договора об оказании услуг по решению суда или в случае одностороннего отказа заказчика от исполнения договора об оказании услуг заказчик в течение 3 рабочих дней со дня расторжения договора об оказании услуг направляет в орган, уполномоченный на ведение реестра недобросовестных подрядных организаций, информацию, предусмотренную </w:t>
      </w:r>
      <w:hyperlink w:anchor="sub_256" w:history="1">
        <w:r>
          <w:rPr>
            <w:rStyle w:val="a4"/>
            <w:rFonts w:cs="Arial"/>
          </w:rPr>
          <w:t>пунктом 256</w:t>
        </w:r>
      </w:hyperlink>
      <w:r>
        <w:t xml:space="preserve"> настоящего Положения, а также копию решения суда о расторжении договора об оказании услуг или в письменной форме обоснование причин одностороннего отказа заказчика от исполнения договора об оказании услуг.</w:t>
      </w:r>
    </w:p>
    <w:p w:rsidR="0059526E" w:rsidRDefault="0059526E">
      <w:bookmarkStart w:id="498" w:name="sub_259"/>
      <w:bookmarkEnd w:id="497"/>
      <w:r>
        <w:lastRenderedPageBreak/>
        <w:t xml:space="preserve">259. В течение 10 рабочих дней со дня поступления документов и информации, предусмотренных </w:t>
      </w:r>
      <w:hyperlink w:anchor="sub_257" w:history="1">
        <w:r>
          <w:rPr>
            <w:rStyle w:val="a4"/>
            <w:rFonts w:cs="Arial"/>
          </w:rPr>
          <w:t>пунктами 257</w:t>
        </w:r>
      </w:hyperlink>
      <w:r>
        <w:t xml:space="preserve"> и </w:t>
      </w:r>
      <w:hyperlink w:anchor="sub_258" w:history="1">
        <w:r>
          <w:rPr>
            <w:rStyle w:val="a4"/>
            <w:rFonts w:cs="Arial"/>
          </w:rPr>
          <w:t>258</w:t>
        </w:r>
      </w:hyperlink>
      <w: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подтверждения достоверности этих фактов орган, уполномоченный на ведение реестра недобросовестных подрядных организаций, включает информацию, предусмотренную </w:t>
      </w:r>
      <w:hyperlink w:anchor="sub_256" w:history="1">
        <w:r>
          <w:rPr>
            <w:rStyle w:val="a4"/>
            <w:rFonts w:cs="Arial"/>
          </w:rPr>
          <w:t>пунктом 256</w:t>
        </w:r>
      </w:hyperlink>
      <w:r>
        <w:t xml:space="preserve"> настоящего Положения, в реестр недобросовестных подрядных организаций в течение 3 рабочих дней со дня подтверждения этих фактов.</w:t>
      </w:r>
    </w:p>
    <w:p w:rsidR="0059526E" w:rsidRDefault="0059526E">
      <w:bookmarkStart w:id="499" w:name="sub_260"/>
      <w:bookmarkEnd w:id="498"/>
      <w:r>
        <w:t>260.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rsidR="0059526E" w:rsidRDefault="0059526E">
      <w:bookmarkStart w:id="500" w:name="sub_261"/>
      <w:bookmarkEnd w:id="499"/>
      <w:r>
        <w:t xml:space="preserve">261. Информация, предусмотренная </w:t>
      </w:r>
      <w:hyperlink w:anchor="sub_256" w:history="1">
        <w:r>
          <w:rPr>
            <w:rStyle w:val="a4"/>
            <w:rFonts w:cs="Arial"/>
          </w:rPr>
          <w:t>пунктом 256</w:t>
        </w:r>
      </w:hyperlink>
      <w: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rsidR="0059526E" w:rsidRDefault="0059526E">
      <w:bookmarkStart w:id="501" w:name="sub_262"/>
      <w:bookmarkEnd w:id="500"/>
      <w:r>
        <w:t xml:space="preserve">262. Включение в реестр недобросовестных подрядных организаций информации об участнике электронного аукциона, уклонившемся от заключения договора об оказании услуг, о подрядной организации, с которой договор об оказании услуг расторгнут по решению суда, или в случае одностороннего отказа заказчика от исполнения договора об оказании услуг информация, содержащаяся в реестре недобросовестных подрядных организаций, неисполнение действий, предусмотренных </w:t>
      </w:r>
      <w:hyperlink w:anchor="sub_261" w:history="1">
        <w:r>
          <w:rPr>
            <w:rStyle w:val="a4"/>
            <w:rFonts w:cs="Arial"/>
          </w:rPr>
          <w:t>пунктом 261</w:t>
        </w:r>
      </w:hyperlink>
      <w:r>
        <w:t xml:space="preserve"> настоящего Положения, могут быть обжалованы </w:t>
      </w:r>
      <w:hyperlink w:anchor="sub_507" w:history="1">
        <w:r>
          <w:rPr>
            <w:rStyle w:val="a4"/>
            <w:rFonts w:cs="Arial"/>
          </w:rPr>
          <w:t>заинтересованным лицом</w:t>
        </w:r>
      </w:hyperlink>
      <w:r>
        <w:t xml:space="preserve"> в судебном порядке.</w:t>
      </w:r>
    </w:p>
    <w:p w:rsidR="0059526E" w:rsidRDefault="0059526E">
      <w:bookmarkStart w:id="502" w:name="sub_263"/>
      <w:bookmarkEnd w:id="501"/>
      <w:r>
        <w:t xml:space="preserve">263.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w:t>
      </w:r>
      <w:hyperlink r:id="rId49" w:history="1">
        <w:r>
          <w:rPr>
            <w:rStyle w:val="a4"/>
            <w:rFonts w:cs="Arial"/>
          </w:rPr>
          <w:t>законодательством</w:t>
        </w:r>
      </w:hyperlink>
      <w:r>
        <w:t xml:space="preserve"> Российской Федерации об архивном деле.</w:t>
      </w:r>
    </w:p>
    <w:p w:rsidR="0059526E" w:rsidRDefault="0059526E">
      <w:bookmarkStart w:id="503" w:name="sub_264"/>
      <w:bookmarkEnd w:id="502"/>
      <w:r>
        <w:t xml:space="preserve">264. Документы и информация, предусмотренные </w:t>
      </w:r>
      <w:hyperlink w:anchor="sub_257" w:history="1">
        <w:r>
          <w:rPr>
            <w:rStyle w:val="a4"/>
            <w:rFonts w:cs="Arial"/>
          </w:rPr>
          <w:t>пунктами 257</w:t>
        </w:r>
      </w:hyperlink>
      <w:r>
        <w:t xml:space="preserve"> и </w:t>
      </w:r>
      <w:hyperlink w:anchor="sub_258" w:history="1">
        <w:r>
          <w:rPr>
            <w:rStyle w:val="a4"/>
            <w:rFonts w:cs="Arial"/>
          </w:rPr>
          <w:t>258</w:t>
        </w:r>
      </w:hyperlink>
      <w:r>
        <w:t xml:space="preserve"> настоящего Положения, направляются заказчиком в орган, уполномоченный на ведение реестра недобросовестных подрядных организаций, на бумажном носителе с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предусмотренных пунктами 257 и 258 настоящего Положения.</w:t>
      </w:r>
    </w:p>
    <w:p w:rsidR="0059526E" w:rsidRDefault="0059526E">
      <w:bookmarkStart w:id="504" w:name="sub_265"/>
      <w:bookmarkEnd w:id="503"/>
      <w:r>
        <w:t xml:space="preserve">265. Орган, уполномоченный на ведение реестра недобросовестных подрядных организаций, проверяет наличие документов и информации, представленных заказчиком в соответствии с </w:t>
      </w:r>
      <w:hyperlink w:anchor="sub_264" w:history="1">
        <w:r>
          <w:rPr>
            <w:rStyle w:val="a4"/>
            <w:rFonts w:cs="Arial"/>
          </w:rPr>
          <w:t>пунктом 264</w:t>
        </w:r>
      </w:hyperlink>
      <w:r>
        <w:t xml:space="preserve"> настоящего Положения. В случае представления не всех указанных документов и информации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hyperlink w:anchor="sub_257" w:history="1">
        <w:r>
          <w:rPr>
            <w:rStyle w:val="a4"/>
            <w:rFonts w:cs="Arial"/>
          </w:rPr>
          <w:t>пунктами 257</w:t>
        </w:r>
      </w:hyperlink>
      <w:r>
        <w:t xml:space="preserve"> и </w:t>
      </w:r>
      <w:hyperlink w:anchor="sub_258" w:history="1">
        <w:r>
          <w:rPr>
            <w:rStyle w:val="a4"/>
            <w:rFonts w:cs="Arial"/>
          </w:rPr>
          <w:t>258</w:t>
        </w:r>
      </w:hyperlink>
      <w:r>
        <w:t xml:space="preserve"> настоящего Положения, при этом информация о недобросовестной подрядной организации в реестр не включается.</w:t>
      </w:r>
    </w:p>
    <w:p w:rsidR="0059526E" w:rsidRDefault="0059526E">
      <w:bookmarkStart w:id="505" w:name="sub_266"/>
      <w:bookmarkEnd w:id="504"/>
      <w:r>
        <w:t xml:space="preserve">266. Рассмотрение вопроса о включении в реестр недобросовестных подрядных организаций информации об участниках электронного аукциона, уклонившихся от заключения договоров об оказании услуг, а также о подрядных организациях, с которыми расторгнуты договоры об оказании услуг в случае одностороннего отказа заказчика от исполнения договора об оказании услуг в связи с существенным </w:t>
      </w:r>
      <w:r>
        <w:lastRenderedPageBreak/>
        <w:t xml:space="preserve">нарушением подрядной организацией условий договора об оказании услуг (далее - лицо, информация о котором направлена заказчиком для включения в реестр недобросовестных подрядных организаций), осуществляется с участием представителей заказчика и лица, информация о котором направлена заказчиком для включения в реестр недобросовестных подрядных организаций. В случае неявки лица, информация о котором направлена заказчиком для включения в реестр недобросовестных подрядных организаций, или его представителей рассмотрение вопроса о включении в реестр недобросовестных подрядных организаций информации о лице, информация о котором направлена заказчиком для включения в реестр недобросовестных подрядных организаций, осуществляется в их отсутствие в пределах срока, предусмотренного </w:t>
      </w:r>
      <w:hyperlink w:anchor="sub_261" w:history="1">
        <w:r>
          <w:rPr>
            <w:rStyle w:val="a4"/>
            <w:rFonts w:cs="Arial"/>
          </w:rPr>
          <w:t>пунктом 261</w:t>
        </w:r>
      </w:hyperlink>
      <w:r>
        <w:t xml:space="preserve"> настоящего Положения.</w:t>
      </w:r>
    </w:p>
    <w:p w:rsidR="0059526E" w:rsidRDefault="0059526E">
      <w:bookmarkStart w:id="506" w:name="sub_267"/>
      <w:bookmarkEnd w:id="505"/>
      <w:r>
        <w:t xml:space="preserve">267. В рассмотрении вопроса о включении в реестр недобросовестных подрядных организаций информации о лице, информация о котором направлена заказчиком для включения в реестр недобросовестных подрядных организаций, вправе принять участие иные заинтересованные лица. По результатам рассмотрения документов и информации, предусмотренных </w:t>
      </w:r>
      <w:hyperlink w:anchor="sub_257" w:history="1">
        <w:r>
          <w:rPr>
            <w:rStyle w:val="a4"/>
            <w:rFonts w:cs="Arial"/>
          </w:rPr>
          <w:t>пунктами 257</w:t>
        </w:r>
      </w:hyperlink>
      <w:r>
        <w:t xml:space="preserve"> и </w:t>
      </w:r>
      <w:hyperlink w:anchor="sub_258" w:history="1">
        <w:r>
          <w:rPr>
            <w:rStyle w:val="a4"/>
            <w:rFonts w:cs="Arial"/>
          </w:rPr>
          <w:t>258</w:t>
        </w:r>
      </w:hyperlink>
      <w:r>
        <w:t xml:space="preserve"> настоящего Положения, выносится решение. В случае подтверждения достоверности указанных фактов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anchor="sub_256" w:history="1">
        <w:r>
          <w:rPr>
            <w:rStyle w:val="a4"/>
            <w:rFonts w:cs="Arial"/>
          </w:rPr>
          <w:t>пунктом 256</w:t>
        </w:r>
      </w:hyperlink>
      <w: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лицу, информация о котором направлена заказчиком для включения в реестр недобросовестных подрядных организаций, и иным заинтересованным лицам.</w:t>
      </w:r>
    </w:p>
    <w:p w:rsidR="0059526E" w:rsidRDefault="0059526E">
      <w:bookmarkStart w:id="507" w:name="sub_268"/>
      <w:bookmarkEnd w:id="506"/>
      <w:r>
        <w:t xml:space="preserve">268. Орган, уполномоченный на ведение реестра недобросовестных подрядных организаций, включает информацию о недобросовестной подрядной организации, предусмотренную </w:t>
      </w:r>
      <w:hyperlink w:anchor="sub_256" w:history="1">
        <w:r>
          <w:rPr>
            <w:rStyle w:val="a4"/>
            <w:rFonts w:cs="Arial"/>
          </w:rPr>
          <w:t>пунктом 256</w:t>
        </w:r>
      </w:hyperlink>
      <w:r>
        <w:t xml:space="preserve"> настоящего Положения, в реестр недобросовестных подрядных организаций в течение 3 рабочих дней со дня вынесения решения о включении такой информации в реестр недобросовестных подрядных организаций. Указанная информация образует реестровую запись, которая подписывается представителем органа, уполномоченного на ведение реестра недобросовестных подрядных организаций, имеющим соответствующие полномочия, с использованием усиленной неквалифицированной электронной подписи.</w:t>
      </w:r>
    </w:p>
    <w:p w:rsidR="0059526E" w:rsidRDefault="0059526E">
      <w:bookmarkStart w:id="508" w:name="sub_269"/>
      <w:bookmarkEnd w:id="507"/>
      <w:r>
        <w:t xml:space="preserve">269. При внесении информации о недобросовестной подрядной организации в реестр недобросовестных подрядных организаций указываются номер реестровой записи и дата ее внесения органом, уполномоченным на ведение реестра недобросовестных подрядных организаций, и информация о недобросовестной подрядной организации, предусмотренная </w:t>
      </w:r>
      <w:hyperlink w:anchor="sub_256" w:history="1">
        <w:r>
          <w:rPr>
            <w:rStyle w:val="a4"/>
            <w:rFonts w:cs="Arial"/>
          </w:rPr>
          <w:t>пунктом 256</w:t>
        </w:r>
      </w:hyperlink>
      <w:r>
        <w:t xml:space="preserve"> настоящего Положения.</w:t>
      </w:r>
    </w:p>
    <w:p w:rsidR="0059526E" w:rsidRDefault="0059526E">
      <w:bookmarkStart w:id="509" w:name="sub_270"/>
      <w:bookmarkEnd w:id="508"/>
      <w:r>
        <w:t xml:space="preserve">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w:t>
      </w:r>
      <w:hyperlink r:id="rId50" w:history="1">
        <w:r>
          <w:rPr>
            <w:rStyle w:val="a4"/>
            <w:rFonts w:cs="Arial"/>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9526E" w:rsidRDefault="0059526E">
      <w:bookmarkStart w:id="510" w:name="sub_271"/>
      <w:bookmarkEnd w:id="509"/>
      <w:r>
        <w:t xml:space="preserve">271. Реестр недобросовестных подрядных организаций ведется на государственном языке Российской Федерации. Наименования иностранных </w:t>
      </w:r>
      <w:r>
        <w:lastRenderedPageBreak/>
        <w:t>юридических лиц могут быть указаны с использованием букв латинского алфавита.</w:t>
      </w:r>
    </w:p>
    <w:p w:rsidR="0059526E" w:rsidRDefault="0059526E">
      <w:bookmarkStart w:id="511" w:name="sub_272"/>
      <w:bookmarkEnd w:id="510"/>
      <w:r>
        <w:t>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rsidR="0059526E" w:rsidRDefault="0059526E">
      <w:bookmarkStart w:id="512" w:name="sub_494"/>
      <w:bookmarkEnd w:id="511"/>
      <w:r>
        <w:t>а) применение средств электронной подписи;</w:t>
      </w:r>
    </w:p>
    <w:p w:rsidR="0059526E" w:rsidRDefault="0059526E">
      <w:bookmarkStart w:id="513" w:name="sub_495"/>
      <w:bookmarkEnd w:id="512"/>
      <w:r>
        <w:t>б) применение средств антивирусной защиты;</w:t>
      </w:r>
    </w:p>
    <w:p w:rsidR="0059526E" w:rsidRDefault="0059526E">
      <w:bookmarkStart w:id="514" w:name="sub_496"/>
      <w:bookmarkEnd w:id="513"/>
      <w:r>
        <w:t xml:space="preserve">в) ведение электронных журналов учета операций, выполненных с помощью единой информационной системы в соответствии с </w:t>
      </w:r>
      <w:hyperlink r:id="rId51" w:history="1">
        <w:r>
          <w:rPr>
            <w:rStyle w:val="a4"/>
            <w:rFonts w:cs="Arial"/>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9526E" w:rsidRDefault="0059526E">
      <w:bookmarkStart w:id="515" w:name="sub_497"/>
      <w:bookmarkEnd w:id="514"/>
      <w:r>
        <w:t>г) ограничение доступа к техническим средствам, с помощью которых размещается и функционирует реестр недобросовестных подрядных организаций;</w:t>
      </w:r>
    </w:p>
    <w:p w:rsidR="0059526E" w:rsidRDefault="0059526E">
      <w:bookmarkStart w:id="516" w:name="sub_498"/>
      <w:bookmarkEnd w:id="515"/>
      <w:r>
        <w:t>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rsidR="0059526E" w:rsidRDefault="0059526E">
      <w:bookmarkStart w:id="517" w:name="sub_499"/>
      <w:bookmarkEnd w:id="516"/>
      <w:r>
        <w:t>е) целостность размещенной в реестре недобросовестных подрядных организаций информации о недобросовестных подрядных организациях;</w:t>
      </w:r>
    </w:p>
    <w:p w:rsidR="0059526E" w:rsidRDefault="0059526E">
      <w:bookmarkStart w:id="518" w:name="sub_500"/>
      <w:bookmarkEnd w:id="517"/>
      <w:r>
        <w:t>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rsidR="0059526E" w:rsidRDefault="0059526E">
      <w:bookmarkStart w:id="519" w:name="sub_273"/>
      <w:bookmarkEnd w:id="518"/>
      <w:r>
        <w:t>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rsidR="0059526E" w:rsidRDefault="0059526E">
      <w:bookmarkStart w:id="520" w:name="sub_501"/>
      <w:bookmarkEnd w:id="519"/>
      <w:r>
        <w:t>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rsidR="0059526E" w:rsidRDefault="0059526E">
      <w:bookmarkStart w:id="521" w:name="sub_502"/>
      <w:bookmarkEnd w:id="520"/>
      <w:r>
        <w:t>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rsidR="0059526E" w:rsidRDefault="0059526E">
      <w:bookmarkStart w:id="522" w:name="sub_503"/>
      <w:bookmarkEnd w:id="521"/>
      <w:r>
        <w:t>в) поиск информации о недобросовестной подрядной организации;</w:t>
      </w:r>
    </w:p>
    <w:p w:rsidR="0059526E" w:rsidRDefault="0059526E">
      <w:bookmarkStart w:id="523" w:name="sub_504"/>
      <w:bookmarkEnd w:id="522"/>
      <w:r>
        <w:t>г) формирование справки о нахождении в реестре недобросовестных подрядных организаций информации о недобросовестной подрядной организации.</w:t>
      </w:r>
    </w:p>
    <w:bookmarkEnd w:id="523"/>
    <w:p w:rsidR="0059526E" w:rsidRDefault="0059526E"/>
    <w:sectPr w:rsidR="0059526E">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512"/>
    <w:rsid w:val="0045521F"/>
    <w:rsid w:val="0059526E"/>
    <w:rsid w:val="005E4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239F01-37CB-4BDF-8FA5-1B3C8189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left="240" w:right="300"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253464.594" TargetMode="External"/><Relationship Id="rId18" Type="http://schemas.openxmlformats.org/officeDocument/2006/relationships/hyperlink" Target="garantF1://12038258.3" TargetMode="External"/><Relationship Id="rId26" Type="http://schemas.openxmlformats.org/officeDocument/2006/relationships/hyperlink" Target="garantF1://70253464.104" TargetMode="External"/><Relationship Id="rId39" Type="http://schemas.openxmlformats.org/officeDocument/2006/relationships/hyperlink" Target="garantF1://70186876.72" TargetMode="External"/><Relationship Id="rId3" Type="http://schemas.openxmlformats.org/officeDocument/2006/relationships/webSettings" Target="webSettings.xml"/><Relationship Id="rId21" Type="http://schemas.openxmlformats.org/officeDocument/2006/relationships/hyperlink" Target="garantF1://70253464.104" TargetMode="External"/><Relationship Id="rId34" Type="http://schemas.openxmlformats.org/officeDocument/2006/relationships/hyperlink" Target="garantF1://70253464.2" TargetMode="External"/><Relationship Id="rId42" Type="http://schemas.openxmlformats.org/officeDocument/2006/relationships/hyperlink" Target="garantF1://12038291.1895" TargetMode="External"/><Relationship Id="rId47" Type="http://schemas.openxmlformats.org/officeDocument/2006/relationships/hyperlink" Target="garantF1://70253464.4003" TargetMode="External"/><Relationship Id="rId50" Type="http://schemas.openxmlformats.org/officeDocument/2006/relationships/hyperlink" Target="garantF1://70253464.4002" TargetMode="External"/><Relationship Id="rId7" Type="http://schemas.openxmlformats.org/officeDocument/2006/relationships/hyperlink" Target="garantF1://70253464.24" TargetMode="External"/><Relationship Id="rId12" Type="http://schemas.openxmlformats.org/officeDocument/2006/relationships/hyperlink" Target="garantF1://70253464.2" TargetMode="External"/><Relationship Id="rId17" Type="http://schemas.openxmlformats.org/officeDocument/2006/relationships/hyperlink" Target="garantF1://12048517.2" TargetMode="External"/><Relationship Id="rId25" Type="http://schemas.openxmlformats.org/officeDocument/2006/relationships/hyperlink" Target="garantF1://12025267.3012" TargetMode="External"/><Relationship Id="rId33" Type="http://schemas.openxmlformats.org/officeDocument/2006/relationships/hyperlink" Target="garantF1://70253464.59" TargetMode="External"/><Relationship Id="rId38" Type="http://schemas.openxmlformats.org/officeDocument/2006/relationships/hyperlink" Target="garantF1://10064072.23006" TargetMode="External"/><Relationship Id="rId46" Type="http://schemas.openxmlformats.org/officeDocument/2006/relationships/hyperlink" Target="garantF1://12037300.400" TargetMode="External"/><Relationship Id="rId2" Type="http://schemas.openxmlformats.org/officeDocument/2006/relationships/settings" Target="settings.xml"/><Relationship Id="rId16" Type="http://schemas.openxmlformats.org/officeDocument/2006/relationships/hyperlink" Target="garantF1://12091134.0" TargetMode="External"/><Relationship Id="rId20" Type="http://schemas.openxmlformats.org/officeDocument/2006/relationships/hyperlink" Target="garantF1://12025267.3012" TargetMode="External"/><Relationship Id="rId29" Type="http://schemas.openxmlformats.org/officeDocument/2006/relationships/hyperlink" Target="garantF1://71335835.0" TargetMode="External"/><Relationship Id="rId41" Type="http://schemas.openxmlformats.org/officeDocument/2006/relationships/hyperlink" Target="garantF1://70253464.4582" TargetMode="External"/><Relationship Id="rId1" Type="http://schemas.openxmlformats.org/officeDocument/2006/relationships/styles" Target="styles.xml"/><Relationship Id="rId6" Type="http://schemas.openxmlformats.org/officeDocument/2006/relationships/hyperlink" Target="garantF1://71335835.0" TargetMode="External"/><Relationship Id="rId11" Type="http://schemas.openxmlformats.org/officeDocument/2006/relationships/hyperlink" Target="garantF1://70253464.59" TargetMode="External"/><Relationship Id="rId24" Type="http://schemas.openxmlformats.org/officeDocument/2006/relationships/hyperlink" Target="garantF1://12085475.120148" TargetMode="External"/><Relationship Id="rId32" Type="http://schemas.openxmlformats.org/officeDocument/2006/relationships/hyperlink" Target="garantF1://70253464.61" TargetMode="External"/><Relationship Id="rId37" Type="http://schemas.openxmlformats.org/officeDocument/2006/relationships/hyperlink" Target="garantF1://10800200.741" TargetMode="External"/><Relationship Id="rId40" Type="http://schemas.openxmlformats.org/officeDocument/2006/relationships/hyperlink" Target="garantF1://10064072.3684" TargetMode="External"/><Relationship Id="rId45" Type="http://schemas.openxmlformats.org/officeDocument/2006/relationships/hyperlink" Target="garantF1://12048517.2" TargetMode="External"/><Relationship Id="rId53" Type="http://schemas.openxmlformats.org/officeDocument/2006/relationships/theme" Target="theme/theme1.xml"/><Relationship Id="rId5" Type="http://schemas.openxmlformats.org/officeDocument/2006/relationships/hyperlink" Target="garantF1://12038291.1825" TargetMode="External"/><Relationship Id="rId15" Type="http://schemas.openxmlformats.org/officeDocument/2006/relationships/hyperlink" Target="garantF1://12091134.1000" TargetMode="External"/><Relationship Id="rId23" Type="http://schemas.openxmlformats.org/officeDocument/2006/relationships/hyperlink" Target="garantF1://12084522.16" TargetMode="External"/><Relationship Id="rId28" Type="http://schemas.openxmlformats.org/officeDocument/2006/relationships/hyperlink" Target="garantF1://70253464.4002" TargetMode="External"/><Relationship Id="rId36" Type="http://schemas.openxmlformats.org/officeDocument/2006/relationships/hyperlink" Target="garantF1://10064072.779" TargetMode="External"/><Relationship Id="rId49" Type="http://schemas.openxmlformats.org/officeDocument/2006/relationships/hyperlink" Target="garantF1://12037300.400" TargetMode="External"/><Relationship Id="rId10" Type="http://schemas.openxmlformats.org/officeDocument/2006/relationships/hyperlink" Target="garantF1://70253464.229" TargetMode="External"/><Relationship Id="rId19" Type="http://schemas.openxmlformats.org/officeDocument/2006/relationships/hyperlink" Target="garantF1://12085475.120148" TargetMode="External"/><Relationship Id="rId31" Type="http://schemas.openxmlformats.org/officeDocument/2006/relationships/hyperlink" Target="garantF1://70253464.594" TargetMode="External"/><Relationship Id="rId44" Type="http://schemas.openxmlformats.org/officeDocument/2006/relationships/hyperlink" Target="garantF1://10080094.200" TargetMode="External"/><Relationship Id="rId52" Type="http://schemas.openxmlformats.org/officeDocument/2006/relationships/fontTable" Target="fontTable.xml"/><Relationship Id="rId4" Type="http://schemas.openxmlformats.org/officeDocument/2006/relationships/hyperlink" Target="garantF1://12038291.180011" TargetMode="External"/><Relationship Id="rId9" Type="http://schemas.openxmlformats.org/officeDocument/2006/relationships/hyperlink" Target="garantF1://12038291.1824" TargetMode="External"/><Relationship Id="rId14" Type="http://schemas.openxmlformats.org/officeDocument/2006/relationships/hyperlink" Target="garantF1://70253464.2" TargetMode="External"/><Relationship Id="rId22" Type="http://schemas.openxmlformats.org/officeDocument/2006/relationships/hyperlink" Target="garantF1://10800200.284301" TargetMode="External"/><Relationship Id="rId27" Type="http://schemas.openxmlformats.org/officeDocument/2006/relationships/hyperlink" Target="garantF1://12037300.400" TargetMode="External"/><Relationship Id="rId30" Type="http://schemas.openxmlformats.org/officeDocument/2006/relationships/hyperlink" Target="garantF1://12084522.16" TargetMode="External"/><Relationship Id="rId35" Type="http://schemas.openxmlformats.org/officeDocument/2006/relationships/hyperlink" Target="garantF1://455501.0" TargetMode="External"/><Relationship Id="rId43" Type="http://schemas.openxmlformats.org/officeDocument/2006/relationships/hyperlink" Target="garantF1://10064072.57" TargetMode="External"/><Relationship Id="rId48" Type="http://schemas.openxmlformats.org/officeDocument/2006/relationships/hyperlink" Target="garantF1://70253464.4" TargetMode="External"/><Relationship Id="rId8" Type="http://schemas.openxmlformats.org/officeDocument/2006/relationships/hyperlink" Target="garantF1://71335835.0" TargetMode="External"/><Relationship Id="rId51" Type="http://schemas.openxmlformats.org/officeDocument/2006/relationships/hyperlink" Target="garantF1://702534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24917</Words>
  <Characters>142028</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166612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Людмила Солдатова</cp:lastModifiedBy>
  <cp:revision>2</cp:revision>
  <dcterms:created xsi:type="dcterms:W3CDTF">2017-01-12T11:33:00Z</dcterms:created>
  <dcterms:modified xsi:type="dcterms:W3CDTF">2017-01-12T11:33:00Z</dcterms:modified>
</cp:coreProperties>
</file>